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6805" w:rsidRDefault="00BB6805">
      <w:pPr>
        <w:spacing w:line="600" w:lineRule="exact"/>
        <w:jc w:val="center"/>
        <w:outlineLvl w:val="0"/>
        <w:rPr>
          <w:rFonts w:ascii="方正小标宋简体" w:eastAsia="方正小标宋简体" w:hAnsi="宋体"/>
          <w:color w:val="000000"/>
          <w:sz w:val="72"/>
          <w:szCs w:val="72"/>
        </w:rPr>
      </w:pPr>
      <w:bookmarkStart w:id="0" w:name="_Toc15306267"/>
    </w:p>
    <w:p w:rsidR="00BB6805" w:rsidRDefault="00BB6805">
      <w:pPr>
        <w:spacing w:line="600" w:lineRule="exact"/>
        <w:jc w:val="center"/>
        <w:outlineLvl w:val="0"/>
        <w:rPr>
          <w:rFonts w:ascii="方正小标宋简体" w:eastAsia="方正小标宋简体" w:hAnsi="宋体"/>
          <w:color w:val="000000"/>
          <w:sz w:val="72"/>
          <w:szCs w:val="72"/>
        </w:rPr>
      </w:pPr>
    </w:p>
    <w:p w:rsidR="00BB6805" w:rsidRDefault="00BB6805">
      <w:pPr>
        <w:spacing w:line="600" w:lineRule="exact"/>
        <w:jc w:val="center"/>
        <w:outlineLvl w:val="0"/>
        <w:rPr>
          <w:rFonts w:ascii="方正小标宋简体" w:eastAsia="方正小标宋简体" w:hAnsi="宋体"/>
          <w:color w:val="000000"/>
          <w:sz w:val="72"/>
          <w:szCs w:val="72"/>
        </w:rPr>
      </w:pPr>
    </w:p>
    <w:p w:rsidR="00BB6805" w:rsidRDefault="00BB6805">
      <w:pPr>
        <w:spacing w:line="600" w:lineRule="exact"/>
        <w:jc w:val="center"/>
        <w:outlineLvl w:val="0"/>
        <w:rPr>
          <w:rFonts w:ascii="方正小标宋简体" w:eastAsia="方正小标宋简体" w:hAnsi="宋体"/>
          <w:color w:val="000000"/>
          <w:sz w:val="72"/>
          <w:szCs w:val="72"/>
        </w:rPr>
      </w:pPr>
    </w:p>
    <w:p w:rsidR="00BB6805" w:rsidRDefault="00BB6805">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78441"/>
      <w:bookmarkStart w:id="2" w:name="_Toc15377425"/>
      <w:bookmarkStart w:id="3" w:name="_Toc15396597"/>
      <w:bookmarkStart w:id="4" w:name="_Toc15396475"/>
      <w:bookmarkStart w:id="5" w:name="_Toc15377193"/>
      <w:r>
        <w:rPr>
          <w:rFonts w:ascii="黑体" w:eastAsia="黑体" w:hAnsi="黑体"/>
          <w:color w:val="000000"/>
          <w:sz w:val="72"/>
          <w:szCs w:val="72"/>
        </w:rPr>
        <w:t>2018</w:t>
      </w:r>
      <w:r>
        <w:rPr>
          <w:rFonts w:ascii="方正小标宋简体" w:eastAsia="方正小标宋简体" w:hAnsi="宋体" w:hint="eastAsia"/>
          <w:color w:val="000000"/>
          <w:sz w:val="72"/>
          <w:szCs w:val="72"/>
        </w:rPr>
        <w:t>年度</w:t>
      </w:r>
      <w:bookmarkEnd w:id="1"/>
      <w:bookmarkEnd w:id="2"/>
      <w:bookmarkEnd w:id="3"/>
      <w:bookmarkEnd w:id="4"/>
      <w:bookmarkEnd w:id="5"/>
    </w:p>
    <w:p w:rsidR="00BB6805" w:rsidRDefault="00BB6805">
      <w:pPr>
        <w:adjustRightInd w:val="0"/>
        <w:snapToGrid w:val="0"/>
        <w:spacing w:line="360" w:lineRule="auto"/>
        <w:jc w:val="center"/>
        <w:outlineLvl w:val="0"/>
        <w:rPr>
          <w:rFonts w:ascii="方正小标宋简体" w:eastAsia="方正小标宋简体" w:hAnsi="宋体"/>
          <w:color w:val="000000"/>
          <w:sz w:val="72"/>
          <w:szCs w:val="72"/>
        </w:rPr>
      </w:pPr>
      <w:bookmarkStart w:id="6" w:name="_Toc15378442"/>
      <w:bookmarkStart w:id="7" w:name="_Toc15377426"/>
      <w:bookmarkStart w:id="8" w:name="_Toc15377194"/>
      <w:bookmarkStart w:id="9" w:name="_Toc15396598"/>
      <w:bookmarkStart w:id="10" w:name="_Toc15396476"/>
      <w:r>
        <w:rPr>
          <w:rFonts w:ascii="方正小标宋简体" w:eastAsia="方正小标宋简体" w:hAnsi="宋体" w:hint="eastAsia"/>
          <w:color w:val="000000"/>
          <w:sz w:val="72"/>
          <w:szCs w:val="72"/>
        </w:rPr>
        <w:t>四川省</w:t>
      </w:r>
      <w:bookmarkStart w:id="11" w:name="_Toc15306268"/>
      <w:bookmarkEnd w:id="0"/>
      <w:r>
        <w:rPr>
          <w:rFonts w:ascii="方正小标宋简体" w:eastAsia="方正小标宋简体" w:hAnsi="宋体" w:hint="eastAsia"/>
          <w:color w:val="000000"/>
          <w:sz w:val="72"/>
          <w:szCs w:val="72"/>
        </w:rPr>
        <w:t>攀枝花市医疗保险管理局部门决算</w:t>
      </w:r>
      <w:bookmarkEnd w:id="6"/>
      <w:bookmarkEnd w:id="7"/>
      <w:bookmarkEnd w:id="8"/>
      <w:bookmarkEnd w:id="9"/>
      <w:bookmarkEnd w:id="10"/>
      <w:bookmarkEnd w:id="11"/>
    </w:p>
    <w:p w:rsidR="00BB6805" w:rsidRDefault="00BB6805">
      <w:pPr>
        <w:widowControl/>
        <w:jc w:val="center"/>
        <w:rPr>
          <w:rFonts w:ascii="方正小标宋简体" w:eastAsia="方正小标宋简体" w:hAnsi="宋体"/>
          <w:color w:val="000000"/>
          <w:sz w:val="36"/>
          <w:szCs w:val="36"/>
        </w:rPr>
      </w:pPr>
    </w:p>
    <w:p w:rsidR="00BB6805" w:rsidRDefault="00BB6805">
      <w:pPr>
        <w:widowControl/>
        <w:jc w:val="center"/>
        <w:rPr>
          <w:rFonts w:ascii="方正小标宋简体" w:eastAsia="方正小标宋简体" w:hAnsi="宋体"/>
          <w:sz w:val="36"/>
          <w:szCs w:val="36"/>
        </w:rPr>
      </w:pPr>
    </w:p>
    <w:p w:rsidR="00BB6805" w:rsidRDefault="00BB6805">
      <w:pPr>
        <w:widowControl/>
        <w:tabs>
          <w:tab w:val="left" w:pos="3676"/>
        </w:tabs>
        <w:rPr>
          <w:rFonts w:ascii="方正小标宋简体" w:eastAsia="方正小标宋简体" w:hAnsi="宋体"/>
          <w:sz w:val="36"/>
          <w:szCs w:val="36"/>
        </w:rPr>
      </w:pPr>
      <w:r>
        <w:rPr>
          <w:rFonts w:ascii="方正小标宋简体" w:eastAsia="方正小标宋简体" w:hAnsi="宋体"/>
          <w:sz w:val="36"/>
          <w:szCs w:val="36"/>
        </w:rPr>
        <w:tab/>
      </w:r>
    </w:p>
    <w:p w:rsidR="00BB6805" w:rsidRDefault="00BB6805">
      <w:pPr>
        <w:widowControl/>
        <w:jc w:val="center"/>
        <w:rPr>
          <w:rFonts w:ascii="黑体" w:eastAsia="黑体" w:hAnsi="黑体"/>
          <w:color w:val="000000"/>
          <w:sz w:val="48"/>
          <w:szCs w:val="48"/>
        </w:rPr>
      </w:pPr>
      <w:r>
        <w:rPr>
          <w:rFonts w:ascii="方正小标宋简体" w:eastAsia="方正小标宋简体" w:hAnsi="宋体"/>
          <w:sz w:val="36"/>
          <w:szCs w:val="36"/>
        </w:rPr>
        <w:br w:type="page"/>
      </w:r>
      <w:r>
        <w:rPr>
          <w:rFonts w:ascii="黑体" w:eastAsia="黑体" w:hAnsi="黑体" w:hint="eastAsia"/>
          <w:color w:val="000000"/>
          <w:sz w:val="48"/>
          <w:szCs w:val="48"/>
        </w:rPr>
        <w:lastRenderedPageBreak/>
        <w:t>目录</w:t>
      </w:r>
    </w:p>
    <w:p w:rsidR="00BB6805" w:rsidRDefault="00617E16">
      <w:pPr>
        <w:widowControl/>
        <w:jc w:val="center"/>
        <w:rPr>
          <w:rFonts w:ascii="黑体" w:eastAsia="黑体" w:hAnsi="黑体"/>
          <w:noProof/>
          <w:sz w:val="28"/>
          <w:szCs w:val="28"/>
        </w:rPr>
      </w:pPr>
      <w:r>
        <w:rPr>
          <w:rFonts w:ascii="黑体" w:eastAsia="黑体" w:hAnsi="黑体"/>
          <w:color w:val="000000"/>
          <w:sz w:val="48"/>
          <w:szCs w:val="48"/>
        </w:rPr>
        <w:fldChar w:fldCharType="begin"/>
      </w:r>
      <w:r w:rsidR="00BB6805">
        <w:rPr>
          <w:rFonts w:ascii="黑体" w:eastAsia="黑体" w:hAnsi="黑体"/>
          <w:color w:val="000000"/>
          <w:sz w:val="48"/>
          <w:szCs w:val="48"/>
        </w:rPr>
        <w:instrText xml:space="preserve"> TOC \o "1-2" \h \z \u </w:instrText>
      </w:r>
      <w:r>
        <w:rPr>
          <w:rFonts w:ascii="黑体" w:eastAsia="黑体" w:hAnsi="黑体"/>
          <w:color w:val="000000"/>
          <w:sz w:val="48"/>
          <w:szCs w:val="48"/>
        </w:rPr>
        <w:fldChar w:fldCharType="separate"/>
      </w:r>
    </w:p>
    <w:p w:rsidR="00BB6805" w:rsidRDefault="00BB6805">
      <w:pPr>
        <w:pStyle w:val="10"/>
        <w:rPr>
          <w:noProof/>
        </w:rPr>
      </w:pPr>
      <w:r>
        <w:rPr>
          <w:rFonts w:hint="eastAsia"/>
          <w:noProof/>
        </w:rPr>
        <w:t>公开时间：</w:t>
      </w:r>
      <w:r>
        <w:rPr>
          <w:noProof/>
        </w:rPr>
        <w:t>2019</w:t>
      </w:r>
      <w:r>
        <w:rPr>
          <w:rFonts w:hint="eastAsia"/>
          <w:noProof/>
        </w:rPr>
        <w:t>年</w:t>
      </w:r>
      <w:r w:rsidR="00403C71">
        <w:rPr>
          <w:rFonts w:hint="eastAsia"/>
          <w:noProof/>
        </w:rPr>
        <w:t>9</w:t>
      </w:r>
      <w:r>
        <w:rPr>
          <w:rFonts w:hint="eastAsia"/>
          <w:noProof/>
        </w:rPr>
        <w:t>月</w:t>
      </w:r>
      <w:r w:rsidR="00403C71">
        <w:rPr>
          <w:rFonts w:hint="eastAsia"/>
          <w:noProof/>
        </w:rPr>
        <w:t>18</w:t>
      </w:r>
      <w:r>
        <w:rPr>
          <w:rFonts w:hint="eastAsia"/>
          <w:noProof/>
        </w:rPr>
        <w:t>日</w:t>
      </w:r>
    </w:p>
    <w:p w:rsidR="00BB6805" w:rsidRDefault="00BB6805">
      <w:pPr>
        <w:rPr>
          <w:noProof/>
        </w:rPr>
      </w:pPr>
    </w:p>
    <w:p w:rsidR="00BB6805" w:rsidRDefault="00617E16">
      <w:pPr>
        <w:pStyle w:val="10"/>
        <w:rPr>
          <w:noProof/>
        </w:rPr>
      </w:pPr>
      <w:hyperlink w:anchor="_Toc15396599" w:history="1">
        <w:r w:rsidR="00BB6805">
          <w:rPr>
            <w:rStyle w:val="a8"/>
            <w:rFonts w:hint="eastAsia"/>
            <w:noProof/>
          </w:rPr>
          <w:t>第一部分部门概况</w:t>
        </w:r>
        <w:r w:rsidR="00BB6805">
          <w:rPr>
            <w:noProof/>
          </w:rPr>
          <w:tab/>
          <w:t>4</w:t>
        </w:r>
      </w:hyperlink>
    </w:p>
    <w:p w:rsidR="00BB6805" w:rsidRDefault="00617E16" w:rsidP="00D138F4">
      <w:pPr>
        <w:pStyle w:val="20"/>
        <w:rPr>
          <w:rFonts w:ascii="仿宋" w:eastAsia="仿宋" w:hAnsi="仿宋"/>
          <w:noProof/>
          <w:sz w:val="28"/>
          <w:szCs w:val="28"/>
        </w:rPr>
      </w:pPr>
      <w:hyperlink w:anchor="_Toc15396600" w:history="1">
        <w:r w:rsidR="00BB6805">
          <w:rPr>
            <w:rStyle w:val="a8"/>
            <w:rFonts w:ascii="仿宋" w:eastAsia="仿宋" w:hAnsi="仿宋" w:hint="eastAsia"/>
            <w:noProof/>
            <w:sz w:val="28"/>
            <w:szCs w:val="28"/>
          </w:rPr>
          <w:t>一、基本职能及主要工作</w:t>
        </w:r>
        <w:r w:rsidR="00BB6805">
          <w:rPr>
            <w:rFonts w:ascii="仿宋" w:eastAsia="仿宋" w:hAnsi="仿宋"/>
            <w:noProof/>
            <w:sz w:val="28"/>
            <w:szCs w:val="28"/>
          </w:rPr>
          <w:tab/>
          <w:t>4</w:t>
        </w:r>
      </w:hyperlink>
    </w:p>
    <w:p w:rsidR="00BB6805" w:rsidRDefault="00617E16" w:rsidP="00D138F4">
      <w:pPr>
        <w:pStyle w:val="20"/>
        <w:rPr>
          <w:rFonts w:ascii="仿宋" w:eastAsia="仿宋" w:hAnsi="仿宋"/>
          <w:noProof/>
          <w:sz w:val="28"/>
          <w:szCs w:val="28"/>
        </w:rPr>
      </w:pPr>
      <w:hyperlink w:anchor="_Toc15396601" w:history="1">
        <w:r w:rsidR="00BB6805">
          <w:rPr>
            <w:rStyle w:val="a8"/>
            <w:rFonts w:ascii="仿宋" w:eastAsia="仿宋" w:hAnsi="仿宋" w:hint="eastAsia"/>
            <w:noProof/>
            <w:sz w:val="28"/>
            <w:szCs w:val="28"/>
          </w:rPr>
          <w:t>二、机构设置</w:t>
        </w:r>
        <w:r w:rsidR="00BB6805">
          <w:rPr>
            <w:rFonts w:ascii="仿宋" w:eastAsia="仿宋" w:hAnsi="仿宋"/>
            <w:noProof/>
            <w:sz w:val="28"/>
            <w:szCs w:val="28"/>
          </w:rPr>
          <w:tab/>
        </w:r>
        <w:r>
          <w:rPr>
            <w:rFonts w:ascii="仿宋" w:eastAsia="仿宋" w:hAnsi="仿宋"/>
            <w:noProof/>
            <w:sz w:val="28"/>
            <w:szCs w:val="28"/>
          </w:rPr>
          <w:fldChar w:fldCharType="begin"/>
        </w:r>
        <w:r w:rsidR="00BB6805">
          <w:rPr>
            <w:rFonts w:ascii="仿宋" w:eastAsia="仿宋" w:hAnsi="仿宋"/>
            <w:noProof/>
            <w:sz w:val="28"/>
            <w:szCs w:val="28"/>
          </w:rPr>
          <w:instrText xml:space="preserve"> PAGEREF _Toc15396601 \h </w:instrText>
        </w:r>
        <w:r>
          <w:rPr>
            <w:rFonts w:ascii="仿宋" w:eastAsia="仿宋" w:hAnsi="仿宋"/>
            <w:noProof/>
            <w:sz w:val="28"/>
            <w:szCs w:val="28"/>
          </w:rPr>
        </w:r>
        <w:r>
          <w:rPr>
            <w:rFonts w:ascii="仿宋" w:eastAsia="仿宋" w:hAnsi="仿宋"/>
            <w:noProof/>
            <w:sz w:val="28"/>
            <w:szCs w:val="28"/>
          </w:rPr>
          <w:fldChar w:fldCharType="separate"/>
        </w:r>
        <w:r w:rsidR="00BB6805">
          <w:rPr>
            <w:rFonts w:ascii="仿宋" w:eastAsia="仿宋" w:hAnsi="仿宋"/>
            <w:noProof/>
            <w:sz w:val="28"/>
            <w:szCs w:val="28"/>
          </w:rPr>
          <w:t>7</w:t>
        </w:r>
        <w:r>
          <w:rPr>
            <w:rFonts w:ascii="仿宋" w:eastAsia="仿宋" w:hAnsi="仿宋"/>
            <w:noProof/>
            <w:sz w:val="28"/>
            <w:szCs w:val="28"/>
          </w:rPr>
          <w:fldChar w:fldCharType="end"/>
        </w:r>
      </w:hyperlink>
    </w:p>
    <w:p w:rsidR="00BB6805" w:rsidRDefault="00617E16">
      <w:pPr>
        <w:pStyle w:val="10"/>
        <w:rPr>
          <w:noProof/>
        </w:rPr>
      </w:pPr>
      <w:hyperlink w:anchor="_Toc15396602" w:history="1">
        <w:r w:rsidR="00BB6805">
          <w:rPr>
            <w:rStyle w:val="a8"/>
            <w:rFonts w:hint="eastAsia"/>
            <w:noProof/>
          </w:rPr>
          <w:t>第二部分</w:t>
        </w:r>
        <w:r w:rsidR="00BB6805">
          <w:rPr>
            <w:rStyle w:val="a8"/>
            <w:noProof/>
          </w:rPr>
          <w:t xml:space="preserve"> 2018</w:t>
        </w:r>
        <w:r w:rsidR="00BB6805">
          <w:rPr>
            <w:rStyle w:val="a8"/>
            <w:rFonts w:hint="eastAsia"/>
            <w:noProof/>
          </w:rPr>
          <w:t>年度部门决算情况说明</w:t>
        </w:r>
        <w:r w:rsidR="00BB6805">
          <w:rPr>
            <w:noProof/>
          </w:rPr>
          <w:tab/>
        </w:r>
        <w:r>
          <w:rPr>
            <w:noProof/>
          </w:rPr>
          <w:fldChar w:fldCharType="begin"/>
        </w:r>
        <w:r w:rsidR="00BB6805">
          <w:rPr>
            <w:noProof/>
          </w:rPr>
          <w:instrText xml:space="preserve"> PAGEREF _Toc15396602 \h </w:instrText>
        </w:r>
        <w:r>
          <w:rPr>
            <w:noProof/>
          </w:rPr>
        </w:r>
        <w:r>
          <w:rPr>
            <w:noProof/>
          </w:rPr>
          <w:fldChar w:fldCharType="separate"/>
        </w:r>
        <w:r w:rsidR="00BB6805">
          <w:rPr>
            <w:noProof/>
          </w:rPr>
          <w:t>8</w:t>
        </w:r>
        <w:r>
          <w:rPr>
            <w:noProof/>
          </w:rPr>
          <w:fldChar w:fldCharType="end"/>
        </w:r>
      </w:hyperlink>
    </w:p>
    <w:p w:rsidR="00BB6805" w:rsidRDefault="00617E16" w:rsidP="00D138F4">
      <w:pPr>
        <w:pStyle w:val="20"/>
        <w:rPr>
          <w:rFonts w:ascii="仿宋" w:eastAsia="仿宋" w:hAnsi="仿宋"/>
          <w:noProof/>
          <w:sz w:val="28"/>
          <w:szCs w:val="28"/>
        </w:rPr>
      </w:pPr>
      <w:hyperlink w:anchor="_Toc15396603" w:history="1">
        <w:r w:rsidR="00BB6805">
          <w:rPr>
            <w:rStyle w:val="a8"/>
            <w:rFonts w:ascii="仿宋" w:eastAsia="仿宋" w:hAnsi="仿宋" w:hint="eastAsia"/>
            <w:bCs/>
            <w:noProof/>
            <w:sz w:val="28"/>
            <w:szCs w:val="28"/>
          </w:rPr>
          <w:t>一、</w:t>
        </w:r>
        <w:r w:rsidR="00BB6805">
          <w:rPr>
            <w:rStyle w:val="a8"/>
            <w:rFonts w:ascii="仿宋" w:eastAsia="仿宋" w:hAnsi="仿宋" w:hint="eastAsia"/>
            <w:noProof/>
            <w:sz w:val="28"/>
            <w:szCs w:val="28"/>
          </w:rPr>
          <w:t>收</w:t>
        </w:r>
        <w:r w:rsidR="00BB6805">
          <w:rPr>
            <w:rStyle w:val="a8"/>
            <w:rFonts w:ascii="仿宋" w:eastAsia="仿宋" w:hAnsi="仿宋" w:hint="eastAsia"/>
            <w:bCs/>
            <w:noProof/>
            <w:sz w:val="28"/>
            <w:szCs w:val="28"/>
          </w:rPr>
          <w:t>入支出决算总体情况说明</w:t>
        </w:r>
        <w:r w:rsidR="00BB6805">
          <w:rPr>
            <w:rFonts w:ascii="仿宋" w:eastAsia="仿宋" w:hAnsi="仿宋"/>
            <w:noProof/>
            <w:sz w:val="28"/>
            <w:szCs w:val="28"/>
          </w:rPr>
          <w:tab/>
        </w:r>
        <w:r>
          <w:rPr>
            <w:rFonts w:ascii="仿宋" w:eastAsia="仿宋" w:hAnsi="仿宋"/>
            <w:noProof/>
            <w:sz w:val="28"/>
            <w:szCs w:val="28"/>
          </w:rPr>
          <w:fldChar w:fldCharType="begin"/>
        </w:r>
        <w:r w:rsidR="00BB6805">
          <w:rPr>
            <w:rFonts w:ascii="仿宋" w:eastAsia="仿宋" w:hAnsi="仿宋"/>
            <w:noProof/>
            <w:sz w:val="28"/>
            <w:szCs w:val="28"/>
          </w:rPr>
          <w:instrText xml:space="preserve"> PAGEREF _Toc15396603 \h </w:instrText>
        </w:r>
        <w:r>
          <w:rPr>
            <w:rFonts w:ascii="仿宋" w:eastAsia="仿宋" w:hAnsi="仿宋"/>
            <w:noProof/>
            <w:sz w:val="28"/>
            <w:szCs w:val="28"/>
          </w:rPr>
        </w:r>
        <w:r>
          <w:rPr>
            <w:rFonts w:ascii="仿宋" w:eastAsia="仿宋" w:hAnsi="仿宋"/>
            <w:noProof/>
            <w:sz w:val="28"/>
            <w:szCs w:val="28"/>
          </w:rPr>
          <w:fldChar w:fldCharType="separate"/>
        </w:r>
        <w:r w:rsidR="00BB6805">
          <w:rPr>
            <w:rFonts w:ascii="仿宋" w:eastAsia="仿宋" w:hAnsi="仿宋"/>
            <w:noProof/>
            <w:sz w:val="28"/>
            <w:szCs w:val="28"/>
          </w:rPr>
          <w:t>8</w:t>
        </w:r>
        <w:r>
          <w:rPr>
            <w:rFonts w:ascii="仿宋" w:eastAsia="仿宋" w:hAnsi="仿宋"/>
            <w:noProof/>
            <w:sz w:val="28"/>
            <w:szCs w:val="28"/>
          </w:rPr>
          <w:fldChar w:fldCharType="end"/>
        </w:r>
      </w:hyperlink>
    </w:p>
    <w:p w:rsidR="00BB6805" w:rsidRDefault="00617E16" w:rsidP="00D138F4">
      <w:pPr>
        <w:pStyle w:val="20"/>
        <w:rPr>
          <w:rFonts w:ascii="仿宋" w:eastAsia="仿宋" w:hAnsi="仿宋"/>
          <w:noProof/>
          <w:sz w:val="28"/>
          <w:szCs w:val="28"/>
        </w:rPr>
      </w:pPr>
      <w:hyperlink w:anchor="_Toc15396604" w:history="1">
        <w:r w:rsidR="00BB6805">
          <w:rPr>
            <w:rStyle w:val="a8"/>
            <w:rFonts w:ascii="仿宋" w:eastAsia="仿宋" w:hAnsi="仿宋" w:hint="eastAsia"/>
            <w:bCs/>
            <w:noProof/>
            <w:sz w:val="28"/>
            <w:szCs w:val="28"/>
          </w:rPr>
          <w:t>二、</w:t>
        </w:r>
        <w:r w:rsidR="00BB6805">
          <w:rPr>
            <w:rStyle w:val="a8"/>
            <w:rFonts w:ascii="仿宋" w:eastAsia="仿宋" w:hAnsi="仿宋" w:hint="eastAsia"/>
            <w:noProof/>
            <w:sz w:val="28"/>
            <w:szCs w:val="28"/>
          </w:rPr>
          <w:t>收</w:t>
        </w:r>
        <w:r w:rsidR="00BB6805">
          <w:rPr>
            <w:rStyle w:val="a8"/>
            <w:rFonts w:ascii="仿宋" w:eastAsia="仿宋" w:hAnsi="仿宋" w:hint="eastAsia"/>
            <w:bCs/>
            <w:noProof/>
            <w:sz w:val="28"/>
            <w:szCs w:val="28"/>
          </w:rPr>
          <w:t>入决算情况说明</w:t>
        </w:r>
        <w:r w:rsidR="00BB6805">
          <w:rPr>
            <w:rFonts w:ascii="仿宋" w:eastAsia="仿宋" w:hAnsi="仿宋"/>
            <w:noProof/>
            <w:sz w:val="28"/>
            <w:szCs w:val="28"/>
          </w:rPr>
          <w:tab/>
        </w:r>
        <w:r>
          <w:rPr>
            <w:rFonts w:ascii="仿宋" w:eastAsia="仿宋" w:hAnsi="仿宋"/>
            <w:noProof/>
            <w:sz w:val="28"/>
            <w:szCs w:val="28"/>
          </w:rPr>
          <w:fldChar w:fldCharType="begin"/>
        </w:r>
        <w:r w:rsidR="00BB6805">
          <w:rPr>
            <w:rFonts w:ascii="仿宋" w:eastAsia="仿宋" w:hAnsi="仿宋"/>
            <w:noProof/>
            <w:sz w:val="28"/>
            <w:szCs w:val="28"/>
          </w:rPr>
          <w:instrText xml:space="preserve"> PAGEREF _Toc15396604 \h </w:instrText>
        </w:r>
        <w:r>
          <w:rPr>
            <w:rFonts w:ascii="仿宋" w:eastAsia="仿宋" w:hAnsi="仿宋"/>
            <w:noProof/>
            <w:sz w:val="28"/>
            <w:szCs w:val="28"/>
          </w:rPr>
        </w:r>
        <w:r>
          <w:rPr>
            <w:rFonts w:ascii="仿宋" w:eastAsia="仿宋" w:hAnsi="仿宋"/>
            <w:noProof/>
            <w:sz w:val="28"/>
            <w:szCs w:val="28"/>
          </w:rPr>
          <w:fldChar w:fldCharType="separate"/>
        </w:r>
        <w:r w:rsidR="00BB6805">
          <w:rPr>
            <w:rFonts w:ascii="仿宋" w:eastAsia="仿宋" w:hAnsi="仿宋"/>
            <w:noProof/>
            <w:sz w:val="28"/>
            <w:szCs w:val="28"/>
          </w:rPr>
          <w:t>8</w:t>
        </w:r>
        <w:r>
          <w:rPr>
            <w:rFonts w:ascii="仿宋" w:eastAsia="仿宋" w:hAnsi="仿宋"/>
            <w:noProof/>
            <w:sz w:val="28"/>
            <w:szCs w:val="28"/>
          </w:rPr>
          <w:fldChar w:fldCharType="end"/>
        </w:r>
      </w:hyperlink>
    </w:p>
    <w:p w:rsidR="00BB6805" w:rsidRDefault="00617E16" w:rsidP="00D138F4">
      <w:pPr>
        <w:pStyle w:val="20"/>
        <w:rPr>
          <w:rFonts w:ascii="仿宋" w:eastAsia="仿宋" w:hAnsi="仿宋"/>
          <w:noProof/>
          <w:sz w:val="28"/>
          <w:szCs w:val="28"/>
        </w:rPr>
      </w:pPr>
      <w:hyperlink w:anchor="_Toc15396605" w:history="1">
        <w:r w:rsidR="00BB6805">
          <w:rPr>
            <w:rStyle w:val="a8"/>
            <w:rFonts w:ascii="仿宋" w:eastAsia="仿宋" w:hAnsi="仿宋" w:hint="eastAsia"/>
            <w:bCs/>
            <w:noProof/>
            <w:sz w:val="28"/>
            <w:szCs w:val="28"/>
          </w:rPr>
          <w:t>三、</w:t>
        </w:r>
        <w:r w:rsidR="00BB6805">
          <w:rPr>
            <w:rStyle w:val="a8"/>
            <w:rFonts w:ascii="仿宋" w:eastAsia="仿宋" w:hAnsi="仿宋" w:hint="eastAsia"/>
            <w:noProof/>
            <w:sz w:val="28"/>
            <w:szCs w:val="28"/>
          </w:rPr>
          <w:t>支</w:t>
        </w:r>
        <w:r w:rsidR="00BB6805">
          <w:rPr>
            <w:rStyle w:val="a8"/>
            <w:rFonts w:ascii="仿宋" w:eastAsia="仿宋" w:hAnsi="仿宋" w:hint="eastAsia"/>
            <w:bCs/>
            <w:noProof/>
            <w:sz w:val="28"/>
            <w:szCs w:val="28"/>
          </w:rPr>
          <w:t>出决算情况说明</w:t>
        </w:r>
        <w:r w:rsidR="00BB6805">
          <w:rPr>
            <w:rFonts w:ascii="仿宋" w:eastAsia="仿宋" w:hAnsi="仿宋"/>
            <w:noProof/>
            <w:sz w:val="28"/>
            <w:szCs w:val="28"/>
          </w:rPr>
          <w:tab/>
        </w:r>
        <w:r>
          <w:rPr>
            <w:rFonts w:ascii="仿宋" w:eastAsia="仿宋" w:hAnsi="仿宋"/>
            <w:noProof/>
            <w:sz w:val="28"/>
            <w:szCs w:val="28"/>
          </w:rPr>
          <w:fldChar w:fldCharType="begin"/>
        </w:r>
        <w:r w:rsidR="00BB6805">
          <w:rPr>
            <w:rFonts w:ascii="仿宋" w:eastAsia="仿宋" w:hAnsi="仿宋"/>
            <w:noProof/>
            <w:sz w:val="28"/>
            <w:szCs w:val="28"/>
          </w:rPr>
          <w:instrText xml:space="preserve"> PAGEREF _Toc15396605 \h </w:instrText>
        </w:r>
        <w:r>
          <w:rPr>
            <w:rFonts w:ascii="仿宋" w:eastAsia="仿宋" w:hAnsi="仿宋"/>
            <w:noProof/>
            <w:sz w:val="28"/>
            <w:szCs w:val="28"/>
          </w:rPr>
        </w:r>
        <w:r>
          <w:rPr>
            <w:rFonts w:ascii="仿宋" w:eastAsia="仿宋" w:hAnsi="仿宋"/>
            <w:noProof/>
            <w:sz w:val="28"/>
            <w:szCs w:val="28"/>
          </w:rPr>
          <w:fldChar w:fldCharType="separate"/>
        </w:r>
        <w:r w:rsidR="00BB6805">
          <w:rPr>
            <w:rFonts w:ascii="仿宋" w:eastAsia="仿宋" w:hAnsi="仿宋"/>
            <w:noProof/>
            <w:sz w:val="28"/>
            <w:szCs w:val="28"/>
          </w:rPr>
          <w:t>9</w:t>
        </w:r>
        <w:r>
          <w:rPr>
            <w:rFonts w:ascii="仿宋" w:eastAsia="仿宋" w:hAnsi="仿宋"/>
            <w:noProof/>
            <w:sz w:val="28"/>
            <w:szCs w:val="28"/>
          </w:rPr>
          <w:fldChar w:fldCharType="end"/>
        </w:r>
      </w:hyperlink>
    </w:p>
    <w:p w:rsidR="00BB6805" w:rsidRDefault="00617E16" w:rsidP="00D138F4">
      <w:pPr>
        <w:pStyle w:val="20"/>
        <w:rPr>
          <w:rFonts w:ascii="仿宋" w:eastAsia="仿宋" w:hAnsi="仿宋"/>
          <w:noProof/>
          <w:sz w:val="28"/>
          <w:szCs w:val="28"/>
        </w:rPr>
      </w:pPr>
      <w:hyperlink w:anchor="_Toc15396606" w:history="1">
        <w:r w:rsidR="00BB6805">
          <w:rPr>
            <w:rStyle w:val="a8"/>
            <w:rFonts w:ascii="仿宋" w:eastAsia="仿宋" w:hAnsi="仿宋" w:hint="eastAsia"/>
            <w:noProof/>
            <w:sz w:val="28"/>
            <w:szCs w:val="28"/>
          </w:rPr>
          <w:t>四、财</w:t>
        </w:r>
        <w:r w:rsidR="00BB6805">
          <w:rPr>
            <w:rStyle w:val="a8"/>
            <w:rFonts w:ascii="仿宋" w:eastAsia="仿宋" w:hAnsi="仿宋" w:hint="eastAsia"/>
            <w:bCs/>
            <w:noProof/>
            <w:sz w:val="28"/>
            <w:szCs w:val="28"/>
          </w:rPr>
          <w:t>政拨款收入支出决算总体情况说明</w:t>
        </w:r>
        <w:r w:rsidR="00BB6805">
          <w:rPr>
            <w:rFonts w:ascii="仿宋" w:eastAsia="仿宋" w:hAnsi="仿宋"/>
            <w:noProof/>
            <w:sz w:val="28"/>
            <w:szCs w:val="28"/>
          </w:rPr>
          <w:tab/>
        </w:r>
        <w:r>
          <w:rPr>
            <w:rFonts w:ascii="仿宋" w:eastAsia="仿宋" w:hAnsi="仿宋"/>
            <w:noProof/>
            <w:sz w:val="28"/>
            <w:szCs w:val="28"/>
          </w:rPr>
          <w:fldChar w:fldCharType="begin"/>
        </w:r>
        <w:r w:rsidR="00BB6805">
          <w:rPr>
            <w:rFonts w:ascii="仿宋" w:eastAsia="仿宋" w:hAnsi="仿宋"/>
            <w:noProof/>
            <w:sz w:val="28"/>
            <w:szCs w:val="28"/>
          </w:rPr>
          <w:instrText xml:space="preserve"> PAGEREF _Toc15396606 \h </w:instrText>
        </w:r>
        <w:r>
          <w:rPr>
            <w:rFonts w:ascii="仿宋" w:eastAsia="仿宋" w:hAnsi="仿宋"/>
            <w:noProof/>
            <w:sz w:val="28"/>
            <w:szCs w:val="28"/>
          </w:rPr>
        </w:r>
        <w:r>
          <w:rPr>
            <w:rFonts w:ascii="仿宋" w:eastAsia="仿宋" w:hAnsi="仿宋"/>
            <w:noProof/>
            <w:sz w:val="28"/>
            <w:szCs w:val="28"/>
          </w:rPr>
          <w:fldChar w:fldCharType="separate"/>
        </w:r>
        <w:r w:rsidR="00BB6805">
          <w:rPr>
            <w:rFonts w:ascii="仿宋" w:eastAsia="仿宋" w:hAnsi="仿宋"/>
            <w:noProof/>
            <w:sz w:val="28"/>
            <w:szCs w:val="28"/>
          </w:rPr>
          <w:t>9</w:t>
        </w:r>
        <w:r>
          <w:rPr>
            <w:rFonts w:ascii="仿宋" w:eastAsia="仿宋" w:hAnsi="仿宋"/>
            <w:noProof/>
            <w:sz w:val="28"/>
            <w:szCs w:val="28"/>
          </w:rPr>
          <w:fldChar w:fldCharType="end"/>
        </w:r>
      </w:hyperlink>
    </w:p>
    <w:p w:rsidR="00BB6805" w:rsidRDefault="00617E16" w:rsidP="00D138F4">
      <w:pPr>
        <w:pStyle w:val="20"/>
        <w:rPr>
          <w:rFonts w:ascii="仿宋" w:eastAsia="仿宋" w:hAnsi="仿宋"/>
          <w:noProof/>
          <w:sz w:val="28"/>
          <w:szCs w:val="28"/>
        </w:rPr>
      </w:pPr>
      <w:hyperlink w:anchor="_Toc15396607" w:history="1">
        <w:r w:rsidR="00BB6805">
          <w:rPr>
            <w:rStyle w:val="a8"/>
            <w:rFonts w:ascii="仿宋" w:eastAsia="仿宋" w:hAnsi="仿宋" w:hint="eastAsia"/>
            <w:noProof/>
            <w:sz w:val="28"/>
            <w:szCs w:val="28"/>
          </w:rPr>
          <w:t>五、一</w:t>
        </w:r>
        <w:r w:rsidR="00BB6805">
          <w:rPr>
            <w:rStyle w:val="a8"/>
            <w:rFonts w:ascii="仿宋" w:eastAsia="仿宋" w:hAnsi="仿宋" w:hint="eastAsia"/>
            <w:bCs/>
            <w:noProof/>
            <w:sz w:val="28"/>
            <w:szCs w:val="28"/>
          </w:rPr>
          <w:t>般公共预算财政拨款支出决算情况说明</w:t>
        </w:r>
        <w:r w:rsidR="00BB6805">
          <w:rPr>
            <w:rFonts w:ascii="仿宋" w:eastAsia="仿宋" w:hAnsi="仿宋"/>
            <w:noProof/>
            <w:sz w:val="28"/>
            <w:szCs w:val="28"/>
          </w:rPr>
          <w:tab/>
        </w:r>
        <w:r>
          <w:rPr>
            <w:rFonts w:ascii="仿宋" w:eastAsia="仿宋" w:hAnsi="仿宋"/>
            <w:noProof/>
            <w:sz w:val="28"/>
            <w:szCs w:val="28"/>
          </w:rPr>
          <w:fldChar w:fldCharType="begin"/>
        </w:r>
        <w:r w:rsidR="00BB6805">
          <w:rPr>
            <w:rFonts w:ascii="仿宋" w:eastAsia="仿宋" w:hAnsi="仿宋"/>
            <w:noProof/>
            <w:sz w:val="28"/>
            <w:szCs w:val="28"/>
          </w:rPr>
          <w:instrText xml:space="preserve"> PAGEREF _Toc15396607 \h </w:instrText>
        </w:r>
        <w:r>
          <w:rPr>
            <w:rFonts w:ascii="仿宋" w:eastAsia="仿宋" w:hAnsi="仿宋"/>
            <w:noProof/>
            <w:sz w:val="28"/>
            <w:szCs w:val="28"/>
          </w:rPr>
        </w:r>
        <w:r>
          <w:rPr>
            <w:rFonts w:ascii="仿宋" w:eastAsia="仿宋" w:hAnsi="仿宋"/>
            <w:noProof/>
            <w:sz w:val="28"/>
            <w:szCs w:val="28"/>
          </w:rPr>
          <w:fldChar w:fldCharType="separate"/>
        </w:r>
        <w:r w:rsidR="00BB6805">
          <w:rPr>
            <w:rFonts w:ascii="仿宋" w:eastAsia="仿宋" w:hAnsi="仿宋"/>
            <w:noProof/>
            <w:sz w:val="28"/>
            <w:szCs w:val="28"/>
          </w:rPr>
          <w:t>10</w:t>
        </w:r>
        <w:r>
          <w:rPr>
            <w:rFonts w:ascii="仿宋" w:eastAsia="仿宋" w:hAnsi="仿宋"/>
            <w:noProof/>
            <w:sz w:val="28"/>
            <w:szCs w:val="28"/>
          </w:rPr>
          <w:fldChar w:fldCharType="end"/>
        </w:r>
      </w:hyperlink>
    </w:p>
    <w:p w:rsidR="00BB6805" w:rsidRDefault="00617E16" w:rsidP="00D138F4">
      <w:pPr>
        <w:pStyle w:val="20"/>
        <w:rPr>
          <w:rFonts w:ascii="仿宋" w:eastAsia="仿宋" w:hAnsi="仿宋"/>
          <w:noProof/>
          <w:sz w:val="28"/>
          <w:szCs w:val="28"/>
        </w:rPr>
      </w:pPr>
      <w:hyperlink w:anchor="_Toc15396608" w:history="1">
        <w:r w:rsidR="00BB6805">
          <w:rPr>
            <w:rStyle w:val="a8"/>
            <w:rFonts w:ascii="仿宋" w:eastAsia="仿宋" w:hAnsi="仿宋" w:hint="eastAsia"/>
            <w:noProof/>
            <w:sz w:val="28"/>
            <w:szCs w:val="28"/>
          </w:rPr>
          <w:t>六、一</w:t>
        </w:r>
        <w:r w:rsidR="00BB6805">
          <w:rPr>
            <w:rStyle w:val="a8"/>
            <w:rFonts w:ascii="仿宋" w:eastAsia="仿宋" w:hAnsi="仿宋" w:hint="eastAsia"/>
            <w:bCs/>
            <w:noProof/>
            <w:sz w:val="28"/>
            <w:szCs w:val="28"/>
          </w:rPr>
          <w:t>般公共预算财政拨款基本支出决算情况说明</w:t>
        </w:r>
        <w:r w:rsidR="00BB6805">
          <w:rPr>
            <w:rFonts w:ascii="仿宋" w:eastAsia="仿宋" w:hAnsi="仿宋"/>
            <w:noProof/>
            <w:sz w:val="28"/>
            <w:szCs w:val="28"/>
          </w:rPr>
          <w:tab/>
        </w:r>
        <w:r>
          <w:rPr>
            <w:rFonts w:ascii="仿宋" w:eastAsia="仿宋" w:hAnsi="仿宋"/>
            <w:noProof/>
            <w:sz w:val="28"/>
            <w:szCs w:val="28"/>
          </w:rPr>
          <w:fldChar w:fldCharType="begin"/>
        </w:r>
        <w:r w:rsidR="00BB6805">
          <w:rPr>
            <w:rFonts w:ascii="仿宋" w:eastAsia="仿宋" w:hAnsi="仿宋"/>
            <w:noProof/>
            <w:sz w:val="28"/>
            <w:szCs w:val="28"/>
          </w:rPr>
          <w:instrText xml:space="preserve"> PAGEREF _Toc15396608 \h </w:instrText>
        </w:r>
        <w:r>
          <w:rPr>
            <w:rFonts w:ascii="仿宋" w:eastAsia="仿宋" w:hAnsi="仿宋"/>
            <w:noProof/>
            <w:sz w:val="28"/>
            <w:szCs w:val="28"/>
          </w:rPr>
        </w:r>
        <w:r>
          <w:rPr>
            <w:rFonts w:ascii="仿宋" w:eastAsia="仿宋" w:hAnsi="仿宋"/>
            <w:noProof/>
            <w:sz w:val="28"/>
            <w:szCs w:val="28"/>
          </w:rPr>
          <w:fldChar w:fldCharType="separate"/>
        </w:r>
        <w:r w:rsidR="00BB6805">
          <w:rPr>
            <w:rFonts w:ascii="仿宋" w:eastAsia="仿宋" w:hAnsi="仿宋"/>
            <w:noProof/>
            <w:sz w:val="28"/>
            <w:szCs w:val="28"/>
          </w:rPr>
          <w:t>13</w:t>
        </w:r>
        <w:r>
          <w:rPr>
            <w:rFonts w:ascii="仿宋" w:eastAsia="仿宋" w:hAnsi="仿宋"/>
            <w:noProof/>
            <w:sz w:val="28"/>
            <w:szCs w:val="28"/>
          </w:rPr>
          <w:fldChar w:fldCharType="end"/>
        </w:r>
      </w:hyperlink>
    </w:p>
    <w:p w:rsidR="00BB6805" w:rsidRDefault="00617E16" w:rsidP="00D138F4">
      <w:pPr>
        <w:pStyle w:val="20"/>
        <w:rPr>
          <w:rFonts w:ascii="仿宋" w:eastAsia="仿宋" w:hAnsi="仿宋"/>
          <w:noProof/>
          <w:sz w:val="28"/>
          <w:szCs w:val="28"/>
        </w:rPr>
      </w:pPr>
      <w:hyperlink w:anchor="_Toc15396609" w:history="1">
        <w:r w:rsidR="00BB6805">
          <w:rPr>
            <w:rStyle w:val="a8"/>
            <w:rFonts w:ascii="仿宋" w:eastAsia="仿宋" w:hAnsi="仿宋" w:hint="eastAsia"/>
            <w:noProof/>
            <w:sz w:val="28"/>
            <w:szCs w:val="28"/>
          </w:rPr>
          <w:t>七、“</w:t>
        </w:r>
        <w:r w:rsidR="00BB6805">
          <w:rPr>
            <w:rStyle w:val="a8"/>
            <w:rFonts w:ascii="仿宋" w:eastAsia="仿宋" w:hAnsi="仿宋" w:hint="eastAsia"/>
            <w:bCs/>
            <w:noProof/>
            <w:sz w:val="28"/>
            <w:szCs w:val="28"/>
          </w:rPr>
          <w:t>三公”经费财政拨款支出决算情况说明</w:t>
        </w:r>
        <w:r w:rsidR="00BB6805">
          <w:rPr>
            <w:rFonts w:ascii="仿宋" w:eastAsia="仿宋" w:hAnsi="仿宋"/>
            <w:noProof/>
            <w:sz w:val="28"/>
            <w:szCs w:val="28"/>
          </w:rPr>
          <w:tab/>
        </w:r>
        <w:r>
          <w:rPr>
            <w:rFonts w:ascii="仿宋" w:eastAsia="仿宋" w:hAnsi="仿宋"/>
            <w:noProof/>
            <w:sz w:val="28"/>
            <w:szCs w:val="28"/>
          </w:rPr>
          <w:fldChar w:fldCharType="begin"/>
        </w:r>
        <w:r w:rsidR="00BB6805">
          <w:rPr>
            <w:rFonts w:ascii="仿宋" w:eastAsia="仿宋" w:hAnsi="仿宋"/>
            <w:noProof/>
            <w:sz w:val="28"/>
            <w:szCs w:val="28"/>
          </w:rPr>
          <w:instrText xml:space="preserve"> PAGEREF _Toc15396609 \h </w:instrText>
        </w:r>
        <w:r>
          <w:rPr>
            <w:rFonts w:ascii="仿宋" w:eastAsia="仿宋" w:hAnsi="仿宋"/>
            <w:noProof/>
            <w:sz w:val="28"/>
            <w:szCs w:val="28"/>
          </w:rPr>
        </w:r>
        <w:r>
          <w:rPr>
            <w:rFonts w:ascii="仿宋" w:eastAsia="仿宋" w:hAnsi="仿宋"/>
            <w:noProof/>
            <w:sz w:val="28"/>
            <w:szCs w:val="28"/>
          </w:rPr>
          <w:fldChar w:fldCharType="separate"/>
        </w:r>
        <w:r w:rsidR="00BB6805">
          <w:rPr>
            <w:rFonts w:ascii="仿宋" w:eastAsia="仿宋" w:hAnsi="仿宋"/>
            <w:noProof/>
            <w:sz w:val="28"/>
            <w:szCs w:val="28"/>
          </w:rPr>
          <w:t>14</w:t>
        </w:r>
        <w:r>
          <w:rPr>
            <w:rFonts w:ascii="仿宋" w:eastAsia="仿宋" w:hAnsi="仿宋"/>
            <w:noProof/>
            <w:sz w:val="28"/>
            <w:szCs w:val="28"/>
          </w:rPr>
          <w:fldChar w:fldCharType="end"/>
        </w:r>
      </w:hyperlink>
    </w:p>
    <w:p w:rsidR="00BB6805" w:rsidRDefault="00617E16" w:rsidP="00D138F4">
      <w:pPr>
        <w:pStyle w:val="20"/>
        <w:rPr>
          <w:rFonts w:ascii="仿宋" w:eastAsia="仿宋" w:hAnsi="仿宋"/>
          <w:noProof/>
          <w:sz w:val="28"/>
          <w:szCs w:val="28"/>
        </w:rPr>
      </w:pPr>
      <w:hyperlink w:anchor="_Toc15396610" w:history="1">
        <w:r w:rsidR="00BB6805">
          <w:rPr>
            <w:rStyle w:val="a8"/>
            <w:rFonts w:ascii="仿宋" w:eastAsia="仿宋" w:hAnsi="仿宋" w:hint="eastAsia"/>
            <w:noProof/>
            <w:sz w:val="28"/>
            <w:szCs w:val="28"/>
          </w:rPr>
          <w:t>八、</w:t>
        </w:r>
        <w:r w:rsidR="00BB6805">
          <w:rPr>
            <w:rStyle w:val="a8"/>
            <w:rFonts w:ascii="仿宋" w:eastAsia="仿宋" w:hAnsi="仿宋" w:hint="eastAsia"/>
            <w:bCs/>
            <w:noProof/>
            <w:sz w:val="28"/>
            <w:szCs w:val="28"/>
          </w:rPr>
          <w:t>政府性基金预算支出决算情况说明</w:t>
        </w:r>
        <w:r w:rsidR="00BB6805">
          <w:rPr>
            <w:rFonts w:ascii="仿宋" w:eastAsia="仿宋" w:hAnsi="仿宋"/>
            <w:noProof/>
            <w:sz w:val="28"/>
            <w:szCs w:val="28"/>
          </w:rPr>
          <w:tab/>
        </w:r>
        <w:r>
          <w:rPr>
            <w:rFonts w:ascii="仿宋" w:eastAsia="仿宋" w:hAnsi="仿宋"/>
            <w:noProof/>
            <w:sz w:val="28"/>
            <w:szCs w:val="28"/>
          </w:rPr>
          <w:fldChar w:fldCharType="begin"/>
        </w:r>
        <w:r w:rsidR="00BB6805">
          <w:rPr>
            <w:rFonts w:ascii="仿宋" w:eastAsia="仿宋" w:hAnsi="仿宋"/>
            <w:noProof/>
            <w:sz w:val="28"/>
            <w:szCs w:val="28"/>
          </w:rPr>
          <w:instrText xml:space="preserve"> PAGEREF _Toc15396610 \h </w:instrText>
        </w:r>
        <w:r>
          <w:rPr>
            <w:rFonts w:ascii="仿宋" w:eastAsia="仿宋" w:hAnsi="仿宋"/>
            <w:noProof/>
            <w:sz w:val="28"/>
            <w:szCs w:val="28"/>
          </w:rPr>
        </w:r>
        <w:r>
          <w:rPr>
            <w:rFonts w:ascii="仿宋" w:eastAsia="仿宋" w:hAnsi="仿宋"/>
            <w:noProof/>
            <w:sz w:val="28"/>
            <w:szCs w:val="28"/>
          </w:rPr>
          <w:fldChar w:fldCharType="separate"/>
        </w:r>
        <w:r w:rsidR="00BB6805">
          <w:rPr>
            <w:rFonts w:ascii="仿宋" w:eastAsia="仿宋" w:hAnsi="仿宋"/>
            <w:noProof/>
            <w:sz w:val="28"/>
            <w:szCs w:val="28"/>
          </w:rPr>
          <w:t>16</w:t>
        </w:r>
        <w:r>
          <w:rPr>
            <w:rFonts w:ascii="仿宋" w:eastAsia="仿宋" w:hAnsi="仿宋"/>
            <w:noProof/>
            <w:sz w:val="28"/>
            <w:szCs w:val="28"/>
          </w:rPr>
          <w:fldChar w:fldCharType="end"/>
        </w:r>
      </w:hyperlink>
    </w:p>
    <w:p w:rsidR="00BB6805" w:rsidRDefault="00617E16" w:rsidP="00D138F4">
      <w:pPr>
        <w:pStyle w:val="20"/>
        <w:rPr>
          <w:rFonts w:ascii="仿宋" w:eastAsia="仿宋" w:hAnsi="仿宋"/>
          <w:noProof/>
          <w:sz w:val="28"/>
          <w:szCs w:val="28"/>
        </w:rPr>
      </w:pPr>
      <w:hyperlink w:anchor="_Toc15396611" w:history="1">
        <w:r w:rsidR="00BB6805">
          <w:rPr>
            <w:rStyle w:val="a8"/>
            <w:rFonts w:ascii="仿宋" w:eastAsia="仿宋" w:hAnsi="仿宋" w:hint="eastAsia"/>
            <w:bCs/>
            <w:noProof/>
            <w:sz w:val="28"/>
            <w:szCs w:val="28"/>
          </w:rPr>
          <w:t>九、</w:t>
        </w:r>
        <w:r w:rsidR="00BB6805">
          <w:rPr>
            <w:rStyle w:val="a8"/>
            <w:rFonts w:ascii="仿宋" w:eastAsia="仿宋" w:hAnsi="仿宋" w:hint="eastAsia"/>
            <w:noProof/>
            <w:sz w:val="28"/>
            <w:szCs w:val="28"/>
          </w:rPr>
          <w:t>国</w:t>
        </w:r>
        <w:r w:rsidR="00BB6805">
          <w:rPr>
            <w:rStyle w:val="a8"/>
            <w:rFonts w:ascii="仿宋" w:eastAsia="仿宋" w:hAnsi="仿宋" w:hint="eastAsia"/>
            <w:bCs/>
            <w:noProof/>
            <w:sz w:val="28"/>
            <w:szCs w:val="28"/>
          </w:rPr>
          <w:t>有资本经营预算支出决算情况说明</w:t>
        </w:r>
        <w:r w:rsidR="00BB6805">
          <w:rPr>
            <w:rFonts w:ascii="仿宋" w:eastAsia="仿宋" w:hAnsi="仿宋"/>
            <w:noProof/>
            <w:sz w:val="28"/>
            <w:szCs w:val="28"/>
          </w:rPr>
          <w:tab/>
        </w:r>
        <w:r>
          <w:rPr>
            <w:rFonts w:ascii="仿宋" w:eastAsia="仿宋" w:hAnsi="仿宋"/>
            <w:noProof/>
            <w:sz w:val="28"/>
            <w:szCs w:val="28"/>
          </w:rPr>
          <w:fldChar w:fldCharType="begin"/>
        </w:r>
        <w:r w:rsidR="00BB6805">
          <w:rPr>
            <w:rFonts w:ascii="仿宋" w:eastAsia="仿宋" w:hAnsi="仿宋"/>
            <w:noProof/>
            <w:sz w:val="28"/>
            <w:szCs w:val="28"/>
          </w:rPr>
          <w:instrText xml:space="preserve"> PAGEREF _Toc15396611 \h </w:instrText>
        </w:r>
        <w:r>
          <w:rPr>
            <w:rFonts w:ascii="仿宋" w:eastAsia="仿宋" w:hAnsi="仿宋"/>
            <w:noProof/>
            <w:sz w:val="28"/>
            <w:szCs w:val="28"/>
          </w:rPr>
        </w:r>
        <w:r>
          <w:rPr>
            <w:rFonts w:ascii="仿宋" w:eastAsia="仿宋" w:hAnsi="仿宋"/>
            <w:noProof/>
            <w:sz w:val="28"/>
            <w:szCs w:val="28"/>
          </w:rPr>
          <w:fldChar w:fldCharType="separate"/>
        </w:r>
        <w:r w:rsidR="00BB6805">
          <w:rPr>
            <w:rFonts w:ascii="仿宋" w:eastAsia="仿宋" w:hAnsi="仿宋"/>
            <w:noProof/>
            <w:sz w:val="28"/>
            <w:szCs w:val="28"/>
          </w:rPr>
          <w:t>17</w:t>
        </w:r>
        <w:r>
          <w:rPr>
            <w:rFonts w:ascii="仿宋" w:eastAsia="仿宋" w:hAnsi="仿宋"/>
            <w:noProof/>
            <w:sz w:val="28"/>
            <w:szCs w:val="28"/>
          </w:rPr>
          <w:fldChar w:fldCharType="end"/>
        </w:r>
      </w:hyperlink>
    </w:p>
    <w:p w:rsidR="00BB6805" w:rsidRDefault="00617E16" w:rsidP="00D138F4">
      <w:pPr>
        <w:pStyle w:val="20"/>
        <w:rPr>
          <w:rFonts w:ascii="仿宋" w:eastAsia="仿宋" w:hAnsi="仿宋"/>
          <w:noProof/>
          <w:sz w:val="28"/>
          <w:szCs w:val="28"/>
        </w:rPr>
      </w:pPr>
      <w:hyperlink w:anchor="_Toc15396612" w:history="1">
        <w:r w:rsidR="00BB6805">
          <w:rPr>
            <w:rStyle w:val="a8"/>
            <w:rFonts w:ascii="仿宋" w:eastAsia="仿宋" w:hAnsi="仿宋" w:hint="eastAsia"/>
            <w:noProof/>
            <w:sz w:val="28"/>
            <w:szCs w:val="28"/>
          </w:rPr>
          <w:t>十</w:t>
        </w:r>
        <w:r w:rsidR="00BB6805">
          <w:rPr>
            <w:rStyle w:val="a8"/>
            <w:rFonts w:ascii="仿宋" w:eastAsia="仿宋" w:hAnsi="仿宋" w:hint="eastAsia"/>
            <w:bCs/>
            <w:noProof/>
            <w:sz w:val="28"/>
            <w:szCs w:val="28"/>
          </w:rPr>
          <w:t>一、其他重要事项的情况说明</w:t>
        </w:r>
        <w:r w:rsidR="00BB6805">
          <w:rPr>
            <w:rFonts w:ascii="仿宋" w:eastAsia="仿宋" w:hAnsi="仿宋"/>
            <w:noProof/>
            <w:sz w:val="28"/>
            <w:szCs w:val="28"/>
          </w:rPr>
          <w:tab/>
        </w:r>
        <w:r>
          <w:rPr>
            <w:rFonts w:ascii="仿宋" w:eastAsia="仿宋" w:hAnsi="仿宋"/>
            <w:noProof/>
            <w:sz w:val="28"/>
            <w:szCs w:val="28"/>
          </w:rPr>
          <w:fldChar w:fldCharType="begin"/>
        </w:r>
        <w:r w:rsidR="00BB6805">
          <w:rPr>
            <w:rFonts w:ascii="仿宋" w:eastAsia="仿宋" w:hAnsi="仿宋"/>
            <w:noProof/>
            <w:sz w:val="28"/>
            <w:szCs w:val="28"/>
          </w:rPr>
          <w:instrText xml:space="preserve"> PAGEREF _Toc15396612 \h </w:instrText>
        </w:r>
        <w:r>
          <w:rPr>
            <w:rFonts w:ascii="仿宋" w:eastAsia="仿宋" w:hAnsi="仿宋"/>
            <w:noProof/>
            <w:sz w:val="28"/>
            <w:szCs w:val="28"/>
          </w:rPr>
        </w:r>
        <w:r>
          <w:rPr>
            <w:rFonts w:ascii="仿宋" w:eastAsia="仿宋" w:hAnsi="仿宋"/>
            <w:noProof/>
            <w:sz w:val="28"/>
            <w:szCs w:val="28"/>
          </w:rPr>
          <w:fldChar w:fldCharType="separate"/>
        </w:r>
        <w:r w:rsidR="00BB6805">
          <w:rPr>
            <w:rFonts w:ascii="仿宋" w:eastAsia="仿宋" w:hAnsi="仿宋"/>
            <w:noProof/>
            <w:sz w:val="28"/>
            <w:szCs w:val="28"/>
          </w:rPr>
          <w:t>34</w:t>
        </w:r>
        <w:r>
          <w:rPr>
            <w:rFonts w:ascii="仿宋" w:eastAsia="仿宋" w:hAnsi="仿宋"/>
            <w:noProof/>
            <w:sz w:val="28"/>
            <w:szCs w:val="28"/>
          </w:rPr>
          <w:fldChar w:fldCharType="end"/>
        </w:r>
      </w:hyperlink>
    </w:p>
    <w:p w:rsidR="00BB6805" w:rsidRDefault="00617E16">
      <w:pPr>
        <w:pStyle w:val="10"/>
        <w:rPr>
          <w:noProof/>
        </w:rPr>
      </w:pPr>
      <w:hyperlink w:anchor="_Toc15396613" w:history="1">
        <w:r w:rsidR="00BB6805">
          <w:rPr>
            <w:rStyle w:val="a8"/>
            <w:rFonts w:hint="eastAsia"/>
            <w:bCs/>
            <w:noProof/>
            <w:kern w:val="44"/>
          </w:rPr>
          <w:t>第三部分</w:t>
        </w:r>
        <w:r w:rsidR="00BB6805">
          <w:rPr>
            <w:rStyle w:val="a8"/>
            <w:rFonts w:hint="eastAsia"/>
            <w:noProof/>
          </w:rPr>
          <w:t>名</w:t>
        </w:r>
        <w:r w:rsidR="00BB6805">
          <w:rPr>
            <w:rStyle w:val="a8"/>
            <w:rFonts w:hint="eastAsia"/>
            <w:bCs/>
            <w:noProof/>
            <w:kern w:val="44"/>
          </w:rPr>
          <w:t>词解释</w:t>
        </w:r>
        <w:r w:rsidR="00BB6805">
          <w:rPr>
            <w:noProof/>
          </w:rPr>
          <w:tab/>
        </w:r>
        <w:r>
          <w:rPr>
            <w:noProof/>
          </w:rPr>
          <w:fldChar w:fldCharType="begin"/>
        </w:r>
        <w:r w:rsidR="00BB6805">
          <w:rPr>
            <w:noProof/>
          </w:rPr>
          <w:instrText xml:space="preserve"> PAGEREF _Toc15396613 \h </w:instrText>
        </w:r>
        <w:r>
          <w:rPr>
            <w:noProof/>
          </w:rPr>
        </w:r>
        <w:r>
          <w:rPr>
            <w:noProof/>
          </w:rPr>
          <w:fldChar w:fldCharType="separate"/>
        </w:r>
        <w:r w:rsidR="00BB6805">
          <w:rPr>
            <w:noProof/>
          </w:rPr>
          <w:t>36</w:t>
        </w:r>
        <w:r>
          <w:rPr>
            <w:noProof/>
          </w:rPr>
          <w:fldChar w:fldCharType="end"/>
        </w:r>
      </w:hyperlink>
    </w:p>
    <w:p w:rsidR="00BB6805" w:rsidRDefault="00617E16">
      <w:pPr>
        <w:pStyle w:val="10"/>
        <w:rPr>
          <w:noProof/>
        </w:rPr>
      </w:pPr>
      <w:hyperlink w:anchor="_Toc15396614" w:history="1">
        <w:r w:rsidR="00BB6805">
          <w:rPr>
            <w:rStyle w:val="a8"/>
            <w:rFonts w:hint="eastAsia"/>
            <w:noProof/>
          </w:rPr>
          <w:t>第</w:t>
        </w:r>
        <w:r w:rsidR="00BB6805">
          <w:rPr>
            <w:rStyle w:val="a8"/>
            <w:rFonts w:hint="eastAsia"/>
            <w:bCs/>
            <w:noProof/>
            <w:kern w:val="44"/>
          </w:rPr>
          <w:t>四部分附件</w:t>
        </w:r>
        <w:r w:rsidR="00BB6805">
          <w:rPr>
            <w:noProof/>
          </w:rPr>
          <w:tab/>
        </w:r>
        <w:r>
          <w:rPr>
            <w:noProof/>
          </w:rPr>
          <w:fldChar w:fldCharType="begin"/>
        </w:r>
        <w:r w:rsidR="00BB6805">
          <w:rPr>
            <w:noProof/>
          </w:rPr>
          <w:instrText xml:space="preserve"> PAGEREF _Toc15396614 \h </w:instrText>
        </w:r>
        <w:r>
          <w:rPr>
            <w:noProof/>
          </w:rPr>
        </w:r>
        <w:r>
          <w:rPr>
            <w:noProof/>
          </w:rPr>
          <w:fldChar w:fldCharType="separate"/>
        </w:r>
        <w:r w:rsidR="00BB6805">
          <w:rPr>
            <w:noProof/>
          </w:rPr>
          <w:t>39</w:t>
        </w:r>
        <w:r>
          <w:rPr>
            <w:noProof/>
          </w:rPr>
          <w:fldChar w:fldCharType="end"/>
        </w:r>
      </w:hyperlink>
    </w:p>
    <w:p w:rsidR="00BB6805" w:rsidRDefault="00617E16" w:rsidP="00D138F4">
      <w:pPr>
        <w:pStyle w:val="20"/>
        <w:rPr>
          <w:rFonts w:ascii="仿宋" w:eastAsia="仿宋" w:hAnsi="仿宋"/>
          <w:noProof/>
          <w:sz w:val="28"/>
          <w:szCs w:val="28"/>
        </w:rPr>
      </w:pPr>
      <w:hyperlink w:anchor="_Toc15396615" w:history="1">
        <w:r w:rsidR="00BB6805">
          <w:rPr>
            <w:rStyle w:val="a8"/>
            <w:rFonts w:ascii="仿宋" w:eastAsia="仿宋" w:hAnsi="仿宋" w:hint="eastAsia"/>
            <w:noProof/>
            <w:kern w:val="44"/>
            <w:sz w:val="28"/>
            <w:szCs w:val="28"/>
          </w:rPr>
          <w:t>附件</w:t>
        </w:r>
        <w:r w:rsidR="00BB6805">
          <w:rPr>
            <w:rStyle w:val="a8"/>
            <w:rFonts w:ascii="仿宋" w:eastAsia="仿宋" w:hAnsi="仿宋"/>
            <w:noProof/>
            <w:kern w:val="44"/>
            <w:sz w:val="28"/>
            <w:szCs w:val="28"/>
          </w:rPr>
          <w:t>1</w:t>
        </w:r>
        <w:r w:rsidR="00BB6805">
          <w:rPr>
            <w:rFonts w:ascii="仿宋" w:eastAsia="仿宋" w:hAnsi="仿宋"/>
            <w:noProof/>
            <w:sz w:val="28"/>
            <w:szCs w:val="28"/>
          </w:rPr>
          <w:tab/>
        </w:r>
        <w:r>
          <w:rPr>
            <w:rFonts w:ascii="仿宋" w:eastAsia="仿宋" w:hAnsi="仿宋"/>
            <w:noProof/>
            <w:sz w:val="28"/>
            <w:szCs w:val="28"/>
          </w:rPr>
          <w:fldChar w:fldCharType="begin"/>
        </w:r>
        <w:r w:rsidR="00BB6805">
          <w:rPr>
            <w:rFonts w:ascii="仿宋" w:eastAsia="仿宋" w:hAnsi="仿宋"/>
            <w:noProof/>
            <w:sz w:val="28"/>
            <w:szCs w:val="28"/>
          </w:rPr>
          <w:instrText xml:space="preserve"> PAGEREF _Toc15396615 \h </w:instrText>
        </w:r>
        <w:r>
          <w:rPr>
            <w:rFonts w:ascii="仿宋" w:eastAsia="仿宋" w:hAnsi="仿宋"/>
            <w:noProof/>
            <w:sz w:val="28"/>
            <w:szCs w:val="28"/>
          </w:rPr>
        </w:r>
        <w:r>
          <w:rPr>
            <w:rFonts w:ascii="仿宋" w:eastAsia="仿宋" w:hAnsi="仿宋"/>
            <w:noProof/>
            <w:sz w:val="28"/>
            <w:szCs w:val="28"/>
          </w:rPr>
          <w:fldChar w:fldCharType="separate"/>
        </w:r>
        <w:r w:rsidR="00BB6805">
          <w:rPr>
            <w:rFonts w:ascii="仿宋" w:eastAsia="仿宋" w:hAnsi="仿宋"/>
            <w:noProof/>
            <w:sz w:val="28"/>
            <w:szCs w:val="28"/>
          </w:rPr>
          <w:t>39</w:t>
        </w:r>
        <w:r>
          <w:rPr>
            <w:rFonts w:ascii="仿宋" w:eastAsia="仿宋" w:hAnsi="仿宋"/>
            <w:noProof/>
            <w:sz w:val="28"/>
            <w:szCs w:val="28"/>
          </w:rPr>
          <w:fldChar w:fldCharType="end"/>
        </w:r>
      </w:hyperlink>
    </w:p>
    <w:p w:rsidR="00BB6805" w:rsidRDefault="00617E16" w:rsidP="00D138F4">
      <w:pPr>
        <w:pStyle w:val="20"/>
        <w:rPr>
          <w:rFonts w:ascii="仿宋" w:eastAsia="仿宋" w:hAnsi="仿宋"/>
          <w:noProof/>
          <w:sz w:val="28"/>
          <w:szCs w:val="28"/>
        </w:rPr>
      </w:pPr>
      <w:hyperlink w:anchor="_Toc15396617" w:history="1">
        <w:r w:rsidR="00BB6805">
          <w:rPr>
            <w:rStyle w:val="a8"/>
            <w:rFonts w:ascii="仿宋" w:eastAsia="仿宋" w:hAnsi="仿宋" w:hint="eastAsia"/>
            <w:noProof/>
            <w:kern w:val="44"/>
            <w:sz w:val="28"/>
            <w:szCs w:val="28"/>
          </w:rPr>
          <w:t>附件</w:t>
        </w:r>
        <w:r w:rsidR="00BB6805">
          <w:rPr>
            <w:rStyle w:val="a8"/>
            <w:rFonts w:ascii="仿宋" w:eastAsia="仿宋" w:hAnsi="仿宋"/>
            <w:noProof/>
            <w:kern w:val="44"/>
            <w:sz w:val="28"/>
            <w:szCs w:val="28"/>
          </w:rPr>
          <w:t>2</w:t>
        </w:r>
        <w:r w:rsidR="00BB6805">
          <w:rPr>
            <w:rFonts w:ascii="仿宋" w:eastAsia="仿宋" w:hAnsi="仿宋"/>
            <w:noProof/>
            <w:sz w:val="28"/>
            <w:szCs w:val="28"/>
          </w:rPr>
          <w:tab/>
        </w:r>
        <w:r>
          <w:rPr>
            <w:rFonts w:ascii="仿宋" w:eastAsia="仿宋" w:hAnsi="仿宋"/>
            <w:noProof/>
            <w:sz w:val="28"/>
            <w:szCs w:val="28"/>
          </w:rPr>
          <w:fldChar w:fldCharType="begin"/>
        </w:r>
        <w:r w:rsidR="00BB6805">
          <w:rPr>
            <w:rFonts w:ascii="仿宋" w:eastAsia="仿宋" w:hAnsi="仿宋"/>
            <w:noProof/>
            <w:sz w:val="28"/>
            <w:szCs w:val="28"/>
          </w:rPr>
          <w:instrText xml:space="preserve"> PAGEREF _Toc15396617 \h </w:instrText>
        </w:r>
        <w:r>
          <w:rPr>
            <w:rFonts w:ascii="仿宋" w:eastAsia="仿宋" w:hAnsi="仿宋"/>
            <w:noProof/>
            <w:sz w:val="28"/>
            <w:szCs w:val="28"/>
          </w:rPr>
        </w:r>
        <w:r>
          <w:rPr>
            <w:rFonts w:ascii="仿宋" w:eastAsia="仿宋" w:hAnsi="仿宋"/>
            <w:noProof/>
            <w:sz w:val="28"/>
            <w:szCs w:val="28"/>
          </w:rPr>
          <w:fldChar w:fldCharType="separate"/>
        </w:r>
        <w:r w:rsidR="00BB6805">
          <w:rPr>
            <w:rFonts w:ascii="仿宋" w:eastAsia="仿宋" w:hAnsi="仿宋"/>
            <w:noProof/>
            <w:sz w:val="28"/>
            <w:szCs w:val="28"/>
          </w:rPr>
          <w:t>44</w:t>
        </w:r>
        <w:r>
          <w:rPr>
            <w:rFonts w:ascii="仿宋" w:eastAsia="仿宋" w:hAnsi="仿宋"/>
            <w:noProof/>
            <w:sz w:val="28"/>
            <w:szCs w:val="28"/>
          </w:rPr>
          <w:fldChar w:fldCharType="end"/>
        </w:r>
      </w:hyperlink>
    </w:p>
    <w:p w:rsidR="00BB6805" w:rsidRDefault="00617E16">
      <w:pPr>
        <w:pStyle w:val="10"/>
        <w:rPr>
          <w:noProof/>
        </w:rPr>
      </w:pPr>
      <w:hyperlink w:anchor="_Toc15396618" w:history="1">
        <w:r w:rsidR="00BB6805">
          <w:rPr>
            <w:rStyle w:val="a8"/>
            <w:rFonts w:hint="eastAsia"/>
            <w:noProof/>
          </w:rPr>
          <w:t>第</w:t>
        </w:r>
        <w:r w:rsidR="00BB6805">
          <w:rPr>
            <w:rStyle w:val="a8"/>
            <w:rFonts w:hint="eastAsia"/>
            <w:bCs/>
            <w:noProof/>
            <w:kern w:val="44"/>
          </w:rPr>
          <w:t>五部分附表</w:t>
        </w:r>
        <w:r w:rsidR="00BB6805">
          <w:rPr>
            <w:noProof/>
          </w:rPr>
          <w:tab/>
        </w:r>
        <w:r>
          <w:rPr>
            <w:noProof/>
          </w:rPr>
          <w:fldChar w:fldCharType="begin"/>
        </w:r>
        <w:r w:rsidR="00BB6805">
          <w:rPr>
            <w:noProof/>
          </w:rPr>
          <w:instrText xml:space="preserve"> PAGEREF _Toc15396618 \h </w:instrText>
        </w:r>
        <w:r>
          <w:rPr>
            <w:noProof/>
          </w:rPr>
        </w:r>
        <w:r>
          <w:rPr>
            <w:noProof/>
          </w:rPr>
          <w:fldChar w:fldCharType="separate"/>
        </w:r>
        <w:r w:rsidR="00BB6805">
          <w:rPr>
            <w:noProof/>
          </w:rPr>
          <w:t>45</w:t>
        </w:r>
        <w:r>
          <w:rPr>
            <w:noProof/>
          </w:rPr>
          <w:fldChar w:fldCharType="end"/>
        </w:r>
      </w:hyperlink>
    </w:p>
    <w:p w:rsidR="00BB6805" w:rsidRDefault="00BB6805" w:rsidP="00D138F4">
      <w:pPr>
        <w:pStyle w:val="20"/>
        <w:rPr>
          <w:rFonts w:ascii="仿宋" w:eastAsia="仿宋" w:hAnsi="仿宋"/>
          <w:noProof/>
          <w:sz w:val="28"/>
          <w:szCs w:val="28"/>
        </w:rPr>
      </w:pPr>
      <w:r>
        <w:rPr>
          <w:rFonts w:ascii="仿宋" w:eastAsia="仿宋" w:hAnsi="仿宋" w:hint="eastAsia"/>
          <w:noProof/>
          <w:sz w:val="28"/>
          <w:szCs w:val="28"/>
        </w:rPr>
        <w:t>一、</w:t>
      </w:r>
      <w:hyperlink w:anchor="_Toc15396619" w:history="1">
        <w:r>
          <w:rPr>
            <w:rStyle w:val="a8"/>
            <w:rFonts w:ascii="仿宋" w:eastAsia="仿宋" w:hAnsi="仿宋" w:hint="eastAsia"/>
            <w:noProof/>
            <w:sz w:val="28"/>
            <w:szCs w:val="28"/>
          </w:rPr>
          <w:t>收入支出决算总表</w:t>
        </w:r>
        <w:r>
          <w:rPr>
            <w:rFonts w:ascii="仿宋" w:eastAsia="仿宋" w:hAnsi="仿宋"/>
            <w:noProof/>
            <w:sz w:val="28"/>
            <w:szCs w:val="28"/>
          </w:rPr>
          <w:tab/>
        </w:r>
        <w:r w:rsidR="00617E16">
          <w:rPr>
            <w:rFonts w:ascii="仿宋" w:eastAsia="仿宋" w:hAnsi="仿宋"/>
            <w:noProof/>
            <w:sz w:val="28"/>
            <w:szCs w:val="28"/>
          </w:rPr>
          <w:fldChar w:fldCharType="begin"/>
        </w:r>
        <w:r>
          <w:rPr>
            <w:rFonts w:ascii="仿宋" w:eastAsia="仿宋" w:hAnsi="仿宋"/>
            <w:noProof/>
            <w:sz w:val="28"/>
            <w:szCs w:val="28"/>
          </w:rPr>
          <w:instrText xml:space="preserve"> PAGEREF _Toc15396619 \h </w:instrText>
        </w:r>
        <w:r w:rsidR="00617E16">
          <w:rPr>
            <w:rFonts w:ascii="仿宋" w:eastAsia="仿宋" w:hAnsi="仿宋"/>
            <w:noProof/>
            <w:sz w:val="28"/>
            <w:szCs w:val="28"/>
          </w:rPr>
        </w:r>
        <w:r w:rsidR="00617E16">
          <w:rPr>
            <w:rFonts w:ascii="仿宋" w:eastAsia="仿宋" w:hAnsi="仿宋"/>
            <w:noProof/>
            <w:sz w:val="28"/>
            <w:szCs w:val="28"/>
          </w:rPr>
          <w:fldChar w:fldCharType="separate"/>
        </w:r>
        <w:r>
          <w:rPr>
            <w:rFonts w:ascii="仿宋" w:eastAsia="仿宋" w:hAnsi="仿宋"/>
            <w:noProof/>
            <w:sz w:val="28"/>
            <w:szCs w:val="28"/>
          </w:rPr>
          <w:t>46</w:t>
        </w:r>
        <w:r w:rsidR="00617E16">
          <w:rPr>
            <w:rFonts w:ascii="仿宋" w:eastAsia="仿宋" w:hAnsi="仿宋"/>
            <w:noProof/>
            <w:sz w:val="28"/>
            <w:szCs w:val="28"/>
          </w:rPr>
          <w:fldChar w:fldCharType="end"/>
        </w:r>
      </w:hyperlink>
    </w:p>
    <w:p w:rsidR="00BB6805" w:rsidRDefault="00BB6805" w:rsidP="00D138F4">
      <w:pPr>
        <w:pStyle w:val="20"/>
        <w:rPr>
          <w:rFonts w:ascii="仿宋" w:eastAsia="仿宋" w:hAnsi="仿宋"/>
          <w:noProof/>
          <w:sz w:val="28"/>
          <w:szCs w:val="28"/>
        </w:rPr>
      </w:pPr>
      <w:r>
        <w:rPr>
          <w:rFonts w:ascii="仿宋" w:eastAsia="仿宋" w:hAnsi="仿宋" w:hint="eastAsia"/>
          <w:noProof/>
          <w:sz w:val="28"/>
          <w:szCs w:val="28"/>
        </w:rPr>
        <w:t>二、</w:t>
      </w:r>
      <w:hyperlink w:anchor="_Toc15396620" w:history="1">
        <w:r>
          <w:rPr>
            <w:rStyle w:val="a8"/>
            <w:rFonts w:ascii="仿宋" w:eastAsia="仿宋" w:hAnsi="仿宋" w:hint="eastAsia"/>
            <w:noProof/>
            <w:sz w:val="28"/>
            <w:szCs w:val="28"/>
          </w:rPr>
          <w:t>收入总表</w:t>
        </w:r>
        <w:r>
          <w:rPr>
            <w:rFonts w:ascii="仿宋" w:eastAsia="仿宋" w:hAnsi="仿宋"/>
            <w:noProof/>
            <w:sz w:val="28"/>
            <w:szCs w:val="28"/>
          </w:rPr>
          <w:tab/>
        </w:r>
        <w:r w:rsidR="00617E16">
          <w:rPr>
            <w:rFonts w:ascii="仿宋" w:eastAsia="仿宋" w:hAnsi="仿宋"/>
            <w:noProof/>
            <w:sz w:val="28"/>
            <w:szCs w:val="28"/>
          </w:rPr>
          <w:fldChar w:fldCharType="begin"/>
        </w:r>
        <w:r>
          <w:rPr>
            <w:rFonts w:ascii="仿宋" w:eastAsia="仿宋" w:hAnsi="仿宋"/>
            <w:noProof/>
            <w:sz w:val="28"/>
            <w:szCs w:val="28"/>
          </w:rPr>
          <w:instrText xml:space="preserve"> PAGEREF _Toc15396620 \h </w:instrText>
        </w:r>
        <w:r w:rsidR="00617E16">
          <w:rPr>
            <w:rFonts w:ascii="仿宋" w:eastAsia="仿宋" w:hAnsi="仿宋"/>
            <w:noProof/>
            <w:sz w:val="28"/>
            <w:szCs w:val="28"/>
          </w:rPr>
        </w:r>
        <w:r w:rsidR="00617E16">
          <w:rPr>
            <w:rFonts w:ascii="仿宋" w:eastAsia="仿宋" w:hAnsi="仿宋"/>
            <w:noProof/>
            <w:sz w:val="28"/>
            <w:szCs w:val="28"/>
          </w:rPr>
          <w:fldChar w:fldCharType="separate"/>
        </w:r>
        <w:r>
          <w:rPr>
            <w:rFonts w:ascii="仿宋" w:eastAsia="仿宋" w:hAnsi="仿宋"/>
            <w:noProof/>
            <w:sz w:val="28"/>
            <w:szCs w:val="28"/>
          </w:rPr>
          <w:t>46</w:t>
        </w:r>
        <w:r w:rsidR="00617E16">
          <w:rPr>
            <w:rFonts w:ascii="仿宋" w:eastAsia="仿宋" w:hAnsi="仿宋"/>
            <w:noProof/>
            <w:sz w:val="28"/>
            <w:szCs w:val="28"/>
          </w:rPr>
          <w:fldChar w:fldCharType="end"/>
        </w:r>
      </w:hyperlink>
    </w:p>
    <w:p w:rsidR="00BB6805" w:rsidRDefault="00BB6805" w:rsidP="00D138F4">
      <w:pPr>
        <w:pStyle w:val="20"/>
        <w:rPr>
          <w:rFonts w:ascii="仿宋" w:eastAsia="仿宋" w:hAnsi="仿宋"/>
          <w:noProof/>
          <w:sz w:val="28"/>
          <w:szCs w:val="28"/>
        </w:rPr>
      </w:pPr>
      <w:r>
        <w:rPr>
          <w:rFonts w:ascii="仿宋" w:eastAsia="仿宋" w:hAnsi="仿宋" w:hint="eastAsia"/>
          <w:noProof/>
          <w:sz w:val="28"/>
          <w:szCs w:val="28"/>
        </w:rPr>
        <w:t>三、</w:t>
      </w:r>
      <w:hyperlink w:anchor="_Toc15396621" w:history="1">
        <w:r>
          <w:rPr>
            <w:rStyle w:val="a8"/>
            <w:rFonts w:ascii="仿宋" w:eastAsia="仿宋" w:hAnsi="仿宋" w:hint="eastAsia"/>
            <w:noProof/>
            <w:sz w:val="28"/>
            <w:szCs w:val="28"/>
          </w:rPr>
          <w:t>支出总表</w:t>
        </w:r>
        <w:r>
          <w:rPr>
            <w:rFonts w:ascii="仿宋" w:eastAsia="仿宋" w:hAnsi="仿宋"/>
            <w:noProof/>
            <w:sz w:val="28"/>
            <w:szCs w:val="28"/>
          </w:rPr>
          <w:tab/>
        </w:r>
        <w:r w:rsidR="00617E16">
          <w:rPr>
            <w:rFonts w:ascii="仿宋" w:eastAsia="仿宋" w:hAnsi="仿宋"/>
            <w:noProof/>
            <w:sz w:val="28"/>
            <w:szCs w:val="28"/>
          </w:rPr>
          <w:fldChar w:fldCharType="begin"/>
        </w:r>
        <w:r>
          <w:rPr>
            <w:rFonts w:ascii="仿宋" w:eastAsia="仿宋" w:hAnsi="仿宋"/>
            <w:noProof/>
            <w:sz w:val="28"/>
            <w:szCs w:val="28"/>
          </w:rPr>
          <w:instrText xml:space="preserve"> PAGEREF _Toc15396621 \h </w:instrText>
        </w:r>
        <w:r w:rsidR="00617E16">
          <w:rPr>
            <w:rFonts w:ascii="仿宋" w:eastAsia="仿宋" w:hAnsi="仿宋"/>
            <w:noProof/>
            <w:sz w:val="28"/>
            <w:szCs w:val="28"/>
          </w:rPr>
        </w:r>
        <w:r w:rsidR="00617E16">
          <w:rPr>
            <w:rFonts w:ascii="仿宋" w:eastAsia="仿宋" w:hAnsi="仿宋"/>
            <w:noProof/>
            <w:sz w:val="28"/>
            <w:szCs w:val="28"/>
          </w:rPr>
          <w:fldChar w:fldCharType="separate"/>
        </w:r>
        <w:r>
          <w:rPr>
            <w:rFonts w:ascii="仿宋" w:eastAsia="仿宋" w:hAnsi="仿宋"/>
            <w:noProof/>
            <w:sz w:val="28"/>
            <w:szCs w:val="28"/>
          </w:rPr>
          <w:t>46</w:t>
        </w:r>
        <w:r w:rsidR="00617E16">
          <w:rPr>
            <w:rFonts w:ascii="仿宋" w:eastAsia="仿宋" w:hAnsi="仿宋"/>
            <w:noProof/>
            <w:sz w:val="28"/>
            <w:szCs w:val="28"/>
          </w:rPr>
          <w:fldChar w:fldCharType="end"/>
        </w:r>
      </w:hyperlink>
    </w:p>
    <w:p w:rsidR="00BB6805" w:rsidRDefault="00BB6805" w:rsidP="00D138F4">
      <w:pPr>
        <w:pStyle w:val="20"/>
        <w:rPr>
          <w:rFonts w:ascii="仿宋" w:eastAsia="仿宋" w:hAnsi="仿宋"/>
          <w:noProof/>
          <w:sz w:val="28"/>
          <w:szCs w:val="28"/>
        </w:rPr>
      </w:pPr>
      <w:r>
        <w:rPr>
          <w:rFonts w:ascii="仿宋" w:eastAsia="仿宋" w:hAnsi="仿宋" w:hint="eastAsia"/>
          <w:noProof/>
          <w:sz w:val="28"/>
          <w:szCs w:val="28"/>
        </w:rPr>
        <w:t>四、</w:t>
      </w:r>
      <w:hyperlink w:anchor="_Toc15396622" w:history="1">
        <w:r>
          <w:rPr>
            <w:rStyle w:val="a8"/>
            <w:rFonts w:ascii="仿宋" w:eastAsia="仿宋" w:hAnsi="仿宋" w:hint="eastAsia"/>
            <w:noProof/>
            <w:sz w:val="28"/>
            <w:szCs w:val="28"/>
          </w:rPr>
          <w:t>财政拨款收入支出决算总表</w:t>
        </w:r>
        <w:r>
          <w:rPr>
            <w:rFonts w:ascii="仿宋" w:eastAsia="仿宋" w:hAnsi="仿宋"/>
            <w:noProof/>
            <w:sz w:val="28"/>
            <w:szCs w:val="28"/>
          </w:rPr>
          <w:tab/>
        </w:r>
        <w:r w:rsidR="00617E16">
          <w:rPr>
            <w:rFonts w:ascii="仿宋" w:eastAsia="仿宋" w:hAnsi="仿宋"/>
            <w:noProof/>
            <w:sz w:val="28"/>
            <w:szCs w:val="28"/>
          </w:rPr>
          <w:fldChar w:fldCharType="begin"/>
        </w:r>
        <w:r>
          <w:rPr>
            <w:rFonts w:ascii="仿宋" w:eastAsia="仿宋" w:hAnsi="仿宋"/>
            <w:noProof/>
            <w:sz w:val="28"/>
            <w:szCs w:val="28"/>
          </w:rPr>
          <w:instrText xml:space="preserve"> PAGEREF _Toc15396622 \h </w:instrText>
        </w:r>
        <w:r w:rsidR="00617E16">
          <w:rPr>
            <w:rFonts w:ascii="仿宋" w:eastAsia="仿宋" w:hAnsi="仿宋"/>
            <w:noProof/>
            <w:sz w:val="28"/>
            <w:szCs w:val="28"/>
          </w:rPr>
        </w:r>
        <w:r w:rsidR="00617E16">
          <w:rPr>
            <w:rFonts w:ascii="仿宋" w:eastAsia="仿宋" w:hAnsi="仿宋"/>
            <w:noProof/>
            <w:sz w:val="28"/>
            <w:szCs w:val="28"/>
          </w:rPr>
          <w:fldChar w:fldCharType="separate"/>
        </w:r>
        <w:r>
          <w:rPr>
            <w:rFonts w:ascii="仿宋" w:eastAsia="仿宋" w:hAnsi="仿宋"/>
            <w:noProof/>
            <w:sz w:val="28"/>
            <w:szCs w:val="28"/>
          </w:rPr>
          <w:t>46</w:t>
        </w:r>
        <w:r w:rsidR="00617E16">
          <w:rPr>
            <w:rFonts w:ascii="仿宋" w:eastAsia="仿宋" w:hAnsi="仿宋"/>
            <w:noProof/>
            <w:sz w:val="28"/>
            <w:szCs w:val="28"/>
          </w:rPr>
          <w:fldChar w:fldCharType="end"/>
        </w:r>
      </w:hyperlink>
    </w:p>
    <w:p w:rsidR="00BB6805" w:rsidRDefault="00BB6805" w:rsidP="00D138F4">
      <w:pPr>
        <w:pStyle w:val="20"/>
        <w:rPr>
          <w:rFonts w:ascii="仿宋" w:eastAsia="仿宋" w:hAnsi="仿宋"/>
          <w:noProof/>
          <w:sz w:val="28"/>
          <w:szCs w:val="28"/>
        </w:rPr>
      </w:pPr>
      <w:r>
        <w:rPr>
          <w:rFonts w:ascii="仿宋" w:eastAsia="仿宋" w:hAnsi="仿宋" w:hint="eastAsia"/>
          <w:noProof/>
          <w:sz w:val="28"/>
          <w:szCs w:val="28"/>
        </w:rPr>
        <w:t>五、</w:t>
      </w:r>
      <w:hyperlink w:anchor="_Toc15396623" w:history="1">
        <w:r>
          <w:rPr>
            <w:rFonts w:ascii="仿宋" w:eastAsia="仿宋" w:hAnsi="仿宋" w:hint="eastAsia"/>
            <w:noProof/>
            <w:sz w:val="28"/>
            <w:szCs w:val="28"/>
          </w:rPr>
          <w:t>财政拨款支出决算明细表（政府经济分类科目）</w:t>
        </w:r>
        <w:r>
          <w:rPr>
            <w:rFonts w:ascii="仿宋" w:eastAsia="仿宋" w:hAnsi="仿宋"/>
            <w:noProof/>
            <w:sz w:val="28"/>
            <w:szCs w:val="28"/>
          </w:rPr>
          <w:tab/>
        </w:r>
        <w:r w:rsidR="00617E16">
          <w:rPr>
            <w:rFonts w:ascii="仿宋" w:eastAsia="仿宋" w:hAnsi="仿宋"/>
            <w:noProof/>
            <w:sz w:val="28"/>
            <w:szCs w:val="28"/>
          </w:rPr>
          <w:fldChar w:fldCharType="begin"/>
        </w:r>
        <w:r>
          <w:rPr>
            <w:rFonts w:ascii="仿宋" w:eastAsia="仿宋" w:hAnsi="仿宋"/>
            <w:noProof/>
            <w:sz w:val="28"/>
            <w:szCs w:val="28"/>
          </w:rPr>
          <w:instrText xml:space="preserve"> PAGEREF _Toc15396623 \h </w:instrText>
        </w:r>
        <w:r w:rsidR="00617E16">
          <w:rPr>
            <w:rFonts w:ascii="仿宋" w:eastAsia="仿宋" w:hAnsi="仿宋"/>
            <w:noProof/>
            <w:sz w:val="28"/>
            <w:szCs w:val="28"/>
          </w:rPr>
        </w:r>
        <w:r w:rsidR="00617E16">
          <w:rPr>
            <w:rFonts w:ascii="仿宋" w:eastAsia="仿宋" w:hAnsi="仿宋"/>
            <w:noProof/>
            <w:sz w:val="28"/>
            <w:szCs w:val="28"/>
          </w:rPr>
          <w:fldChar w:fldCharType="separate"/>
        </w:r>
        <w:r>
          <w:rPr>
            <w:rFonts w:ascii="仿宋" w:eastAsia="仿宋" w:hAnsi="仿宋"/>
            <w:noProof/>
            <w:sz w:val="28"/>
            <w:szCs w:val="28"/>
          </w:rPr>
          <w:t>46</w:t>
        </w:r>
        <w:r w:rsidR="00617E16">
          <w:rPr>
            <w:rFonts w:ascii="仿宋" w:eastAsia="仿宋" w:hAnsi="仿宋"/>
            <w:noProof/>
            <w:sz w:val="28"/>
            <w:szCs w:val="28"/>
          </w:rPr>
          <w:fldChar w:fldCharType="end"/>
        </w:r>
      </w:hyperlink>
    </w:p>
    <w:p w:rsidR="00BB6805" w:rsidRDefault="00BB6805" w:rsidP="00D138F4">
      <w:pPr>
        <w:pStyle w:val="20"/>
        <w:rPr>
          <w:rFonts w:ascii="仿宋" w:eastAsia="仿宋" w:hAnsi="仿宋"/>
          <w:noProof/>
          <w:sz w:val="28"/>
          <w:szCs w:val="28"/>
        </w:rPr>
      </w:pPr>
      <w:r>
        <w:rPr>
          <w:rFonts w:ascii="仿宋" w:eastAsia="仿宋" w:hAnsi="仿宋" w:hint="eastAsia"/>
          <w:noProof/>
          <w:sz w:val="28"/>
          <w:szCs w:val="28"/>
        </w:rPr>
        <w:t>六、</w:t>
      </w:r>
      <w:hyperlink w:anchor="_Toc15396624" w:history="1">
        <w:r>
          <w:rPr>
            <w:rStyle w:val="a8"/>
            <w:rFonts w:ascii="仿宋" w:eastAsia="仿宋" w:hAnsi="仿宋" w:hint="eastAsia"/>
            <w:noProof/>
            <w:sz w:val="28"/>
            <w:szCs w:val="28"/>
          </w:rPr>
          <w:t>一般公共预算财政拨款支出决算表</w:t>
        </w:r>
        <w:r>
          <w:rPr>
            <w:rFonts w:ascii="仿宋" w:eastAsia="仿宋" w:hAnsi="仿宋"/>
            <w:noProof/>
            <w:sz w:val="28"/>
            <w:szCs w:val="28"/>
          </w:rPr>
          <w:tab/>
        </w:r>
        <w:r w:rsidR="00617E16">
          <w:rPr>
            <w:rFonts w:ascii="仿宋" w:eastAsia="仿宋" w:hAnsi="仿宋"/>
            <w:noProof/>
            <w:sz w:val="28"/>
            <w:szCs w:val="28"/>
          </w:rPr>
          <w:fldChar w:fldCharType="begin"/>
        </w:r>
        <w:r>
          <w:rPr>
            <w:rFonts w:ascii="仿宋" w:eastAsia="仿宋" w:hAnsi="仿宋"/>
            <w:noProof/>
            <w:sz w:val="28"/>
            <w:szCs w:val="28"/>
          </w:rPr>
          <w:instrText xml:space="preserve"> PAGEREF _Toc15396624 \h </w:instrText>
        </w:r>
        <w:r w:rsidR="00617E16">
          <w:rPr>
            <w:rFonts w:ascii="仿宋" w:eastAsia="仿宋" w:hAnsi="仿宋"/>
            <w:noProof/>
            <w:sz w:val="28"/>
            <w:szCs w:val="28"/>
          </w:rPr>
        </w:r>
        <w:r w:rsidR="00617E16">
          <w:rPr>
            <w:rFonts w:ascii="仿宋" w:eastAsia="仿宋" w:hAnsi="仿宋"/>
            <w:noProof/>
            <w:sz w:val="28"/>
            <w:szCs w:val="28"/>
          </w:rPr>
          <w:fldChar w:fldCharType="separate"/>
        </w:r>
        <w:r>
          <w:rPr>
            <w:rFonts w:ascii="仿宋" w:eastAsia="仿宋" w:hAnsi="仿宋"/>
            <w:noProof/>
            <w:sz w:val="28"/>
            <w:szCs w:val="28"/>
          </w:rPr>
          <w:t>46</w:t>
        </w:r>
        <w:r w:rsidR="00617E16">
          <w:rPr>
            <w:rFonts w:ascii="仿宋" w:eastAsia="仿宋" w:hAnsi="仿宋"/>
            <w:noProof/>
            <w:sz w:val="28"/>
            <w:szCs w:val="28"/>
          </w:rPr>
          <w:fldChar w:fldCharType="end"/>
        </w:r>
      </w:hyperlink>
    </w:p>
    <w:p w:rsidR="00BB6805" w:rsidRDefault="00BB6805" w:rsidP="00D138F4">
      <w:pPr>
        <w:pStyle w:val="20"/>
        <w:rPr>
          <w:rFonts w:ascii="仿宋" w:eastAsia="仿宋" w:hAnsi="仿宋"/>
          <w:noProof/>
          <w:sz w:val="28"/>
          <w:szCs w:val="28"/>
        </w:rPr>
      </w:pPr>
      <w:r>
        <w:rPr>
          <w:rFonts w:ascii="仿宋" w:eastAsia="仿宋" w:hAnsi="仿宋" w:hint="eastAsia"/>
          <w:noProof/>
          <w:sz w:val="28"/>
          <w:szCs w:val="28"/>
        </w:rPr>
        <w:t>七、</w:t>
      </w:r>
      <w:hyperlink w:anchor="_Toc15396625" w:history="1">
        <w:r>
          <w:rPr>
            <w:rStyle w:val="a8"/>
            <w:rFonts w:ascii="仿宋" w:eastAsia="仿宋" w:hAnsi="仿宋" w:hint="eastAsia"/>
            <w:noProof/>
            <w:sz w:val="28"/>
            <w:szCs w:val="28"/>
          </w:rPr>
          <w:t>一般公共预算财政拨款支出决算明细表</w:t>
        </w:r>
        <w:r>
          <w:rPr>
            <w:rFonts w:ascii="仿宋" w:eastAsia="仿宋" w:hAnsi="仿宋"/>
            <w:noProof/>
            <w:sz w:val="28"/>
            <w:szCs w:val="28"/>
          </w:rPr>
          <w:tab/>
        </w:r>
        <w:r w:rsidR="00617E16">
          <w:rPr>
            <w:rFonts w:ascii="仿宋" w:eastAsia="仿宋" w:hAnsi="仿宋"/>
            <w:noProof/>
            <w:sz w:val="28"/>
            <w:szCs w:val="28"/>
          </w:rPr>
          <w:fldChar w:fldCharType="begin"/>
        </w:r>
        <w:r>
          <w:rPr>
            <w:rFonts w:ascii="仿宋" w:eastAsia="仿宋" w:hAnsi="仿宋"/>
            <w:noProof/>
            <w:sz w:val="28"/>
            <w:szCs w:val="28"/>
          </w:rPr>
          <w:instrText xml:space="preserve"> PAGEREF _Toc15396625 \h </w:instrText>
        </w:r>
        <w:r w:rsidR="00617E16">
          <w:rPr>
            <w:rFonts w:ascii="仿宋" w:eastAsia="仿宋" w:hAnsi="仿宋"/>
            <w:noProof/>
            <w:sz w:val="28"/>
            <w:szCs w:val="28"/>
          </w:rPr>
        </w:r>
        <w:r w:rsidR="00617E16">
          <w:rPr>
            <w:rFonts w:ascii="仿宋" w:eastAsia="仿宋" w:hAnsi="仿宋"/>
            <w:noProof/>
            <w:sz w:val="28"/>
            <w:szCs w:val="28"/>
          </w:rPr>
          <w:fldChar w:fldCharType="separate"/>
        </w:r>
        <w:r>
          <w:rPr>
            <w:rFonts w:ascii="仿宋" w:eastAsia="仿宋" w:hAnsi="仿宋"/>
            <w:noProof/>
            <w:sz w:val="28"/>
            <w:szCs w:val="28"/>
          </w:rPr>
          <w:t>46</w:t>
        </w:r>
        <w:r w:rsidR="00617E16">
          <w:rPr>
            <w:rFonts w:ascii="仿宋" w:eastAsia="仿宋" w:hAnsi="仿宋"/>
            <w:noProof/>
            <w:sz w:val="28"/>
            <w:szCs w:val="28"/>
          </w:rPr>
          <w:fldChar w:fldCharType="end"/>
        </w:r>
      </w:hyperlink>
    </w:p>
    <w:p w:rsidR="00BB6805" w:rsidRDefault="00BB6805" w:rsidP="00D138F4">
      <w:pPr>
        <w:pStyle w:val="20"/>
        <w:rPr>
          <w:rFonts w:ascii="仿宋" w:eastAsia="仿宋" w:hAnsi="仿宋"/>
          <w:noProof/>
          <w:sz w:val="28"/>
          <w:szCs w:val="28"/>
        </w:rPr>
      </w:pPr>
      <w:r>
        <w:rPr>
          <w:rFonts w:ascii="仿宋" w:eastAsia="仿宋" w:hAnsi="仿宋" w:hint="eastAsia"/>
          <w:noProof/>
          <w:sz w:val="28"/>
          <w:szCs w:val="28"/>
        </w:rPr>
        <w:t>八、</w:t>
      </w:r>
      <w:hyperlink w:anchor="_Toc15396626" w:history="1">
        <w:r>
          <w:rPr>
            <w:rStyle w:val="a8"/>
            <w:rFonts w:ascii="仿宋" w:eastAsia="仿宋" w:hAnsi="仿宋" w:hint="eastAsia"/>
            <w:noProof/>
            <w:sz w:val="28"/>
            <w:szCs w:val="28"/>
          </w:rPr>
          <w:t>一般公共预算财政拨款基本支出决算表</w:t>
        </w:r>
        <w:r>
          <w:rPr>
            <w:rFonts w:ascii="仿宋" w:eastAsia="仿宋" w:hAnsi="仿宋"/>
            <w:noProof/>
            <w:sz w:val="28"/>
            <w:szCs w:val="28"/>
          </w:rPr>
          <w:tab/>
        </w:r>
        <w:r w:rsidR="00617E16">
          <w:rPr>
            <w:rFonts w:ascii="仿宋" w:eastAsia="仿宋" w:hAnsi="仿宋"/>
            <w:noProof/>
            <w:sz w:val="28"/>
            <w:szCs w:val="28"/>
          </w:rPr>
          <w:fldChar w:fldCharType="begin"/>
        </w:r>
        <w:r>
          <w:rPr>
            <w:rFonts w:ascii="仿宋" w:eastAsia="仿宋" w:hAnsi="仿宋"/>
            <w:noProof/>
            <w:sz w:val="28"/>
            <w:szCs w:val="28"/>
          </w:rPr>
          <w:instrText xml:space="preserve"> PAGEREF _Toc15396626 \h </w:instrText>
        </w:r>
        <w:r w:rsidR="00617E16">
          <w:rPr>
            <w:rFonts w:ascii="仿宋" w:eastAsia="仿宋" w:hAnsi="仿宋"/>
            <w:noProof/>
            <w:sz w:val="28"/>
            <w:szCs w:val="28"/>
          </w:rPr>
        </w:r>
        <w:r w:rsidR="00617E16">
          <w:rPr>
            <w:rFonts w:ascii="仿宋" w:eastAsia="仿宋" w:hAnsi="仿宋"/>
            <w:noProof/>
            <w:sz w:val="28"/>
            <w:szCs w:val="28"/>
          </w:rPr>
          <w:fldChar w:fldCharType="separate"/>
        </w:r>
        <w:r>
          <w:rPr>
            <w:rFonts w:ascii="仿宋" w:eastAsia="仿宋" w:hAnsi="仿宋"/>
            <w:noProof/>
            <w:sz w:val="28"/>
            <w:szCs w:val="28"/>
          </w:rPr>
          <w:t>46</w:t>
        </w:r>
        <w:r w:rsidR="00617E16">
          <w:rPr>
            <w:rFonts w:ascii="仿宋" w:eastAsia="仿宋" w:hAnsi="仿宋"/>
            <w:noProof/>
            <w:sz w:val="28"/>
            <w:szCs w:val="28"/>
          </w:rPr>
          <w:fldChar w:fldCharType="end"/>
        </w:r>
      </w:hyperlink>
    </w:p>
    <w:p w:rsidR="00BB6805" w:rsidRDefault="00BB6805" w:rsidP="00D138F4">
      <w:pPr>
        <w:pStyle w:val="20"/>
        <w:rPr>
          <w:rFonts w:ascii="仿宋" w:eastAsia="仿宋" w:hAnsi="仿宋"/>
          <w:noProof/>
          <w:sz w:val="28"/>
          <w:szCs w:val="28"/>
        </w:rPr>
      </w:pPr>
      <w:r>
        <w:rPr>
          <w:rFonts w:ascii="仿宋" w:eastAsia="仿宋" w:hAnsi="仿宋" w:hint="eastAsia"/>
          <w:noProof/>
          <w:sz w:val="28"/>
          <w:szCs w:val="28"/>
        </w:rPr>
        <w:t>九、</w:t>
      </w:r>
      <w:hyperlink w:anchor="_Toc15396627" w:history="1">
        <w:r>
          <w:rPr>
            <w:rStyle w:val="a8"/>
            <w:rFonts w:ascii="仿宋" w:eastAsia="仿宋" w:hAnsi="仿宋" w:hint="eastAsia"/>
            <w:noProof/>
            <w:sz w:val="28"/>
            <w:szCs w:val="28"/>
          </w:rPr>
          <w:t>一般公共预算财政拨款项目支出决算表</w:t>
        </w:r>
        <w:r>
          <w:rPr>
            <w:rFonts w:ascii="仿宋" w:eastAsia="仿宋" w:hAnsi="仿宋"/>
            <w:noProof/>
            <w:sz w:val="28"/>
            <w:szCs w:val="28"/>
          </w:rPr>
          <w:tab/>
        </w:r>
        <w:r w:rsidR="00617E16">
          <w:rPr>
            <w:rFonts w:ascii="仿宋" w:eastAsia="仿宋" w:hAnsi="仿宋"/>
            <w:noProof/>
            <w:sz w:val="28"/>
            <w:szCs w:val="28"/>
          </w:rPr>
          <w:fldChar w:fldCharType="begin"/>
        </w:r>
        <w:r>
          <w:rPr>
            <w:rFonts w:ascii="仿宋" w:eastAsia="仿宋" w:hAnsi="仿宋"/>
            <w:noProof/>
            <w:sz w:val="28"/>
            <w:szCs w:val="28"/>
          </w:rPr>
          <w:instrText xml:space="preserve"> PAGEREF _Toc15396627 \h </w:instrText>
        </w:r>
        <w:r w:rsidR="00617E16">
          <w:rPr>
            <w:rFonts w:ascii="仿宋" w:eastAsia="仿宋" w:hAnsi="仿宋"/>
            <w:noProof/>
            <w:sz w:val="28"/>
            <w:szCs w:val="28"/>
          </w:rPr>
        </w:r>
        <w:r w:rsidR="00617E16">
          <w:rPr>
            <w:rFonts w:ascii="仿宋" w:eastAsia="仿宋" w:hAnsi="仿宋"/>
            <w:noProof/>
            <w:sz w:val="28"/>
            <w:szCs w:val="28"/>
          </w:rPr>
          <w:fldChar w:fldCharType="separate"/>
        </w:r>
        <w:r>
          <w:rPr>
            <w:rFonts w:ascii="仿宋" w:eastAsia="仿宋" w:hAnsi="仿宋"/>
            <w:noProof/>
            <w:sz w:val="28"/>
            <w:szCs w:val="28"/>
          </w:rPr>
          <w:t>46</w:t>
        </w:r>
        <w:r w:rsidR="00617E16">
          <w:rPr>
            <w:rFonts w:ascii="仿宋" w:eastAsia="仿宋" w:hAnsi="仿宋"/>
            <w:noProof/>
            <w:sz w:val="28"/>
            <w:szCs w:val="28"/>
          </w:rPr>
          <w:fldChar w:fldCharType="end"/>
        </w:r>
      </w:hyperlink>
    </w:p>
    <w:p w:rsidR="00BB6805" w:rsidRDefault="00BB6805" w:rsidP="00D138F4">
      <w:pPr>
        <w:pStyle w:val="20"/>
        <w:rPr>
          <w:rFonts w:ascii="仿宋" w:eastAsia="仿宋" w:hAnsi="仿宋"/>
          <w:noProof/>
          <w:sz w:val="28"/>
          <w:szCs w:val="28"/>
        </w:rPr>
      </w:pPr>
      <w:r>
        <w:rPr>
          <w:rFonts w:ascii="仿宋" w:eastAsia="仿宋" w:hAnsi="仿宋" w:hint="eastAsia"/>
          <w:noProof/>
          <w:sz w:val="28"/>
          <w:szCs w:val="28"/>
        </w:rPr>
        <w:t>十、</w:t>
      </w:r>
      <w:hyperlink w:anchor="_Toc15396628" w:history="1">
        <w:r>
          <w:rPr>
            <w:rStyle w:val="a8"/>
            <w:rFonts w:ascii="仿宋" w:eastAsia="仿宋" w:hAnsi="仿宋" w:hint="eastAsia"/>
            <w:noProof/>
            <w:sz w:val="28"/>
            <w:szCs w:val="28"/>
          </w:rPr>
          <w:t>一般公共预算财政拨款“三公”经费支出决算表</w:t>
        </w:r>
        <w:r>
          <w:rPr>
            <w:rFonts w:ascii="仿宋" w:eastAsia="仿宋" w:hAnsi="仿宋"/>
            <w:noProof/>
            <w:sz w:val="28"/>
            <w:szCs w:val="28"/>
          </w:rPr>
          <w:tab/>
        </w:r>
        <w:r w:rsidR="00617E16">
          <w:rPr>
            <w:rFonts w:ascii="仿宋" w:eastAsia="仿宋" w:hAnsi="仿宋"/>
            <w:noProof/>
            <w:sz w:val="28"/>
            <w:szCs w:val="28"/>
          </w:rPr>
          <w:fldChar w:fldCharType="begin"/>
        </w:r>
        <w:r>
          <w:rPr>
            <w:rFonts w:ascii="仿宋" w:eastAsia="仿宋" w:hAnsi="仿宋"/>
            <w:noProof/>
            <w:sz w:val="28"/>
            <w:szCs w:val="28"/>
          </w:rPr>
          <w:instrText xml:space="preserve"> PAGEREF _Toc15396628 \h </w:instrText>
        </w:r>
        <w:r w:rsidR="00617E16">
          <w:rPr>
            <w:rFonts w:ascii="仿宋" w:eastAsia="仿宋" w:hAnsi="仿宋"/>
            <w:noProof/>
            <w:sz w:val="28"/>
            <w:szCs w:val="28"/>
          </w:rPr>
        </w:r>
        <w:r w:rsidR="00617E16">
          <w:rPr>
            <w:rFonts w:ascii="仿宋" w:eastAsia="仿宋" w:hAnsi="仿宋"/>
            <w:noProof/>
            <w:sz w:val="28"/>
            <w:szCs w:val="28"/>
          </w:rPr>
          <w:fldChar w:fldCharType="separate"/>
        </w:r>
        <w:r>
          <w:rPr>
            <w:rFonts w:ascii="仿宋" w:eastAsia="仿宋" w:hAnsi="仿宋"/>
            <w:noProof/>
            <w:sz w:val="28"/>
            <w:szCs w:val="28"/>
          </w:rPr>
          <w:t>46</w:t>
        </w:r>
        <w:r w:rsidR="00617E16">
          <w:rPr>
            <w:rFonts w:ascii="仿宋" w:eastAsia="仿宋" w:hAnsi="仿宋"/>
            <w:noProof/>
            <w:sz w:val="28"/>
            <w:szCs w:val="28"/>
          </w:rPr>
          <w:fldChar w:fldCharType="end"/>
        </w:r>
      </w:hyperlink>
    </w:p>
    <w:p w:rsidR="00BB6805" w:rsidRDefault="00BB6805" w:rsidP="00D138F4">
      <w:pPr>
        <w:pStyle w:val="20"/>
        <w:rPr>
          <w:rFonts w:ascii="仿宋" w:eastAsia="仿宋" w:hAnsi="仿宋"/>
          <w:noProof/>
          <w:sz w:val="28"/>
          <w:szCs w:val="28"/>
        </w:rPr>
      </w:pPr>
      <w:r>
        <w:rPr>
          <w:rFonts w:ascii="仿宋" w:eastAsia="仿宋" w:hAnsi="仿宋" w:hint="eastAsia"/>
          <w:noProof/>
          <w:sz w:val="28"/>
          <w:szCs w:val="28"/>
        </w:rPr>
        <w:t>十一、</w:t>
      </w:r>
      <w:hyperlink w:anchor="_Toc15396629" w:history="1">
        <w:r>
          <w:rPr>
            <w:rStyle w:val="a8"/>
            <w:rFonts w:ascii="仿宋" w:eastAsia="仿宋" w:hAnsi="仿宋" w:hint="eastAsia"/>
            <w:noProof/>
            <w:sz w:val="28"/>
            <w:szCs w:val="28"/>
          </w:rPr>
          <w:t>政府性基金预算财政拨款收入支出决算表</w:t>
        </w:r>
        <w:r>
          <w:rPr>
            <w:rFonts w:ascii="仿宋" w:eastAsia="仿宋" w:hAnsi="仿宋"/>
            <w:noProof/>
            <w:sz w:val="28"/>
            <w:szCs w:val="28"/>
          </w:rPr>
          <w:tab/>
        </w:r>
        <w:r w:rsidR="00617E16">
          <w:rPr>
            <w:rFonts w:ascii="仿宋" w:eastAsia="仿宋" w:hAnsi="仿宋"/>
            <w:noProof/>
            <w:sz w:val="28"/>
            <w:szCs w:val="28"/>
          </w:rPr>
          <w:fldChar w:fldCharType="begin"/>
        </w:r>
        <w:r>
          <w:rPr>
            <w:rFonts w:ascii="仿宋" w:eastAsia="仿宋" w:hAnsi="仿宋"/>
            <w:noProof/>
            <w:sz w:val="28"/>
            <w:szCs w:val="28"/>
          </w:rPr>
          <w:instrText xml:space="preserve"> PAGEREF _Toc15396629 \h </w:instrText>
        </w:r>
        <w:r w:rsidR="00617E16">
          <w:rPr>
            <w:rFonts w:ascii="仿宋" w:eastAsia="仿宋" w:hAnsi="仿宋"/>
            <w:noProof/>
            <w:sz w:val="28"/>
            <w:szCs w:val="28"/>
          </w:rPr>
        </w:r>
        <w:r w:rsidR="00617E16">
          <w:rPr>
            <w:rFonts w:ascii="仿宋" w:eastAsia="仿宋" w:hAnsi="仿宋"/>
            <w:noProof/>
            <w:sz w:val="28"/>
            <w:szCs w:val="28"/>
          </w:rPr>
          <w:fldChar w:fldCharType="separate"/>
        </w:r>
        <w:r>
          <w:rPr>
            <w:rFonts w:ascii="仿宋" w:eastAsia="仿宋" w:hAnsi="仿宋"/>
            <w:noProof/>
            <w:sz w:val="28"/>
            <w:szCs w:val="28"/>
          </w:rPr>
          <w:t>46</w:t>
        </w:r>
        <w:r w:rsidR="00617E16">
          <w:rPr>
            <w:rFonts w:ascii="仿宋" w:eastAsia="仿宋" w:hAnsi="仿宋"/>
            <w:noProof/>
            <w:sz w:val="28"/>
            <w:szCs w:val="28"/>
          </w:rPr>
          <w:fldChar w:fldCharType="end"/>
        </w:r>
      </w:hyperlink>
    </w:p>
    <w:p w:rsidR="00BB6805" w:rsidRDefault="00BB6805" w:rsidP="00D138F4">
      <w:pPr>
        <w:pStyle w:val="20"/>
        <w:rPr>
          <w:rFonts w:ascii="仿宋" w:eastAsia="仿宋" w:hAnsi="仿宋"/>
          <w:noProof/>
          <w:sz w:val="28"/>
          <w:szCs w:val="28"/>
        </w:rPr>
      </w:pPr>
      <w:r>
        <w:rPr>
          <w:rFonts w:ascii="仿宋" w:eastAsia="仿宋" w:hAnsi="仿宋" w:hint="eastAsia"/>
          <w:noProof/>
          <w:sz w:val="28"/>
          <w:szCs w:val="28"/>
        </w:rPr>
        <w:t>十二、</w:t>
      </w:r>
      <w:hyperlink w:anchor="_Toc15396630" w:history="1">
        <w:r>
          <w:rPr>
            <w:rStyle w:val="a8"/>
            <w:rFonts w:ascii="仿宋" w:eastAsia="仿宋" w:hAnsi="仿宋" w:hint="eastAsia"/>
            <w:noProof/>
            <w:sz w:val="28"/>
            <w:szCs w:val="28"/>
          </w:rPr>
          <w:t>政府性基金预算财政拨款“三公”经费支出决算表</w:t>
        </w:r>
        <w:r>
          <w:rPr>
            <w:rFonts w:ascii="仿宋" w:eastAsia="仿宋" w:hAnsi="仿宋"/>
            <w:noProof/>
            <w:sz w:val="28"/>
            <w:szCs w:val="28"/>
          </w:rPr>
          <w:tab/>
        </w:r>
        <w:r w:rsidR="00617E16">
          <w:rPr>
            <w:rFonts w:ascii="仿宋" w:eastAsia="仿宋" w:hAnsi="仿宋"/>
            <w:noProof/>
            <w:sz w:val="28"/>
            <w:szCs w:val="28"/>
          </w:rPr>
          <w:fldChar w:fldCharType="begin"/>
        </w:r>
        <w:r>
          <w:rPr>
            <w:rFonts w:ascii="仿宋" w:eastAsia="仿宋" w:hAnsi="仿宋"/>
            <w:noProof/>
            <w:sz w:val="28"/>
            <w:szCs w:val="28"/>
          </w:rPr>
          <w:instrText xml:space="preserve"> PAGEREF _Toc15396630 \h </w:instrText>
        </w:r>
        <w:r w:rsidR="00617E16">
          <w:rPr>
            <w:rFonts w:ascii="仿宋" w:eastAsia="仿宋" w:hAnsi="仿宋"/>
            <w:noProof/>
            <w:sz w:val="28"/>
            <w:szCs w:val="28"/>
          </w:rPr>
        </w:r>
        <w:r w:rsidR="00617E16">
          <w:rPr>
            <w:rFonts w:ascii="仿宋" w:eastAsia="仿宋" w:hAnsi="仿宋"/>
            <w:noProof/>
            <w:sz w:val="28"/>
            <w:szCs w:val="28"/>
          </w:rPr>
          <w:fldChar w:fldCharType="separate"/>
        </w:r>
        <w:r>
          <w:rPr>
            <w:rFonts w:ascii="仿宋" w:eastAsia="仿宋" w:hAnsi="仿宋"/>
            <w:noProof/>
            <w:sz w:val="28"/>
            <w:szCs w:val="28"/>
          </w:rPr>
          <w:t>46</w:t>
        </w:r>
        <w:r w:rsidR="00617E16">
          <w:rPr>
            <w:rFonts w:ascii="仿宋" w:eastAsia="仿宋" w:hAnsi="仿宋"/>
            <w:noProof/>
            <w:sz w:val="28"/>
            <w:szCs w:val="28"/>
          </w:rPr>
          <w:fldChar w:fldCharType="end"/>
        </w:r>
      </w:hyperlink>
    </w:p>
    <w:p w:rsidR="00BB6805" w:rsidRDefault="00BB6805" w:rsidP="00D138F4">
      <w:pPr>
        <w:pStyle w:val="20"/>
        <w:rPr>
          <w:rFonts w:ascii="仿宋" w:eastAsia="仿宋" w:hAnsi="仿宋"/>
          <w:noProof/>
          <w:sz w:val="24"/>
        </w:rPr>
      </w:pPr>
      <w:r>
        <w:rPr>
          <w:rFonts w:ascii="仿宋" w:eastAsia="仿宋" w:hAnsi="仿宋" w:hint="eastAsia"/>
          <w:noProof/>
          <w:sz w:val="28"/>
          <w:szCs w:val="28"/>
        </w:rPr>
        <w:t>十三、</w:t>
      </w:r>
      <w:hyperlink w:anchor="_Toc15396631" w:history="1">
        <w:r>
          <w:rPr>
            <w:rStyle w:val="a8"/>
            <w:rFonts w:ascii="仿宋" w:eastAsia="仿宋" w:hAnsi="仿宋" w:hint="eastAsia"/>
            <w:noProof/>
            <w:sz w:val="28"/>
            <w:szCs w:val="28"/>
          </w:rPr>
          <w:t>国有资本经营预算支出决算表</w:t>
        </w:r>
        <w:r>
          <w:rPr>
            <w:rFonts w:ascii="仿宋" w:eastAsia="仿宋" w:hAnsi="仿宋"/>
            <w:noProof/>
            <w:sz w:val="28"/>
            <w:szCs w:val="28"/>
          </w:rPr>
          <w:tab/>
        </w:r>
        <w:r w:rsidR="00617E16">
          <w:rPr>
            <w:rFonts w:ascii="仿宋" w:eastAsia="仿宋" w:hAnsi="仿宋"/>
            <w:noProof/>
            <w:sz w:val="28"/>
            <w:szCs w:val="28"/>
          </w:rPr>
          <w:fldChar w:fldCharType="begin"/>
        </w:r>
        <w:r>
          <w:rPr>
            <w:rFonts w:ascii="仿宋" w:eastAsia="仿宋" w:hAnsi="仿宋"/>
            <w:noProof/>
            <w:sz w:val="28"/>
            <w:szCs w:val="28"/>
          </w:rPr>
          <w:instrText xml:space="preserve"> PAGEREF _Toc15396631 \h </w:instrText>
        </w:r>
        <w:r w:rsidR="00617E16">
          <w:rPr>
            <w:rFonts w:ascii="仿宋" w:eastAsia="仿宋" w:hAnsi="仿宋"/>
            <w:noProof/>
            <w:sz w:val="28"/>
            <w:szCs w:val="28"/>
          </w:rPr>
        </w:r>
        <w:r w:rsidR="00617E16">
          <w:rPr>
            <w:rFonts w:ascii="仿宋" w:eastAsia="仿宋" w:hAnsi="仿宋"/>
            <w:noProof/>
            <w:sz w:val="28"/>
            <w:szCs w:val="28"/>
          </w:rPr>
          <w:fldChar w:fldCharType="separate"/>
        </w:r>
        <w:r>
          <w:rPr>
            <w:rFonts w:ascii="仿宋" w:eastAsia="仿宋" w:hAnsi="仿宋"/>
            <w:noProof/>
            <w:sz w:val="28"/>
            <w:szCs w:val="28"/>
          </w:rPr>
          <w:t>46</w:t>
        </w:r>
        <w:r w:rsidR="00617E16">
          <w:rPr>
            <w:rFonts w:ascii="仿宋" w:eastAsia="仿宋" w:hAnsi="仿宋"/>
            <w:noProof/>
            <w:sz w:val="28"/>
            <w:szCs w:val="28"/>
          </w:rPr>
          <w:fldChar w:fldCharType="end"/>
        </w:r>
      </w:hyperlink>
    </w:p>
    <w:p w:rsidR="00BB6805" w:rsidRDefault="00617E16">
      <w:pPr>
        <w:widowControl/>
        <w:jc w:val="left"/>
        <w:rPr>
          <w:rFonts w:ascii="仿宋" w:eastAsia="仿宋" w:hAnsi="仿宋"/>
          <w:color w:val="000000"/>
          <w:sz w:val="24"/>
        </w:rPr>
      </w:pPr>
      <w:r>
        <w:rPr>
          <w:rFonts w:ascii="黑体" w:eastAsia="黑体" w:hAnsi="黑体"/>
          <w:color w:val="000000"/>
          <w:sz w:val="48"/>
          <w:szCs w:val="48"/>
        </w:rPr>
        <w:fldChar w:fldCharType="end"/>
      </w:r>
    </w:p>
    <w:p w:rsidR="00BB6805" w:rsidRDefault="00BB6805">
      <w:pPr>
        <w:widowControl/>
        <w:jc w:val="center"/>
        <w:rPr>
          <w:rStyle w:val="1Char"/>
          <w:rFonts w:ascii="黑体" w:eastAsia="黑体" w:hAnsi="黑体"/>
          <w:b w:val="0"/>
        </w:rPr>
      </w:pPr>
      <w:bookmarkStart w:id="12" w:name="_Toc15377196"/>
      <w:bookmarkStart w:id="13" w:name="_Toc15396599"/>
      <w:r>
        <w:br w:type="page"/>
      </w:r>
      <w:r>
        <w:rPr>
          <w:rStyle w:val="1Char"/>
          <w:rFonts w:ascii="黑体" w:eastAsia="黑体" w:hAnsi="黑体" w:hint="eastAsia"/>
        </w:rPr>
        <w:lastRenderedPageBreak/>
        <w:t>第一部分</w:t>
      </w:r>
      <w:r>
        <w:rPr>
          <w:rStyle w:val="1Char"/>
          <w:rFonts w:ascii="黑体" w:eastAsia="黑体" w:hAnsi="黑体" w:hint="eastAsia"/>
          <w:b w:val="0"/>
        </w:rPr>
        <w:t>部门概况</w:t>
      </w:r>
      <w:bookmarkEnd w:id="12"/>
      <w:bookmarkEnd w:id="13"/>
    </w:p>
    <w:p w:rsidR="00BB6805" w:rsidRDefault="00BB6805" w:rsidP="00B344B7">
      <w:pPr>
        <w:widowControl/>
        <w:spacing w:line="560" w:lineRule="exact"/>
        <w:rPr>
          <w:rFonts w:ascii="黑体" w:eastAsia="黑体"/>
          <w:color w:val="000000"/>
          <w:sz w:val="32"/>
          <w:szCs w:val="32"/>
        </w:rPr>
      </w:pPr>
    </w:p>
    <w:p w:rsidR="00BB6805" w:rsidRDefault="00BB6805" w:rsidP="00B344B7">
      <w:pPr>
        <w:pStyle w:val="2"/>
        <w:spacing w:line="560" w:lineRule="exact"/>
        <w:rPr>
          <w:rStyle w:val="2Char"/>
          <w:rFonts w:ascii="仿宋" w:eastAsia="仿宋" w:hAnsi="仿宋"/>
        </w:rPr>
      </w:pPr>
      <w:bookmarkStart w:id="14" w:name="_Toc15377197"/>
      <w:bookmarkStart w:id="15" w:name="_Toc15396600"/>
      <w:r>
        <w:rPr>
          <w:rFonts w:ascii="黑体" w:eastAsia="黑体" w:hAnsi="黑体" w:hint="eastAsia"/>
          <w:b w:val="0"/>
          <w:color w:val="000000"/>
        </w:rPr>
        <w:t>一、基</w:t>
      </w:r>
      <w:r>
        <w:rPr>
          <w:rStyle w:val="2Char"/>
          <w:rFonts w:ascii="黑体" w:eastAsia="黑体" w:hAnsi="黑体" w:hint="eastAsia"/>
        </w:rPr>
        <w:t>本职能及主要工作</w:t>
      </w:r>
      <w:bookmarkEnd w:id="14"/>
      <w:bookmarkEnd w:id="15"/>
    </w:p>
    <w:p w:rsidR="00B344B7" w:rsidRPr="00B344B7" w:rsidRDefault="00BB6805" w:rsidP="00B344B7">
      <w:pPr>
        <w:pStyle w:val="a3"/>
        <w:adjustRightInd w:val="0"/>
        <w:snapToGrid w:val="0"/>
        <w:spacing w:before="93" w:line="560" w:lineRule="exact"/>
        <w:outlineLvl w:val="2"/>
        <w:rPr>
          <w:rFonts w:ascii="楷体" w:eastAsia="楷体" w:hAnsi="楷体"/>
          <w:b/>
          <w:bCs/>
          <w:color w:val="000000"/>
          <w:sz w:val="32"/>
          <w:szCs w:val="32"/>
        </w:rPr>
      </w:pPr>
      <w:bookmarkStart w:id="16" w:name="_Toc15377198"/>
      <w:bookmarkStart w:id="17" w:name="_Toc15378445"/>
      <w:r w:rsidRPr="00B344B7">
        <w:rPr>
          <w:rFonts w:ascii="楷体" w:eastAsia="楷体" w:hAnsi="楷体" w:hint="eastAsia"/>
          <w:b/>
          <w:bCs/>
          <w:color w:val="000000"/>
          <w:sz w:val="32"/>
          <w:szCs w:val="32"/>
        </w:rPr>
        <w:t>（一）主要职能。</w:t>
      </w:r>
    </w:p>
    <w:p w:rsidR="00BB6805" w:rsidRPr="00B344B7" w:rsidRDefault="00BB6805" w:rsidP="00B344B7">
      <w:pPr>
        <w:pStyle w:val="a3"/>
        <w:adjustRightInd w:val="0"/>
        <w:snapToGrid w:val="0"/>
        <w:spacing w:before="93" w:line="560" w:lineRule="exact"/>
        <w:ind w:firstLineChars="150" w:firstLine="480"/>
        <w:outlineLvl w:val="2"/>
        <w:rPr>
          <w:rFonts w:ascii="仿宋" w:eastAsia="仿宋" w:hAnsi="仿宋"/>
          <w:bCs/>
          <w:color w:val="000000"/>
          <w:sz w:val="32"/>
          <w:szCs w:val="32"/>
        </w:rPr>
      </w:pPr>
      <w:r>
        <w:rPr>
          <w:rFonts w:ascii="仿宋" w:eastAsia="仿宋" w:hAnsi="仿宋" w:hint="eastAsia"/>
          <w:bCs/>
          <w:color w:val="000000"/>
          <w:sz w:val="32"/>
          <w:szCs w:val="32"/>
        </w:rPr>
        <w:t>（职能参照省政府批准的三定方案）</w:t>
      </w:r>
      <w:bookmarkEnd w:id="16"/>
      <w:bookmarkEnd w:id="17"/>
      <w:r>
        <w:rPr>
          <w:rFonts w:hint="eastAsia"/>
          <w:sz w:val="32"/>
          <w:szCs w:val="32"/>
        </w:rPr>
        <w:t>贯彻落实国家、省、市政府及相关职能部门制定的城镇基本医疗、工伤、生育保险政策规定，负责居民基本医疗保险业务经办及城镇职工、工伤、生育保险待遇环节的具体业务经办工作；按照协议对基本医疗、工伤、生育保险协议医疗机构及协议零售药店执行保险政策规定和为参保人员提供医疗服务的情况进行监督管理；</w:t>
      </w:r>
      <w:r>
        <w:rPr>
          <w:rFonts w:hAnsi="宋体" w:hint="eastAsia"/>
          <w:color w:val="000000"/>
          <w:sz w:val="32"/>
          <w:szCs w:val="32"/>
        </w:rPr>
        <w:t>负责全市疾病应急救助基金的相关工作；</w:t>
      </w:r>
      <w:r>
        <w:rPr>
          <w:rFonts w:hAnsi="宋体" w:cs="宋体" w:hint="eastAsia"/>
          <w:color w:val="000000"/>
          <w:sz w:val="32"/>
          <w:szCs w:val="32"/>
        </w:rPr>
        <w:t>负责离休干部、二等乙级以上革命伤残军人（警察）、建国初期参加工作人员及其他医疗照顾人员医药费的审核等相关工作；</w:t>
      </w:r>
      <w:r>
        <w:rPr>
          <w:rFonts w:hAnsi="宋体" w:hint="eastAsia"/>
          <w:color w:val="000000"/>
          <w:sz w:val="32"/>
          <w:szCs w:val="32"/>
        </w:rPr>
        <w:t>配合开展医疗、工伤、生育保险和居</w:t>
      </w:r>
      <w:r>
        <w:rPr>
          <w:rFonts w:hAnsi="宋体" w:hint="eastAsia"/>
          <w:sz w:val="32"/>
          <w:szCs w:val="32"/>
        </w:rPr>
        <w:t>民</w:t>
      </w:r>
      <w:proofErr w:type="gramStart"/>
      <w:r>
        <w:rPr>
          <w:rFonts w:hAnsi="宋体" w:hint="eastAsia"/>
          <w:sz w:val="32"/>
          <w:szCs w:val="32"/>
        </w:rPr>
        <w:t>医</w:t>
      </w:r>
      <w:proofErr w:type="gramEnd"/>
      <w:r>
        <w:rPr>
          <w:rFonts w:hAnsi="宋体" w:hint="eastAsia"/>
          <w:sz w:val="32"/>
          <w:szCs w:val="32"/>
        </w:rPr>
        <w:t>保</w:t>
      </w:r>
      <w:r>
        <w:rPr>
          <w:rFonts w:hint="eastAsia"/>
          <w:sz w:val="32"/>
          <w:szCs w:val="32"/>
        </w:rPr>
        <w:t>信息系统的建设、运行、升级维护和安全管理等相关工作。</w:t>
      </w:r>
    </w:p>
    <w:p w:rsidR="00BB6805" w:rsidRPr="00B344B7" w:rsidRDefault="00BB6805" w:rsidP="00B344B7">
      <w:pPr>
        <w:pStyle w:val="a3"/>
        <w:adjustRightInd w:val="0"/>
        <w:snapToGrid w:val="0"/>
        <w:spacing w:before="93" w:line="560" w:lineRule="exact"/>
        <w:ind w:firstLineChars="200" w:firstLine="643"/>
        <w:outlineLvl w:val="2"/>
        <w:rPr>
          <w:rFonts w:ascii="楷体" w:eastAsia="楷体" w:hAnsi="楷体"/>
          <w:b/>
          <w:bCs/>
          <w:color w:val="000000"/>
          <w:sz w:val="32"/>
          <w:szCs w:val="32"/>
        </w:rPr>
      </w:pPr>
      <w:bookmarkStart w:id="18" w:name="_Toc15377199"/>
      <w:bookmarkStart w:id="19" w:name="_Toc15378446"/>
      <w:r w:rsidRPr="00B344B7">
        <w:rPr>
          <w:rFonts w:ascii="楷体" w:eastAsia="楷体" w:hAnsi="楷体" w:hint="eastAsia"/>
          <w:b/>
          <w:bCs/>
          <w:color w:val="000000"/>
          <w:sz w:val="32"/>
          <w:szCs w:val="32"/>
        </w:rPr>
        <w:t>（二）</w:t>
      </w:r>
      <w:r w:rsidRPr="00B344B7">
        <w:rPr>
          <w:rFonts w:ascii="楷体" w:eastAsia="楷体" w:hAnsi="楷体"/>
          <w:b/>
          <w:bCs/>
          <w:color w:val="000000"/>
          <w:sz w:val="32"/>
          <w:szCs w:val="32"/>
        </w:rPr>
        <w:t>2018</w:t>
      </w:r>
      <w:r w:rsidRPr="00B344B7">
        <w:rPr>
          <w:rFonts w:ascii="楷体" w:eastAsia="楷体" w:hAnsi="楷体" w:hint="eastAsia"/>
          <w:b/>
          <w:bCs/>
          <w:color w:val="000000"/>
          <w:sz w:val="32"/>
          <w:szCs w:val="32"/>
        </w:rPr>
        <w:t>年重点工作完成情况。</w:t>
      </w:r>
      <w:bookmarkEnd w:id="18"/>
      <w:bookmarkEnd w:id="19"/>
    </w:p>
    <w:p w:rsidR="00BB6805" w:rsidRDefault="00BB6805" w:rsidP="00B344B7">
      <w:pPr>
        <w:spacing w:line="560" w:lineRule="exact"/>
        <w:ind w:firstLineChars="196" w:firstLine="630"/>
        <w:rPr>
          <w:rFonts w:ascii="楷体" w:eastAsia="楷体" w:hAnsi="楷体"/>
          <w:b/>
          <w:color w:val="000000"/>
          <w:sz w:val="32"/>
          <w:szCs w:val="32"/>
        </w:rPr>
      </w:pPr>
      <w:r w:rsidRPr="00B344B7">
        <w:rPr>
          <w:rFonts w:ascii="仿宋_GB2312" w:eastAsia="仿宋_GB2312" w:hAnsi="楷体" w:hint="eastAsia"/>
          <w:b/>
          <w:color w:val="000000"/>
          <w:sz w:val="32"/>
          <w:szCs w:val="32"/>
        </w:rPr>
        <w:t>1.付费改革纵深推进</w:t>
      </w:r>
      <w:r w:rsidRPr="00B344B7">
        <w:rPr>
          <w:rFonts w:ascii="仿宋_GB2312" w:eastAsia="仿宋_GB2312" w:hAnsi="楷体" w:hint="eastAsia"/>
          <w:color w:val="000000"/>
          <w:sz w:val="32"/>
          <w:szCs w:val="32"/>
        </w:rPr>
        <w:t>。</w:t>
      </w:r>
      <w:r>
        <w:rPr>
          <w:rFonts w:ascii="仿宋_GB2312" w:eastAsia="仿宋_GB2312" w:hint="eastAsia"/>
          <w:color w:val="000000"/>
          <w:sz w:val="32"/>
          <w:szCs w:val="32"/>
        </w:rPr>
        <w:t>制定《攀枝花市医疗保险管理局关于基本医疗保险参保人员按病种收付费结算及有关问题的通知》（攀</w:t>
      </w:r>
      <w:proofErr w:type="gramStart"/>
      <w:r>
        <w:rPr>
          <w:rFonts w:ascii="仿宋_GB2312" w:eastAsia="仿宋_GB2312" w:hint="eastAsia"/>
          <w:color w:val="000000"/>
          <w:sz w:val="32"/>
          <w:szCs w:val="32"/>
        </w:rPr>
        <w:t>医</w:t>
      </w:r>
      <w:proofErr w:type="gramEnd"/>
      <w:r>
        <w:rPr>
          <w:rFonts w:ascii="仿宋_GB2312" w:eastAsia="仿宋_GB2312" w:hint="eastAsia"/>
          <w:color w:val="000000"/>
          <w:sz w:val="32"/>
          <w:szCs w:val="32"/>
        </w:rPr>
        <w:t>保〔</w:t>
      </w:r>
      <w:r>
        <w:rPr>
          <w:rFonts w:ascii="仿宋_GB2312" w:eastAsia="仿宋_GB2312"/>
          <w:color w:val="000000"/>
          <w:sz w:val="32"/>
          <w:szCs w:val="32"/>
        </w:rPr>
        <w:t>2018</w:t>
      </w:r>
      <w:r>
        <w:rPr>
          <w:rFonts w:ascii="仿宋_GB2312" w:eastAsia="仿宋_GB2312" w:hint="eastAsia"/>
          <w:color w:val="000000"/>
          <w:sz w:val="32"/>
          <w:szCs w:val="32"/>
        </w:rPr>
        <w:t>〕</w:t>
      </w:r>
      <w:r>
        <w:rPr>
          <w:rFonts w:ascii="仿宋_GB2312" w:eastAsia="仿宋_GB2312"/>
          <w:color w:val="000000"/>
          <w:sz w:val="32"/>
          <w:szCs w:val="32"/>
        </w:rPr>
        <w:t>62</w:t>
      </w:r>
      <w:r>
        <w:rPr>
          <w:rFonts w:ascii="仿宋_GB2312" w:eastAsia="仿宋_GB2312" w:hint="eastAsia"/>
          <w:color w:val="000000"/>
          <w:sz w:val="32"/>
          <w:szCs w:val="32"/>
        </w:rPr>
        <w:t>号），全面完成我市基本医疗保险按病种付费的支付方式改革，</w:t>
      </w:r>
      <w:proofErr w:type="gramStart"/>
      <w:r>
        <w:rPr>
          <w:rFonts w:ascii="仿宋_GB2312" w:eastAsia="仿宋_GB2312" w:hint="eastAsia"/>
          <w:color w:val="000000"/>
          <w:sz w:val="32"/>
          <w:szCs w:val="32"/>
        </w:rPr>
        <w:t>医</w:t>
      </w:r>
      <w:proofErr w:type="gramEnd"/>
      <w:r>
        <w:rPr>
          <w:rFonts w:ascii="仿宋_GB2312" w:eastAsia="仿宋_GB2312" w:hint="eastAsia"/>
          <w:color w:val="000000"/>
          <w:sz w:val="32"/>
          <w:szCs w:val="32"/>
        </w:rPr>
        <w:t>保支付病种有原来</w:t>
      </w:r>
      <w:r>
        <w:rPr>
          <w:rFonts w:ascii="仿宋_GB2312" w:eastAsia="仿宋_GB2312"/>
          <w:color w:val="000000"/>
          <w:sz w:val="32"/>
          <w:szCs w:val="32"/>
        </w:rPr>
        <w:t>10</w:t>
      </w:r>
      <w:r>
        <w:rPr>
          <w:rFonts w:ascii="仿宋_GB2312" w:eastAsia="仿宋_GB2312" w:hint="eastAsia"/>
          <w:color w:val="000000"/>
          <w:sz w:val="32"/>
          <w:szCs w:val="32"/>
        </w:rPr>
        <w:t>个扩大到</w:t>
      </w:r>
      <w:r>
        <w:rPr>
          <w:rFonts w:ascii="仿宋_GB2312" w:eastAsia="仿宋_GB2312"/>
          <w:color w:val="000000"/>
          <w:sz w:val="32"/>
          <w:szCs w:val="32"/>
        </w:rPr>
        <w:t>102</w:t>
      </w:r>
      <w:r>
        <w:rPr>
          <w:rFonts w:ascii="仿宋_GB2312" w:eastAsia="仿宋_GB2312" w:hint="eastAsia"/>
          <w:color w:val="000000"/>
          <w:sz w:val="32"/>
          <w:szCs w:val="32"/>
        </w:rPr>
        <w:t>个。全年共审核结算单病种住院</w:t>
      </w:r>
      <w:r>
        <w:rPr>
          <w:rFonts w:ascii="仿宋_GB2312" w:eastAsia="仿宋_GB2312"/>
          <w:color w:val="000000"/>
          <w:sz w:val="32"/>
          <w:szCs w:val="32"/>
        </w:rPr>
        <w:t>3578</w:t>
      </w:r>
      <w:r>
        <w:rPr>
          <w:rFonts w:ascii="仿宋_GB2312" w:eastAsia="仿宋_GB2312" w:hint="eastAsia"/>
          <w:color w:val="000000"/>
          <w:sz w:val="32"/>
          <w:szCs w:val="32"/>
        </w:rPr>
        <w:t>人（次），医疗费用</w:t>
      </w:r>
      <w:r>
        <w:rPr>
          <w:rFonts w:ascii="仿宋_GB2312" w:eastAsia="仿宋_GB2312"/>
          <w:color w:val="000000"/>
          <w:sz w:val="32"/>
          <w:szCs w:val="32"/>
        </w:rPr>
        <w:t>1822.95</w:t>
      </w:r>
      <w:r>
        <w:rPr>
          <w:rFonts w:ascii="仿宋_GB2312" w:eastAsia="仿宋_GB2312" w:hint="eastAsia"/>
          <w:color w:val="000000"/>
          <w:sz w:val="32"/>
          <w:szCs w:val="32"/>
        </w:rPr>
        <w:t>万元，支付各类基金合计</w:t>
      </w:r>
      <w:r>
        <w:rPr>
          <w:rFonts w:ascii="仿宋_GB2312" w:eastAsia="仿宋_GB2312"/>
          <w:color w:val="000000"/>
          <w:sz w:val="32"/>
          <w:szCs w:val="32"/>
        </w:rPr>
        <w:t>1226.83</w:t>
      </w:r>
      <w:r>
        <w:rPr>
          <w:rFonts w:ascii="仿宋_GB2312" w:eastAsia="仿宋_GB2312" w:hint="eastAsia"/>
          <w:color w:val="000000"/>
          <w:sz w:val="32"/>
          <w:szCs w:val="32"/>
        </w:rPr>
        <w:t>万元。</w:t>
      </w:r>
    </w:p>
    <w:p w:rsidR="00BB6805" w:rsidRDefault="00BB6805" w:rsidP="00B344B7">
      <w:pPr>
        <w:spacing w:line="560" w:lineRule="exact"/>
        <w:ind w:firstLine="709"/>
        <w:rPr>
          <w:rFonts w:ascii="楷体" w:eastAsia="楷体" w:hAnsi="楷体"/>
          <w:b/>
          <w:color w:val="000000"/>
          <w:sz w:val="32"/>
          <w:szCs w:val="32"/>
        </w:rPr>
      </w:pPr>
      <w:r w:rsidRPr="00B344B7">
        <w:rPr>
          <w:rFonts w:ascii="仿宋_GB2312" w:eastAsia="仿宋_GB2312" w:hAnsi="楷体" w:hint="eastAsia"/>
          <w:b/>
          <w:color w:val="000000"/>
          <w:sz w:val="32"/>
          <w:szCs w:val="32"/>
        </w:rPr>
        <w:lastRenderedPageBreak/>
        <w:t>2.异地就医提质增效。</w:t>
      </w:r>
      <w:r>
        <w:rPr>
          <w:rFonts w:ascii="仿宋_GB2312" w:eastAsia="仿宋_GB2312"/>
          <w:color w:val="000000"/>
          <w:sz w:val="32"/>
          <w:szCs w:val="32"/>
        </w:rPr>
        <w:t xml:space="preserve">2018 </w:t>
      </w:r>
      <w:r>
        <w:rPr>
          <w:rFonts w:ascii="仿宋_GB2312" w:eastAsia="仿宋_GB2312" w:hint="eastAsia"/>
          <w:color w:val="000000"/>
          <w:sz w:val="32"/>
          <w:szCs w:val="32"/>
        </w:rPr>
        <w:t>年我市新开通省内异地联网医院</w:t>
      </w:r>
      <w:r>
        <w:rPr>
          <w:rFonts w:ascii="仿宋_GB2312" w:eastAsia="仿宋_GB2312"/>
          <w:color w:val="000000"/>
          <w:sz w:val="32"/>
          <w:szCs w:val="32"/>
        </w:rPr>
        <w:t xml:space="preserve">15 </w:t>
      </w:r>
      <w:r>
        <w:rPr>
          <w:rFonts w:ascii="仿宋_GB2312" w:eastAsia="仿宋_GB2312" w:hint="eastAsia"/>
          <w:color w:val="000000"/>
          <w:sz w:val="32"/>
          <w:szCs w:val="32"/>
        </w:rPr>
        <w:t>家，新开通跨省异地联网医院</w:t>
      </w:r>
      <w:r>
        <w:rPr>
          <w:rFonts w:ascii="仿宋_GB2312" w:eastAsia="仿宋_GB2312"/>
          <w:color w:val="000000"/>
          <w:sz w:val="32"/>
          <w:szCs w:val="32"/>
        </w:rPr>
        <w:t>6</w:t>
      </w:r>
      <w:r>
        <w:rPr>
          <w:rFonts w:ascii="仿宋_GB2312" w:eastAsia="仿宋_GB2312" w:hint="eastAsia"/>
          <w:color w:val="000000"/>
          <w:sz w:val="32"/>
          <w:szCs w:val="32"/>
        </w:rPr>
        <w:t>家，截至</w:t>
      </w:r>
      <w:r>
        <w:rPr>
          <w:rFonts w:ascii="仿宋_GB2312" w:eastAsia="仿宋_GB2312"/>
          <w:color w:val="000000"/>
          <w:sz w:val="32"/>
          <w:szCs w:val="32"/>
        </w:rPr>
        <w:t>12</w:t>
      </w:r>
      <w:r>
        <w:rPr>
          <w:rFonts w:ascii="仿宋_GB2312" w:eastAsia="仿宋_GB2312" w:hint="eastAsia"/>
          <w:color w:val="000000"/>
          <w:sz w:val="32"/>
          <w:szCs w:val="32"/>
        </w:rPr>
        <w:t>月底，全市共有</w:t>
      </w:r>
      <w:r>
        <w:rPr>
          <w:rFonts w:ascii="仿宋_GB2312" w:eastAsia="仿宋_GB2312"/>
          <w:color w:val="000000"/>
          <w:sz w:val="32"/>
          <w:szCs w:val="32"/>
        </w:rPr>
        <w:t>16</w:t>
      </w:r>
      <w:r>
        <w:rPr>
          <w:rFonts w:ascii="仿宋_GB2312" w:eastAsia="仿宋_GB2312" w:hint="eastAsia"/>
          <w:color w:val="000000"/>
          <w:sz w:val="32"/>
          <w:szCs w:val="32"/>
        </w:rPr>
        <w:t>家医疗机构接入国家平台，</w:t>
      </w:r>
      <w:r>
        <w:rPr>
          <w:rFonts w:ascii="仿宋_GB2312" w:eastAsia="仿宋_GB2312"/>
          <w:color w:val="000000"/>
          <w:sz w:val="32"/>
          <w:szCs w:val="32"/>
        </w:rPr>
        <w:t>35</w:t>
      </w:r>
      <w:r>
        <w:rPr>
          <w:rFonts w:ascii="仿宋_GB2312" w:eastAsia="仿宋_GB2312" w:hint="eastAsia"/>
          <w:color w:val="000000"/>
          <w:sz w:val="32"/>
          <w:szCs w:val="32"/>
        </w:rPr>
        <w:t>家医疗机构、</w:t>
      </w:r>
      <w:r>
        <w:rPr>
          <w:rFonts w:ascii="仿宋_GB2312" w:eastAsia="仿宋_GB2312"/>
          <w:color w:val="000000"/>
          <w:sz w:val="32"/>
          <w:szCs w:val="32"/>
        </w:rPr>
        <w:t>25</w:t>
      </w:r>
      <w:r>
        <w:rPr>
          <w:rFonts w:ascii="仿宋_GB2312" w:eastAsia="仿宋_GB2312" w:hint="eastAsia"/>
          <w:color w:val="000000"/>
          <w:sz w:val="32"/>
          <w:szCs w:val="32"/>
        </w:rPr>
        <w:t>家定点零售药店接入省级平台。全市参保人员共计</w:t>
      </w:r>
      <w:r>
        <w:rPr>
          <w:rFonts w:ascii="仿宋_GB2312" w:eastAsia="仿宋_GB2312"/>
          <w:color w:val="000000"/>
          <w:sz w:val="32"/>
          <w:szCs w:val="32"/>
        </w:rPr>
        <w:t>14458</w:t>
      </w:r>
      <w:r>
        <w:rPr>
          <w:rFonts w:ascii="仿宋_GB2312" w:eastAsia="仿宋_GB2312" w:hint="eastAsia"/>
          <w:color w:val="000000"/>
          <w:sz w:val="32"/>
          <w:szCs w:val="32"/>
        </w:rPr>
        <w:t>人次通过异地就医联网结算平台实现住院费用联网结算，其中</w:t>
      </w:r>
      <w:r>
        <w:rPr>
          <w:rFonts w:ascii="仿宋_GB2312" w:eastAsia="仿宋_GB2312"/>
          <w:color w:val="000000"/>
          <w:sz w:val="32"/>
          <w:szCs w:val="32"/>
        </w:rPr>
        <w:t>1813</w:t>
      </w:r>
      <w:r>
        <w:rPr>
          <w:rFonts w:ascii="仿宋_GB2312" w:eastAsia="仿宋_GB2312" w:hint="eastAsia"/>
          <w:color w:val="000000"/>
          <w:sz w:val="32"/>
          <w:szCs w:val="32"/>
        </w:rPr>
        <w:t>人次通过国家平台实现了跨省就医联网结算；</w:t>
      </w:r>
      <w:r>
        <w:rPr>
          <w:rFonts w:ascii="仿宋_GB2312" w:eastAsia="仿宋_GB2312"/>
          <w:color w:val="000000"/>
          <w:sz w:val="32"/>
          <w:szCs w:val="32"/>
        </w:rPr>
        <w:t>29386</w:t>
      </w:r>
      <w:r>
        <w:rPr>
          <w:rFonts w:ascii="仿宋_GB2312" w:eastAsia="仿宋_GB2312" w:hint="eastAsia"/>
          <w:color w:val="000000"/>
          <w:sz w:val="32"/>
          <w:szCs w:val="32"/>
        </w:rPr>
        <w:t>人次实现了门诊特殊疾病联网结算。其他省、</w:t>
      </w:r>
      <w:proofErr w:type="gramStart"/>
      <w:r>
        <w:rPr>
          <w:rFonts w:ascii="仿宋_GB2312" w:eastAsia="仿宋_GB2312" w:hint="eastAsia"/>
          <w:color w:val="000000"/>
          <w:sz w:val="32"/>
          <w:szCs w:val="32"/>
        </w:rPr>
        <w:t>市参保人</w:t>
      </w:r>
      <w:proofErr w:type="gramEnd"/>
      <w:r>
        <w:rPr>
          <w:rFonts w:ascii="仿宋_GB2312" w:eastAsia="仿宋_GB2312" w:hint="eastAsia"/>
          <w:color w:val="000000"/>
          <w:sz w:val="32"/>
          <w:szCs w:val="32"/>
        </w:rPr>
        <w:t>员共计</w:t>
      </w:r>
      <w:r>
        <w:rPr>
          <w:rFonts w:ascii="仿宋_GB2312" w:eastAsia="仿宋_GB2312"/>
          <w:color w:val="000000"/>
          <w:sz w:val="32"/>
          <w:szCs w:val="32"/>
        </w:rPr>
        <w:t>15782</w:t>
      </w:r>
      <w:r>
        <w:rPr>
          <w:rFonts w:ascii="仿宋_GB2312" w:eastAsia="仿宋_GB2312" w:hint="eastAsia"/>
          <w:color w:val="000000"/>
          <w:sz w:val="32"/>
          <w:szCs w:val="32"/>
        </w:rPr>
        <w:t>人次通过国家、省级平台在我市联网医院实现了住院费用联网结算，其中省外参保人员</w:t>
      </w:r>
      <w:r>
        <w:rPr>
          <w:rFonts w:ascii="仿宋_GB2312" w:eastAsia="仿宋_GB2312"/>
          <w:color w:val="000000"/>
          <w:sz w:val="32"/>
          <w:szCs w:val="32"/>
        </w:rPr>
        <w:t>2736</w:t>
      </w:r>
      <w:r>
        <w:rPr>
          <w:rFonts w:ascii="仿宋_GB2312" w:eastAsia="仿宋_GB2312" w:hint="eastAsia"/>
          <w:color w:val="000000"/>
          <w:sz w:val="32"/>
          <w:szCs w:val="32"/>
        </w:rPr>
        <w:t>人次；</w:t>
      </w:r>
      <w:r>
        <w:rPr>
          <w:rFonts w:ascii="仿宋_GB2312" w:eastAsia="仿宋_GB2312"/>
          <w:color w:val="000000"/>
          <w:sz w:val="32"/>
          <w:szCs w:val="32"/>
        </w:rPr>
        <w:t>120</w:t>
      </w:r>
      <w:r>
        <w:rPr>
          <w:rFonts w:ascii="仿宋_GB2312" w:eastAsia="仿宋_GB2312" w:hint="eastAsia"/>
          <w:color w:val="000000"/>
          <w:sz w:val="32"/>
          <w:szCs w:val="32"/>
        </w:rPr>
        <w:t>人次实现门诊特殊疾病联网结算。随着联网医药机构覆盖市、县（区）等级医院、乡镇卫生院和零售药店，通过跨省及省级平台实现了参保人员异地就医住院、门诊特殊疾病、普通门诊即时结算，极大地提升了参保人员异地就医结算的及时性、便捷性，有效缓解了参保人员资金垫付压力。</w:t>
      </w:r>
    </w:p>
    <w:p w:rsidR="00BB6805" w:rsidRDefault="00BB6805" w:rsidP="00B344B7">
      <w:pPr>
        <w:spacing w:line="560" w:lineRule="exact"/>
        <w:ind w:firstLine="640"/>
        <w:rPr>
          <w:rFonts w:ascii="仿宋_GB2312" w:eastAsia="仿宋_GB2312"/>
          <w:color w:val="000000"/>
          <w:sz w:val="32"/>
          <w:szCs w:val="32"/>
        </w:rPr>
      </w:pPr>
      <w:r w:rsidRPr="00B344B7">
        <w:rPr>
          <w:rFonts w:ascii="仿宋_GB2312" w:eastAsia="仿宋_GB2312" w:hAnsi="仿宋" w:hint="eastAsia"/>
          <w:b/>
          <w:bCs/>
          <w:color w:val="000000"/>
          <w:sz w:val="32"/>
          <w:szCs w:val="32"/>
        </w:rPr>
        <w:t>3</w:t>
      </w:r>
      <w:r w:rsidRPr="00B344B7">
        <w:rPr>
          <w:rFonts w:ascii="仿宋_GB2312" w:eastAsia="仿宋_GB2312" w:hAnsi="仿宋" w:hint="eastAsia"/>
          <w:bCs/>
          <w:color w:val="000000"/>
          <w:sz w:val="32"/>
          <w:szCs w:val="32"/>
        </w:rPr>
        <w:t>.</w:t>
      </w:r>
      <w:r w:rsidRPr="00B344B7">
        <w:rPr>
          <w:rFonts w:ascii="仿宋_GB2312" w:eastAsia="仿宋_GB2312" w:hAnsi="楷体" w:hint="eastAsia"/>
          <w:b/>
          <w:bCs/>
          <w:color w:val="000000"/>
          <w:sz w:val="32"/>
          <w:szCs w:val="32"/>
        </w:rPr>
        <w:t>城乡居民</w:t>
      </w:r>
      <w:proofErr w:type="gramStart"/>
      <w:r w:rsidRPr="00B344B7">
        <w:rPr>
          <w:rFonts w:ascii="仿宋_GB2312" w:eastAsia="仿宋_GB2312" w:hAnsi="楷体" w:hint="eastAsia"/>
          <w:b/>
          <w:bCs/>
          <w:color w:val="000000"/>
          <w:sz w:val="32"/>
          <w:szCs w:val="32"/>
        </w:rPr>
        <w:t>医</w:t>
      </w:r>
      <w:proofErr w:type="gramEnd"/>
      <w:r w:rsidRPr="00B344B7">
        <w:rPr>
          <w:rFonts w:ascii="仿宋_GB2312" w:eastAsia="仿宋_GB2312" w:hAnsi="楷体" w:hint="eastAsia"/>
          <w:b/>
          <w:bCs/>
          <w:color w:val="000000"/>
          <w:sz w:val="32"/>
          <w:szCs w:val="32"/>
        </w:rPr>
        <w:t>保全面整合。</w:t>
      </w:r>
      <w:r>
        <w:rPr>
          <w:rFonts w:ascii="仿宋_GB2312" w:eastAsia="仿宋_GB2312" w:hint="eastAsia"/>
          <w:color w:val="000000"/>
          <w:sz w:val="32"/>
          <w:szCs w:val="32"/>
        </w:rPr>
        <w:t>我局按照“结合实际筹资，消除待遇差异，统一管理体制，整合经办资源，保障民生服务”的原则，在制度整合和经办管理上实现全面衔接、平稳过渡。建立了以城乡居民</w:t>
      </w:r>
      <w:proofErr w:type="gramStart"/>
      <w:r>
        <w:rPr>
          <w:rFonts w:ascii="仿宋_GB2312" w:eastAsia="仿宋_GB2312" w:hint="eastAsia"/>
          <w:color w:val="000000"/>
          <w:sz w:val="32"/>
          <w:szCs w:val="32"/>
        </w:rPr>
        <w:t>医</w:t>
      </w:r>
      <w:proofErr w:type="gramEnd"/>
      <w:r>
        <w:rPr>
          <w:rFonts w:ascii="仿宋_GB2312" w:eastAsia="仿宋_GB2312" w:hint="eastAsia"/>
          <w:color w:val="000000"/>
          <w:sz w:val="32"/>
          <w:szCs w:val="32"/>
        </w:rPr>
        <w:t>保为主体，大病保险、补充医疗保险和城乡医疗救助为辅助的多层次医疗保障体系。建档立</w:t>
      </w:r>
      <w:proofErr w:type="gramStart"/>
      <w:r>
        <w:rPr>
          <w:rFonts w:ascii="仿宋_GB2312" w:eastAsia="仿宋_GB2312" w:hint="eastAsia"/>
          <w:color w:val="000000"/>
          <w:sz w:val="32"/>
          <w:szCs w:val="32"/>
        </w:rPr>
        <w:t>卡贫困</w:t>
      </w:r>
      <w:proofErr w:type="gramEnd"/>
      <w:r>
        <w:rPr>
          <w:rFonts w:ascii="仿宋_GB2312" w:eastAsia="仿宋_GB2312" w:hint="eastAsia"/>
          <w:color w:val="000000"/>
          <w:sz w:val="32"/>
          <w:szCs w:val="32"/>
        </w:rPr>
        <w:t>人口在县域内定点医疗机构住院发生的合</w:t>
      </w:r>
      <w:proofErr w:type="gramStart"/>
      <w:r>
        <w:rPr>
          <w:rFonts w:ascii="仿宋_GB2312" w:eastAsia="仿宋_GB2312" w:hint="eastAsia"/>
          <w:color w:val="000000"/>
          <w:sz w:val="32"/>
          <w:szCs w:val="32"/>
        </w:rPr>
        <w:t>规</w:t>
      </w:r>
      <w:proofErr w:type="gramEnd"/>
      <w:r>
        <w:rPr>
          <w:rFonts w:ascii="仿宋_GB2312" w:eastAsia="仿宋_GB2312" w:hint="eastAsia"/>
          <w:color w:val="000000"/>
          <w:sz w:val="32"/>
          <w:szCs w:val="32"/>
        </w:rPr>
        <w:t>医疗费（含门诊急救、抢救费用和符合规定的日间手术费用）报销</w:t>
      </w:r>
      <w:r>
        <w:rPr>
          <w:rFonts w:ascii="仿宋_GB2312" w:eastAsia="仿宋_GB2312"/>
          <w:color w:val="000000"/>
          <w:sz w:val="32"/>
          <w:szCs w:val="32"/>
        </w:rPr>
        <w:t>100%</w:t>
      </w:r>
      <w:r>
        <w:rPr>
          <w:rFonts w:ascii="仿宋_GB2312" w:eastAsia="仿宋_GB2312" w:hint="eastAsia"/>
          <w:color w:val="000000"/>
          <w:sz w:val="32"/>
          <w:szCs w:val="32"/>
        </w:rPr>
        <w:t>，贫困</w:t>
      </w:r>
      <w:proofErr w:type="gramStart"/>
      <w:r>
        <w:rPr>
          <w:rFonts w:ascii="仿宋_GB2312" w:eastAsia="仿宋_GB2312" w:hint="eastAsia"/>
          <w:color w:val="000000"/>
          <w:sz w:val="32"/>
          <w:szCs w:val="32"/>
        </w:rPr>
        <w:t>孕</w:t>
      </w:r>
      <w:proofErr w:type="gramEnd"/>
      <w:r>
        <w:rPr>
          <w:rFonts w:ascii="仿宋_GB2312" w:eastAsia="仿宋_GB2312" w:hint="eastAsia"/>
          <w:color w:val="000000"/>
          <w:sz w:val="32"/>
          <w:szCs w:val="32"/>
        </w:rPr>
        <w:t>产妇在县域内定点医疗机构住院分娩发生的合</w:t>
      </w:r>
      <w:proofErr w:type="gramStart"/>
      <w:r>
        <w:rPr>
          <w:rFonts w:ascii="仿宋_GB2312" w:eastAsia="仿宋_GB2312" w:hint="eastAsia"/>
          <w:color w:val="000000"/>
          <w:sz w:val="32"/>
          <w:szCs w:val="32"/>
        </w:rPr>
        <w:t>规</w:t>
      </w:r>
      <w:proofErr w:type="gramEnd"/>
      <w:r>
        <w:rPr>
          <w:rFonts w:ascii="仿宋_GB2312" w:eastAsia="仿宋_GB2312" w:hint="eastAsia"/>
          <w:color w:val="000000"/>
          <w:sz w:val="32"/>
          <w:szCs w:val="32"/>
        </w:rPr>
        <w:t>医疗费报销</w:t>
      </w:r>
      <w:r>
        <w:rPr>
          <w:rFonts w:ascii="仿宋_GB2312" w:eastAsia="仿宋_GB2312"/>
          <w:color w:val="000000"/>
          <w:sz w:val="32"/>
          <w:szCs w:val="32"/>
        </w:rPr>
        <w:t>100%</w:t>
      </w:r>
      <w:r>
        <w:rPr>
          <w:rFonts w:ascii="仿宋_GB2312" w:eastAsia="仿宋_GB2312" w:hint="eastAsia"/>
          <w:color w:val="000000"/>
          <w:sz w:val="32"/>
          <w:szCs w:val="32"/>
        </w:rPr>
        <w:t>。</w:t>
      </w:r>
      <w:r>
        <w:rPr>
          <w:rFonts w:ascii="仿宋_GB2312" w:eastAsia="仿宋_GB2312"/>
          <w:color w:val="000000"/>
          <w:sz w:val="32"/>
          <w:szCs w:val="32"/>
        </w:rPr>
        <w:t>2018</w:t>
      </w:r>
      <w:r>
        <w:rPr>
          <w:rFonts w:ascii="仿宋_GB2312" w:eastAsia="仿宋_GB2312" w:hint="eastAsia"/>
          <w:color w:val="000000"/>
          <w:sz w:val="32"/>
          <w:szCs w:val="32"/>
        </w:rPr>
        <w:t>年，我市城乡居民</w:t>
      </w:r>
      <w:proofErr w:type="gramStart"/>
      <w:r>
        <w:rPr>
          <w:rFonts w:ascii="仿宋_GB2312" w:eastAsia="仿宋_GB2312" w:hint="eastAsia"/>
          <w:color w:val="000000"/>
          <w:sz w:val="32"/>
          <w:szCs w:val="32"/>
        </w:rPr>
        <w:t>医</w:t>
      </w:r>
      <w:proofErr w:type="gramEnd"/>
      <w:r>
        <w:rPr>
          <w:rFonts w:ascii="仿宋_GB2312" w:eastAsia="仿宋_GB2312" w:hint="eastAsia"/>
          <w:color w:val="000000"/>
          <w:sz w:val="32"/>
          <w:szCs w:val="32"/>
        </w:rPr>
        <w:t>保基金当期收入</w:t>
      </w:r>
      <w:r>
        <w:rPr>
          <w:rFonts w:ascii="仿宋_GB2312" w:eastAsia="仿宋_GB2312"/>
          <w:color w:val="000000"/>
          <w:sz w:val="32"/>
          <w:szCs w:val="32"/>
        </w:rPr>
        <w:t>50023</w:t>
      </w:r>
      <w:r>
        <w:rPr>
          <w:rFonts w:ascii="仿宋_GB2312" w:eastAsia="仿宋_GB2312" w:hint="eastAsia"/>
          <w:color w:val="000000"/>
          <w:sz w:val="32"/>
          <w:szCs w:val="32"/>
        </w:rPr>
        <w:t>万元、支出</w:t>
      </w:r>
      <w:r>
        <w:rPr>
          <w:rFonts w:ascii="仿宋_GB2312" w:eastAsia="仿宋_GB2312"/>
          <w:color w:val="000000"/>
          <w:sz w:val="32"/>
          <w:szCs w:val="32"/>
        </w:rPr>
        <w:t>47999</w:t>
      </w:r>
      <w:r>
        <w:rPr>
          <w:rFonts w:ascii="仿宋_GB2312" w:eastAsia="仿宋_GB2312" w:hint="eastAsia"/>
          <w:color w:val="000000"/>
          <w:sz w:val="32"/>
          <w:szCs w:val="32"/>
        </w:rPr>
        <w:t>万元，累计</w:t>
      </w:r>
      <w:r>
        <w:rPr>
          <w:rFonts w:ascii="仿宋_GB2312" w:eastAsia="仿宋_GB2312" w:hint="eastAsia"/>
          <w:color w:val="000000"/>
          <w:sz w:val="32"/>
          <w:szCs w:val="32"/>
        </w:rPr>
        <w:lastRenderedPageBreak/>
        <w:t>结余</w:t>
      </w:r>
      <w:r>
        <w:rPr>
          <w:rFonts w:ascii="仿宋_GB2312" w:eastAsia="仿宋_GB2312"/>
          <w:color w:val="000000"/>
          <w:sz w:val="32"/>
          <w:szCs w:val="32"/>
        </w:rPr>
        <w:t>26194</w:t>
      </w:r>
      <w:r>
        <w:rPr>
          <w:rFonts w:ascii="仿宋_GB2312" w:eastAsia="仿宋_GB2312" w:hint="eastAsia"/>
          <w:color w:val="000000"/>
          <w:sz w:val="32"/>
          <w:szCs w:val="32"/>
        </w:rPr>
        <w:t>万元，全市参保城乡居民政策范围内住院费用的平均报销比例达到</w:t>
      </w:r>
      <w:r>
        <w:rPr>
          <w:rFonts w:ascii="仿宋_GB2312" w:eastAsia="仿宋_GB2312"/>
          <w:color w:val="000000"/>
          <w:sz w:val="32"/>
          <w:szCs w:val="32"/>
        </w:rPr>
        <w:t>75%</w:t>
      </w:r>
      <w:r>
        <w:rPr>
          <w:rFonts w:ascii="仿宋_GB2312" w:eastAsia="仿宋_GB2312" w:hint="eastAsia"/>
          <w:color w:val="000000"/>
          <w:sz w:val="32"/>
          <w:szCs w:val="32"/>
        </w:rPr>
        <w:t>。</w:t>
      </w:r>
    </w:p>
    <w:p w:rsidR="00BB6805" w:rsidRDefault="00BB6805" w:rsidP="00B344B7">
      <w:pPr>
        <w:spacing w:line="560" w:lineRule="exact"/>
        <w:ind w:firstLine="640"/>
        <w:rPr>
          <w:rFonts w:ascii="仿宋_GB2312" w:eastAsia="仿宋_GB2312"/>
          <w:color w:val="000000"/>
          <w:sz w:val="32"/>
          <w:szCs w:val="32"/>
        </w:rPr>
      </w:pPr>
      <w:r w:rsidRPr="00B344B7">
        <w:rPr>
          <w:rFonts w:ascii="仿宋_GB2312" w:eastAsia="仿宋_GB2312" w:hAnsi="仿宋"/>
          <w:b/>
          <w:bCs/>
          <w:color w:val="000000"/>
          <w:sz w:val="32"/>
          <w:szCs w:val="32"/>
        </w:rPr>
        <w:t>4.</w:t>
      </w:r>
      <w:r w:rsidRPr="00B344B7">
        <w:rPr>
          <w:rFonts w:ascii="仿宋_GB2312" w:eastAsia="仿宋_GB2312" w:hAnsi="仿宋" w:hint="eastAsia"/>
          <w:b/>
          <w:bCs/>
          <w:color w:val="000000"/>
          <w:sz w:val="32"/>
          <w:szCs w:val="32"/>
        </w:rPr>
        <w:t>两定管理渐趋完善。</w:t>
      </w:r>
      <w:r>
        <w:rPr>
          <w:rFonts w:ascii="仿宋_GB2312" w:eastAsia="仿宋_GB2312" w:hint="eastAsia"/>
          <w:color w:val="000000"/>
          <w:sz w:val="32"/>
          <w:szCs w:val="32"/>
        </w:rPr>
        <w:t>为进一步规范医疗服务行为，确保</w:t>
      </w:r>
      <w:proofErr w:type="gramStart"/>
      <w:r>
        <w:rPr>
          <w:rFonts w:ascii="仿宋_GB2312" w:eastAsia="仿宋_GB2312" w:hint="eastAsia"/>
          <w:color w:val="000000"/>
          <w:sz w:val="32"/>
          <w:szCs w:val="32"/>
        </w:rPr>
        <w:t>医</w:t>
      </w:r>
      <w:proofErr w:type="gramEnd"/>
      <w:r>
        <w:rPr>
          <w:rFonts w:ascii="仿宋_GB2312" w:eastAsia="仿宋_GB2312" w:hint="eastAsia"/>
          <w:color w:val="000000"/>
          <w:sz w:val="32"/>
          <w:szCs w:val="32"/>
        </w:rPr>
        <w:t>保制度稳健运行，我市以“文本、指标、执行”为着力点，持续加强两定机构服务协议管理。</w:t>
      </w:r>
      <w:proofErr w:type="gramStart"/>
      <w:r>
        <w:rPr>
          <w:rFonts w:ascii="仿宋_GB2312" w:eastAsia="仿宋_GB2312" w:hint="eastAsia"/>
          <w:color w:val="000000"/>
          <w:sz w:val="32"/>
          <w:szCs w:val="32"/>
        </w:rPr>
        <w:t>一是拓广度</w:t>
      </w:r>
      <w:proofErr w:type="gramEnd"/>
      <w:r>
        <w:rPr>
          <w:rFonts w:ascii="仿宋_GB2312" w:eastAsia="仿宋_GB2312" w:hint="eastAsia"/>
          <w:color w:val="000000"/>
          <w:sz w:val="32"/>
          <w:szCs w:val="32"/>
        </w:rPr>
        <w:t>。</w:t>
      </w:r>
      <w:r>
        <w:rPr>
          <w:rFonts w:ascii="仿宋_GB2312" w:eastAsia="仿宋_GB2312"/>
          <w:color w:val="000000"/>
          <w:sz w:val="32"/>
          <w:szCs w:val="32"/>
        </w:rPr>
        <w:t>2018</w:t>
      </w:r>
      <w:r>
        <w:rPr>
          <w:rFonts w:ascii="仿宋_GB2312" w:eastAsia="仿宋_GB2312" w:hint="eastAsia"/>
          <w:color w:val="000000"/>
          <w:sz w:val="32"/>
          <w:szCs w:val="32"/>
        </w:rPr>
        <w:t>版服务协议对全市</w:t>
      </w:r>
      <w:r>
        <w:rPr>
          <w:rFonts w:ascii="仿宋_GB2312" w:eastAsia="仿宋_GB2312"/>
          <w:color w:val="000000"/>
          <w:sz w:val="32"/>
          <w:szCs w:val="32"/>
        </w:rPr>
        <w:t>169</w:t>
      </w:r>
      <w:r>
        <w:rPr>
          <w:rFonts w:ascii="仿宋_GB2312" w:eastAsia="仿宋_GB2312" w:hint="eastAsia"/>
          <w:color w:val="000000"/>
          <w:sz w:val="32"/>
          <w:szCs w:val="32"/>
        </w:rPr>
        <w:t>家</w:t>
      </w:r>
      <w:proofErr w:type="gramStart"/>
      <w:r>
        <w:rPr>
          <w:rFonts w:ascii="仿宋_GB2312" w:eastAsia="仿宋_GB2312" w:hint="eastAsia"/>
          <w:color w:val="000000"/>
          <w:sz w:val="32"/>
          <w:szCs w:val="32"/>
        </w:rPr>
        <w:t>医</w:t>
      </w:r>
      <w:proofErr w:type="gramEnd"/>
      <w:r>
        <w:rPr>
          <w:rFonts w:ascii="仿宋_GB2312" w:eastAsia="仿宋_GB2312" w:hint="eastAsia"/>
          <w:color w:val="000000"/>
          <w:sz w:val="32"/>
          <w:szCs w:val="32"/>
        </w:rPr>
        <w:t>保定点医疗机构、</w:t>
      </w:r>
      <w:r>
        <w:rPr>
          <w:rFonts w:ascii="仿宋_GB2312" w:eastAsia="仿宋_GB2312"/>
          <w:color w:val="000000"/>
          <w:sz w:val="32"/>
          <w:szCs w:val="32"/>
        </w:rPr>
        <w:t>17</w:t>
      </w:r>
      <w:r>
        <w:rPr>
          <w:rFonts w:ascii="仿宋_GB2312" w:eastAsia="仿宋_GB2312" w:hint="eastAsia"/>
          <w:color w:val="000000"/>
          <w:sz w:val="32"/>
          <w:szCs w:val="32"/>
        </w:rPr>
        <w:t>家工伤保险定点医疗机构、</w:t>
      </w:r>
      <w:r>
        <w:rPr>
          <w:rFonts w:ascii="仿宋_GB2312" w:eastAsia="仿宋_GB2312"/>
          <w:color w:val="000000"/>
          <w:sz w:val="32"/>
          <w:szCs w:val="32"/>
        </w:rPr>
        <w:t>16</w:t>
      </w:r>
      <w:r>
        <w:rPr>
          <w:rFonts w:ascii="仿宋_GB2312" w:eastAsia="仿宋_GB2312" w:hint="eastAsia"/>
          <w:color w:val="000000"/>
          <w:sz w:val="32"/>
          <w:szCs w:val="32"/>
        </w:rPr>
        <w:t>家生育保险定点医疗机构、</w:t>
      </w:r>
      <w:r>
        <w:rPr>
          <w:rFonts w:ascii="仿宋_GB2312" w:eastAsia="仿宋_GB2312"/>
          <w:color w:val="000000"/>
          <w:sz w:val="32"/>
          <w:szCs w:val="32"/>
        </w:rPr>
        <w:t>398</w:t>
      </w:r>
      <w:r>
        <w:rPr>
          <w:rFonts w:ascii="仿宋_GB2312" w:eastAsia="仿宋_GB2312" w:hint="eastAsia"/>
          <w:color w:val="000000"/>
          <w:sz w:val="32"/>
          <w:szCs w:val="32"/>
        </w:rPr>
        <w:t>家定点零售药店实现了险种、机构全覆盖。二是挖深度。</w:t>
      </w:r>
      <w:r>
        <w:rPr>
          <w:rFonts w:ascii="仿宋_GB2312" w:eastAsia="仿宋_GB2312"/>
          <w:color w:val="000000"/>
          <w:sz w:val="32"/>
          <w:szCs w:val="32"/>
        </w:rPr>
        <w:t xml:space="preserve"> 2018</w:t>
      </w:r>
      <w:proofErr w:type="gramStart"/>
      <w:r>
        <w:rPr>
          <w:rFonts w:ascii="仿宋_GB2312" w:eastAsia="仿宋_GB2312" w:hint="eastAsia"/>
          <w:color w:val="000000"/>
          <w:sz w:val="32"/>
          <w:szCs w:val="32"/>
        </w:rPr>
        <w:t>版协议</w:t>
      </w:r>
      <w:proofErr w:type="gramEnd"/>
      <w:r>
        <w:rPr>
          <w:rFonts w:ascii="仿宋_GB2312" w:eastAsia="仿宋_GB2312" w:hint="eastAsia"/>
          <w:color w:val="000000"/>
          <w:sz w:val="32"/>
          <w:szCs w:val="32"/>
        </w:rPr>
        <w:t>在原服务协议的基础上，以“主协议</w:t>
      </w:r>
      <w:r>
        <w:rPr>
          <w:rFonts w:ascii="仿宋_GB2312" w:eastAsia="仿宋_GB2312"/>
          <w:color w:val="000000"/>
          <w:sz w:val="32"/>
          <w:szCs w:val="32"/>
        </w:rPr>
        <w:t>+</w:t>
      </w:r>
      <w:r>
        <w:rPr>
          <w:rFonts w:ascii="仿宋_GB2312" w:eastAsia="仿宋_GB2312" w:hint="eastAsia"/>
          <w:color w:val="000000"/>
          <w:sz w:val="32"/>
          <w:szCs w:val="32"/>
        </w:rPr>
        <w:t>补充协议”为构架，既体现国家、省</w:t>
      </w:r>
      <w:proofErr w:type="gramStart"/>
      <w:r>
        <w:rPr>
          <w:rFonts w:ascii="仿宋_GB2312" w:eastAsia="仿宋_GB2312" w:hint="eastAsia"/>
          <w:color w:val="000000"/>
          <w:sz w:val="32"/>
          <w:szCs w:val="32"/>
        </w:rPr>
        <w:t>版协议</w:t>
      </w:r>
      <w:proofErr w:type="gramEnd"/>
      <w:r>
        <w:rPr>
          <w:rFonts w:ascii="仿宋_GB2312" w:eastAsia="仿宋_GB2312" w:hint="eastAsia"/>
          <w:color w:val="000000"/>
          <w:sz w:val="32"/>
          <w:szCs w:val="32"/>
        </w:rPr>
        <w:t>必备条款，又结合我市实际充实主辅协议内容；既约定共性问题，又体现个性服务，确保协议管理管全程。三是提精度。</w:t>
      </w:r>
      <w:r>
        <w:rPr>
          <w:rFonts w:ascii="仿宋_GB2312" w:eastAsia="仿宋_GB2312"/>
          <w:color w:val="000000"/>
          <w:sz w:val="32"/>
          <w:szCs w:val="32"/>
        </w:rPr>
        <w:t>2018</w:t>
      </w:r>
      <w:proofErr w:type="gramStart"/>
      <w:r>
        <w:rPr>
          <w:rFonts w:ascii="仿宋_GB2312" w:eastAsia="仿宋_GB2312" w:hint="eastAsia"/>
          <w:color w:val="000000"/>
          <w:sz w:val="32"/>
          <w:szCs w:val="32"/>
        </w:rPr>
        <w:t>版协议</w:t>
      </w:r>
      <w:proofErr w:type="gramEnd"/>
      <w:r>
        <w:rPr>
          <w:rFonts w:ascii="仿宋_GB2312" w:eastAsia="仿宋_GB2312" w:hint="eastAsia"/>
          <w:color w:val="000000"/>
          <w:sz w:val="32"/>
          <w:szCs w:val="32"/>
        </w:rPr>
        <w:t>将在床率、人次人头比、每百门（急）诊病人住院率、生育保险剖宫产率、药品耗材购销存比率纳入考核，细化指标，明确责任，确保监管更细致更科学。四是显温度。</w:t>
      </w:r>
      <w:r>
        <w:rPr>
          <w:rFonts w:ascii="仿宋_GB2312" w:eastAsia="仿宋_GB2312"/>
          <w:color w:val="000000"/>
          <w:sz w:val="32"/>
          <w:szCs w:val="32"/>
        </w:rPr>
        <w:t>2018</w:t>
      </w:r>
      <w:r>
        <w:rPr>
          <w:rFonts w:ascii="仿宋_GB2312" w:eastAsia="仿宋_GB2312" w:hint="eastAsia"/>
          <w:color w:val="000000"/>
          <w:sz w:val="32"/>
          <w:szCs w:val="32"/>
        </w:rPr>
        <w:t>版服务协议出台前分别征求两级经办机构、市内等级医疗机构意见，逐条逐款斟酌、谈判，力争实现提升服务能力、增强质控管理、兼顾三方利益、平稳基金运行的共同目标，充分体现两定协议的温度。</w:t>
      </w:r>
    </w:p>
    <w:p w:rsidR="00BB6805" w:rsidRDefault="00BB6805" w:rsidP="00B344B7">
      <w:pPr>
        <w:spacing w:line="560" w:lineRule="exact"/>
        <w:ind w:firstLine="640"/>
        <w:rPr>
          <w:rFonts w:ascii="仿宋_GB2312" w:eastAsia="仿宋_GB2312"/>
          <w:color w:val="000000"/>
          <w:sz w:val="32"/>
          <w:szCs w:val="32"/>
        </w:rPr>
      </w:pPr>
      <w:r w:rsidRPr="00B344B7">
        <w:rPr>
          <w:rFonts w:ascii="仿宋_GB2312" w:eastAsia="仿宋_GB2312" w:hAnsi="仿宋"/>
          <w:b/>
          <w:bCs/>
          <w:color w:val="000000"/>
          <w:sz w:val="32"/>
          <w:szCs w:val="32"/>
        </w:rPr>
        <w:t>5.</w:t>
      </w:r>
      <w:r w:rsidRPr="00B344B7">
        <w:rPr>
          <w:rFonts w:ascii="仿宋_GB2312" w:eastAsia="仿宋_GB2312" w:hAnsi="仿宋" w:hint="eastAsia"/>
          <w:b/>
          <w:bCs/>
          <w:color w:val="000000"/>
          <w:sz w:val="32"/>
          <w:szCs w:val="32"/>
        </w:rPr>
        <w:t>新版药品目录按时启用。</w:t>
      </w:r>
      <w:r>
        <w:rPr>
          <w:rFonts w:ascii="仿宋_GB2312" w:eastAsia="仿宋_GB2312" w:hint="eastAsia"/>
          <w:color w:val="000000"/>
          <w:sz w:val="32"/>
          <w:szCs w:val="32"/>
        </w:rPr>
        <w:t>按照省、市启用《药品目录（</w:t>
      </w:r>
      <w:r>
        <w:rPr>
          <w:rFonts w:ascii="仿宋_GB2312" w:eastAsia="仿宋_GB2312"/>
          <w:color w:val="000000"/>
          <w:sz w:val="32"/>
          <w:szCs w:val="32"/>
        </w:rPr>
        <w:t>2018</w:t>
      </w:r>
      <w:r>
        <w:rPr>
          <w:rFonts w:ascii="仿宋_GB2312" w:eastAsia="仿宋_GB2312" w:hint="eastAsia"/>
          <w:color w:val="000000"/>
          <w:sz w:val="32"/>
          <w:szCs w:val="32"/>
        </w:rPr>
        <w:t>版）》有关要求</w:t>
      </w:r>
      <w:r>
        <w:rPr>
          <w:rFonts w:ascii="仿宋_GB2312" w:eastAsia="仿宋_GB2312"/>
          <w:color w:val="000000"/>
          <w:sz w:val="32"/>
          <w:szCs w:val="32"/>
        </w:rPr>
        <w:t>,</w:t>
      </w:r>
      <w:r>
        <w:rPr>
          <w:rFonts w:ascii="仿宋_GB2312" w:eastAsia="仿宋_GB2312" w:hint="eastAsia"/>
          <w:color w:val="000000"/>
          <w:sz w:val="32"/>
          <w:szCs w:val="32"/>
        </w:rPr>
        <w:t>印发《攀枝花市医疗保险管理局关于执行</w:t>
      </w:r>
      <w:r>
        <w:rPr>
          <w:rFonts w:ascii="仿宋_GB2312" w:eastAsia="仿宋_GB2312"/>
          <w:color w:val="000000"/>
          <w:sz w:val="32"/>
          <w:szCs w:val="32"/>
        </w:rPr>
        <w:t>&lt;</w:t>
      </w:r>
      <w:r>
        <w:rPr>
          <w:rFonts w:ascii="仿宋_GB2312" w:eastAsia="仿宋_GB2312" w:hint="eastAsia"/>
          <w:color w:val="000000"/>
          <w:sz w:val="32"/>
          <w:szCs w:val="32"/>
        </w:rPr>
        <w:t>四川省基本医疗保险、工伤保险和生育保险药品目录（</w:t>
      </w:r>
      <w:r>
        <w:rPr>
          <w:rFonts w:ascii="仿宋_GB2312" w:eastAsia="仿宋_GB2312"/>
          <w:color w:val="000000"/>
          <w:sz w:val="32"/>
          <w:szCs w:val="32"/>
        </w:rPr>
        <w:t xml:space="preserve">2018 </w:t>
      </w:r>
      <w:r>
        <w:rPr>
          <w:rFonts w:ascii="仿宋_GB2312" w:eastAsia="仿宋_GB2312" w:hint="eastAsia"/>
          <w:color w:val="000000"/>
          <w:sz w:val="32"/>
          <w:szCs w:val="32"/>
        </w:rPr>
        <w:t>年版）</w:t>
      </w:r>
      <w:r>
        <w:rPr>
          <w:rFonts w:ascii="仿宋_GB2312" w:eastAsia="仿宋_GB2312"/>
          <w:color w:val="000000"/>
          <w:sz w:val="32"/>
          <w:szCs w:val="32"/>
        </w:rPr>
        <w:t>&gt;</w:t>
      </w:r>
      <w:r>
        <w:rPr>
          <w:rFonts w:ascii="仿宋_GB2312" w:eastAsia="仿宋_GB2312" w:hint="eastAsia"/>
          <w:color w:val="000000"/>
          <w:sz w:val="32"/>
          <w:szCs w:val="32"/>
        </w:rPr>
        <w:t>与有关问题的通知》，对市、县两级</w:t>
      </w:r>
      <w:proofErr w:type="gramStart"/>
      <w:r>
        <w:rPr>
          <w:rFonts w:ascii="仿宋_GB2312" w:eastAsia="仿宋_GB2312" w:hint="eastAsia"/>
          <w:color w:val="000000"/>
          <w:sz w:val="32"/>
          <w:szCs w:val="32"/>
        </w:rPr>
        <w:t>医</w:t>
      </w:r>
      <w:proofErr w:type="gramEnd"/>
      <w:r>
        <w:rPr>
          <w:rFonts w:ascii="仿宋_GB2312" w:eastAsia="仿宋_GB2312" w:hint="eastAsia"/>
          <w:color w:val="000000"/>
          <w:sz w:val="32"/>
          <w:szCs w:val="32"/>
        </w:rPr>
        <w:t>保经办机构及全市所有等级定点医疗机构开展专项培训。及时协调信息中心，确保数据推</w:t>
      </w:r>
      <w:r>
        <w:rPr>
          <w:rFonts w:ascii="仿宋_GB2312" w:eastAsia="仿宋_GB2312" w:hint="eastAsia"/>
          <w:color w:val="000000"/>
          <w:sz w:val="32"/>
          <w:szCs w:val="32"/>
        </w:rPr>
        <w:lastRenderedPageBreak/>
        <w:t>送准确及时，实现了</w:t>
      </w:r>
      <w:r>
        <w:rPr>
          <w:rFonts w:ascii="仿宋_GB2312" w:eastAsia="仿宋_GB2312"/>
          <w:color w:val="000000"/>
          <w:sz w:val="32"/>
          <w:szCs w:val="32"/>
        </w:rPr>
        <w:t>20</w:t>
      </w:r>
      <w:r>
        <w:rPr>
          <w:rFonts w:ascii="仿宋_GB2312" w:eastAsia="仿宋_GB2312" w:hint="eastAsia"/>
          <w:color w:val="000000"/>
          <w:sz w:val="32"/>
          <w:szCs w:val="32"/>
        </w:rPr>
        <w:t>余万条药品编码数据库及时、准确切换。同时，根据</w:t>
      </w:r>
      <w:r>
        <w:rPr>
          <w:rFonts w:ascii="仿宋_GB2312" w:eastAsia="仿宋_GB2312"/>
          <w:color w:val="000000"/>
          <w:sz w:val="32"/>
          <w:szCs w:val="32"/>
        </w:rPr>
        <w:t>2018</w:t>
      </w:r>
      <w:r>
        <w:rPr>
          <w:rFonts w:ascii="仿宋_GB2312" w:eastAsia="仿宋_GB2312" w:hint="eastAsia"/>
          <w:color w:val="000000"/>
          <w:sz w:val="32"/>
          <w:szCs w:val="32"/>
        </w:rPr>
        <w:t>版药品目录，重新修订、完善攀枝花市基本医疗保险门诊特殊疾病药品全库。</w:t>
      </w:r>
    </w:p>
    <w:p w:rsidR="00BB6805" w:rsidRDefault="00BB6805" w:rsidP="00B344B7">
      <w:pPr>
        <w:spacing w:line="560" w:lineRule="exact"/>
        <w:ind w:firstLine="640"/>
        <w:rPr>
          <w:rFonts w:ascii="仿宋_GB2312" w:eastAsia="仿宋_GB2312"/>
          <w:color w:val="000000"/>
          <w:sz w:val="32"/>
          <w:szCs w:val="32"/>
        </w:rPr>
      </w:pPr>
      <w:r w:rsidRPr="00B344B7">
        <w:rPr>
          <w:rFonts w:ascii="仿宋_GB2312" w:eastAsia="仿宋_GB2312" w:hAnsi="楷体" w:hint="eastAsia"/>
          <w:b/>
          <w:color w:val="000000"/>
          <w:sz w:val="32"/>
          <w:szCs w:val="32"/>
        </w:rPr>
        <w:t>6.监管工作日益增强</w:t>
      </w:r>
      <w:r>
        <w:rPr>
          <w:rFonts w:ascii="楷体" w:eastAsia="楷体" w:hAnsi="楷体" w:hint="eastAsia"/>
          <w:b/>
          <w:color w:val="000000"/>
          <w:sz w:val="32"/>
          <w:szCs w:val="32"/>
        </w:rPr>
        <w:t>。</w:t>
      </w:r>
      <w:proofErr w:type="gramStart"/>
      <w:r>
        <w:rPr>
          <w:rFonts w:ascii="仿宋_GB2312" w:eastAsia="仿宋_GB2312" w:hint="eastAsia"/>
          <w:color w:val="000000"/>
          <w:sz w:val="32"/>
          <w:szCs w:val="32"/>
        </w:rPr>
        <w:t>结合按病组点数</w:t>
      </w:r>
      <w:proofErr w:type="gramEnd"/>
      <w:r>
        <w:rPr>
          <w:rFonts w:ascii="仿宋_GB2312" w:eastAsia="仿宋_GB2312" w:hint="eastAsia"/>
          <w:color w:val="000000"/>
          <w:sz w:val="32"/>
          <w:szCs w:val="32"/>
        </w:rPr>
        <w:t>法付费方式改革，先后</w:t>
      </w:r>
      <w:r>
        <w:rPr>
          <w:rFonts w:ascii="仿宋_GB2312" w:eastAsia="仿宋_GB2312"/>
          <w:color w:val="000000"/>
          <w:sz w:val="32"/>
          <w:szCs w:val="32"/>
        </w:rPr>
        <w:t>4</w:t>
      </w:r>
      <w:r>
        <w:rPr>
          <w:rFonts w:ascii="仿宋_GB2312" w:eastAsia="仿宋_GB2312" w:hint="eastAsia"/>
          <w:color w:val="000000"/>
          <w:sz w:val="32"/>
          <w:szCs w:val="32"/>
        </w:rPr>
        <w:t>次完善智能审核上线规则，调整审核项目</w:t>
      </w:r>
      <w:r>
        <w:rPr>
          <w:rFonts w:ascii="仿宋_GB2312" w:eastAsia="仿宋_GB2312"/>
          <w:color w:val="000000"/>
          <w:sz w:val="32"/>
          <w:szCs w:val="32"/>
        </w:rPr>
        <w:t>1</w:t>
      </w:r>
      <w:r>
        <w:rPr>
          <w:rFonts w:ascii="仿宋_GB2312" w:eastAsia="仿宋_GB2312" w:hint="eastAsia"/>
          <w:color w:val="000000"/>
          <w:sz w:val="32"/>
          <w:szCs w:val="32"/>
        </w:rPr>
        <w:t>千余条。全年共审核全市联网费用职工</w:t>
      </w:r>
      <w:proofErr w:type="gramStart"/>
      <w:r>
        <w:rPr>
          <w:rFonts w:ascii="仿宋_GB2312" w:eastAsia="仿宋_GB2312" w:hint="eastAsia"/>
          <w:color w:val="000000"/>
          <w:sz w:val="32"/>
          <w:szCs w:val="32"/>
        </w:rPr>
        <w:t>医</w:t>
      </w:r>
      <w:proofErr w:type="gramEnd"/>
      <w:r>
        <w:rPr>
          <w:rFonts w:ascii="仿宋_GB2312" w:eastAsia="仿宋_GB2312" w:hint="eastAsia"/>
          <w:color w:val="000000"/>
          <w:sz w:val="32"/>
          <w:szCs w:val="32"/>
        </w:rPr>
        <w:t>保住院</w:t>
      </w:r>
      <w:r>
        <w:rPr>
          <w:rFonts w:ascii="仿宋_GB2312" w:eastAsia="仿宋_GB2312"/>
          <w:color w:val="000000"/>
          <w:sz w:val="32"/>
          <w:szCs w:val="32"/>
        </w:rPr>
        <w:t>12.00</w:t>
      </w:r>
      <w:r>
        <w:rPr>
          <w:rFonts w:ascii="仿宋_GB2312" w:eastAsia="仿宋_GB2312" w:hint="eastAsia"/>
          <w:color w:val="000000"/>
          <w:sz w:val="32"/>
          <w:szCs w:val="32"/>
        </w:rPr>
        <w:t>万人次，医疗费</w:t>
      </w:r>
      <w:r>
        <w:rPr>
          <w:rFonts w:ascii="仿宋_GB2312" w:eastAsia="仿宋_GB2312"/>
          <w:color w:val="000000"/>
          <w:sz w:val="32"/>
          <w:szCs w:val="32"/>
        </w:rPr>
        <w:t>115586.29</w:t>
      </w:r>
      <w:r>
        <w:rPr>
          <w:rFonts w:ascii="仿宋_GB2312" w:eastAsia="仿宋_GB2312" w:hint="eastAsia"/>
          <w:color w:val="000000"/>
          <w:sz w:val="32"/>
          <w:szCs w:val="32"/>
        </w:rPr>
        <w:t>万元，审核拒付不合理费用</w:t>
      </w:r>
      <w:r>
        <w:rPr>
          <w:rFonts w:ascii="仿宋_GB2312" w:eastAsia="仿宋_GB2312"/>
          <w:color w:val="000000"/>
          <w:sz w:val="32"/>
          <w:szCs w:val="32"/>
        </w:rPr>
        <w:t>458.74</w:t>
      </w:r>
      <w:r>
        <w:rPr>
          <w:rFonts w:ascii="仿宋_GB2312" w:eastAsia="仿宋_GB2312" w:hint="eastAsia"/>
          <w:color w:val="000000"/>
          <w:sz w:val="32"/>
          <w:szCs w:val="32"/>
        </w:rPr>
        <w:t>万元，支付各类基金合计</w:t>
      </w:r>
      <w:r>
        <w:rPr>
          <w:rFonts w:ascii="仿宋_GB2312" w:eastAsia="仿宋_GB2312"/>
          <w:color w:val="000000"/>
          <w:sz w:val="32"/>
          <w:szCs w:val="32"/>
        </w:rPr>
        <w:t>79737.01</w:t>
      </w:r>
      <w:r>
        <w:rPr>
          <w:rFonts w:ascii="仿宋_GB2312" w:eastAsia="仿宋_GB2312" w:hint="eastAsia"/>
          <w:color w:val="000000"/>
          <w:sz w:val="32"/>
          <w:szCs w:val="32"/>
        </w:rPr>
        <w:t>万元；审核居民</w:t>
      </w:r>
      <w:proofErr w:type="gramStart"/>
      <w:r>
        <w:rPr>
          <w:rFonts w:ascii="仿宋_GB2312" w:eastAsia="仿宋_GB2312" w:hint="eastAsia"/>
          <w:color w:val="000000"/>
          <w:sz w:val="32"/>
          <w:szCs w:val="32"/>
        </w:rPr>
        <w:t>医</w:t>
      </w:r>
      <w:proofErr w:type="gramEnd"/>
      <w:r>
        <w:rPr>
          <w:rFonts w:ascii="仿宋_GB2312" w:eastAsia="仿宋_GB2312" w:hint="eastAsia"/>
          <w:color w:val="000000"/>
          <w:sz w:val="32"/>
          <w:szCs w:val="32"/>
        </w:rPr>
        <w:t>保住院结算</w:t>
      </w:r>
      <w:r>
        <w:rPr>
          <w:rFonts w:ascii="仿宋_GB2312" w:eastAsia="仿宋_GB2312"/>
          <w:color w:val="000000"/>
          <w:sz w:val="32"/>
          <w:szCs w:val="32"/>
        </w:rPr>
        <w:t>15.48</w:t>
      </w:r>
      <w:r>
        <w:rPr>
          <w:rFonts w:ascii="仿宋_GB2312" w:eastAsia="仿宋_GB2312" w:hint="eastAsia"/>
          <w:color w:val="000000"/>
          <w:sz w:val="32"/>
          <w:szCs w:val="32"/>
        </w:rPr>
        <w:t>万人次，医疗费用</w:t>
      </w:r>
      <w:r>
        <w:rPr>
          <w:rFonts w:ascii="仿宋_GB2312" w:eastAsia="仿宋_GB2312"/>
          <w:color w:val="000000"/>
          <w:sz w:val="32"/>
          <w:szCs w:val="32"/>
        </w:rPr>
        <w:t>75752.23</w:t>
      </w:r>
      <w:r>
        <w:rPr>
          <w:rFonts w:ascii="仿宋_GB2312" w:eastAsia="仿宋_GB2312" w:hint="eastAsia"/>
          <w:color w:val="000000"/>
          <w:sz w:val="32"/>
          <w:szCs w:val="32"/>
        </w:rPr>
        <w:t>万元，普通门诊结算</w:t>
      </w:r>
      <w:r>
        <w:rPr>
          <w:rFonts w:ascii="仿宋_GB2312" w:eastAsia="仿宋_GB2312"/>
          <w:color w:val="000000"/>
          <w:sz w:val="32"/>
          <w:szCs w:val="32"/>
        </w:rPr>
        <w:t>94.13</w:t>
      </w:r>
      <w:r>
        <w:rPr>
          <w:rFonts w:ascii="仿宋_GB2312" w:eastAsia="仿宋_GB2312" w:hint="eastAsia"/>
          <w:color w:val="000000"/>
          <w:sz w:val="32"/>
          <w:szCs w:val="32"/>
        </w:rPr>
        <w:t>万人次</w:t>
      </w:r>
      <w:r>
        <w:rPr>
          <w:rFonts w:ascii="仿宋_GB2312" w:eastAsia="仿宋_GB2312"/>
          <w:color w:val="000000"/>
          <w:sz w:val="32"/>
          <w:szCs w:val="32"/>
        </w:rPr>
        <w:t xml:space="preserve">, </w:t>
      </w:r>
      <w:r>
        <w:rPr>
          <w:rFonts w:ascii="仿宋_GB2312" w:eastAsia="仿宋_GB2312" w:hint="eastAsia"/>
          <w:color w:val="000000"/>
          <w:sz w:val="32"/>
          <w:szCs w:val="32"/>
        </w:rPr>
        <w:t>医疗费用</w:t>
      </w:r>
      <w:r>
        <w:rPr>
          <w:rFonts w:ascii="仿宋_GB2312" w:eastAsia="仿宋_GB2312"/>
          <w:color w:val="000000"/>
          <w:sz w:val="32"/>
          <w:szCs w:val="32"/>
        </w:rPr>
        <w:t>6896.63</w:t>
      </w:r>
      <w:r>
        <w:rPr>
          <w:rFonts w:ascii="仿宋_GB2312" w:eastAsia="仿宋_GB2312" w:hint="eastAsia"/>
          <w:color w:val="000000"/>
          <w:sz w:val="32"/>
          <w:szCs w:val="32"/>
        </w:rPr>
        <w:t>万元</w:t>
      </w:r>
      <w:r>
        <w:rPr>
          <w:rFonts w:ascii="仿宋_GB2312" w:eastAsia="仿宋_GB2312"/>
          <w:color w:val="000000"/>
          <w:sz w:val="32"/>
          <w:szCs w:val="32"/>
        </w:rPr>
        <w:t xml:space="preserve">, </w:t>
      </w:r>
      <w:proofErr w:type="gramStart"/>
      <w:r>
        <w:rPr>
          <w:rFonts w:ascii="仿宋_GB2312" w:eastAsia="仿宋_GB2312" w:hint="eastAsia"/>
          <w:color w:val="000000"/>
          <w:sz w:val="32"/>
          <w:szCs w:val="32"/>
        </w:rPr>
        <w:t>门特结算</w:t>
      </w:r>
      <w:proofErr w:type="gramEnd"/>
      <w:r>
        <w:rPr>
          <w:rFonts w:ascii="仿宋_GB2312" w:eastAsia="仿宋_GB2312"/>
          <w:color w:val="000000"/>
          <w:sz w:val="32"/>
          <w:szCs w:val="32"/>
        </w:rPr>
        <w:t>4.10</w:t>
      </w:r>
      <w:r>
        <w:rPr>
          <w:rFonts w:ascii="仿宋_GB2312" w:eastAsia="仿宋_GB2312" w:hint="eastAsia"/>
          <w:color w:val="000000"/>
          <w:sz w:val="32"/>
          <w:szCs w:val="32"/>
        </w:rPr>
        <w:t>万人次，医疗费用</w:t>
      </w:r>
      <w:r>
        <w:rPr>
          <w:rFonts w:ascii="仿宋_GB2312" w:eastAsia="仿宋_GB2312"/>
          <w:color w:val="000000"/>
          <w:sz w:val="32"/>
          <w:szCs w:val="32"/>
        </w:rPr>
        <w:t>1694.26</w:t>
      </w:r>
      <w:r>
        <w:rPr>
          <w:rFonts w:ascii="仿宋_GB2312" w:eastAsia="仿宋_GB2312" w:hint="eastAsia"/>
          <w:color w:val="000000"/>
          <w:sz w:val="32"/>
          <w:szCs w:val="32"/>
        </w:rPr>
        <w:t>万元，审核拒付不合理费用</w:t>
      </w:r>
      <w:r>
        <w:rPr>
          <w:rFonts w:ascii="仿宋_GB2312" w:eastAsia="仿宋_GB2312"/>
          <w:color w:val="000000"/>
          <w:sz w:val="32"/>
          <w:szCs w:val="32"/>
        </w:rPr>
        <w:t>440.61</w:t>
      </w:r>
      <w:r>
        <w:rPr>
          <w:rFonts w:ascii="仿宋_GB2312" w:eastAsia="仿宋_GB2312" w:hint="eastAsia"/>
          <w:color w:val="000000"/>
          <w:sz w:val="32"/>
          <w:szCs w:val="32"/>
        </w:rPr>
        <w:t>万元，支付各类基金合计</w:t>
      </w:r>
      <w:r>
        <w:rPr>
          <w:rFonts w:ascii="仿宋_GB2312" w:eastAsia="仿宋_GB2312"/>
          <w:color w:val="000000"/>
          <w:sz w:val="32"/>
          <w:szCs w:val="32"/>
        </w:rPr>
        <w:t>42750.96</w:t>
      </w:r>
      <w:r>
        <w:rPr>
          <w:rFonts w:ascii="仿宋_GB2312" w:eastAsia="仿宋_GB2312" w:hint="eastAsia"/>
          <w:color w:val="000000"/>
          <w:sz w:val="32"/>
          <w:szCs w:val="32"/>
        </w:rPr>
        <w:t>万元；审核工伤保险就诊结算</w:t>
      </w:r>
      <w:r>
        <w:rPr>
          <w:rFonts w:ascii="仿宋_GB2312" w:eastAsia="仿宋_GB2312"/>
          <w:color w:val="000000"/>
          <w:sz w:val="32"/>
          <w:szCs w:val="32"/>
        </w:rPr>
        <w:t>17.59</w:t>
      </w:r>
      <w:r>
        <w:rPr>
          <w:rFonts w:ascii="仿宋_GB2312" w:eastAsia="仿宋_GB2312" w:hint="eastAsia"/>
          <w:color w:val="000000"/>
          <w:sz w:val="32"/>
          <w:szCs w:val="32"/>
        </w:rPr>
        <w:t>万人次</w:t>
      </w:r>
      <w:r>
        <w:rPr>
          <w:rFonts w:ascii="仿宋_GB2312" w:eastAsia="仿宋_GB2312"/>
          <w:color w:val="000000"/>
          <w:sz w:val="32"/>
          <w:szCs w:val="32"/>
        </w:rPr>
        <w:t>,</w:t>
      </w:r>
      <w:r>
        <w:rPr>
          <w:rFonts w:ascii="仿宋_GB2312" w:eastAsia="仿宋_GB2312" w:hint="eastAsia"/>
          <w:color w:val="000000"/>
          <w:sz w:val="32"/>
          <w:szCs w:val="32"/>
        </w:rPr>
        <w:t>审核拒付不合理费用</w:t>
      </w:r>
      <w:r>
        <w:rPr>
          <w:rFonts w:ascii="仿宋_GB2312" w:eastAsia="仿宋_GB2312"/>
          <w:color w:val="000000"/>
          <w:sz w:val="32"/>
          <w:szCs w:val="32"/>
        </w:rPr>
        <w:t>290.23</w:t>
      </w:r>
      <w:r>
        <w:rPr>
          <w:rFonts w:ascii="仿宋_GB2312" w:eastAsia="仿宋_GB2312" w:hint="eastAsia"/>
          <w:color w:val="000000"/>
          <w:sz w:val="32"/>
          <w:szCs w:val="32"/>
        </w:rPr>
        <w:t>万元，支付各类基金合计</w:t>
      </w:r>
      <w:r>
        <w:rPr>
          <w:rFonts w:ascii="仿宋_GB2312" w:eastAsia="仿宋_GB2312"/>
          <w:color w:val="000000"/>
          <w:sz w:val="32"/>
          <w:szCs w:val="32"/>
        </w:rPr>
        <w:t>7624.24</w:t>
      </w:r>
      <w:r>
        <w:rPr>
          <w:rFonts w:ascii="仿宋_GB2312" w:eastAsia="仿宋_GB2312" w:hint="eastAsia"/>
          <w:color w:val="000000"/>
          <w:sz w:val="32"/>
          <w:szCs w:val="32"/>
        </w:rPr>
        <w:t>万元；审核生育、计划生育保险结算</w:t>
      </w:r>
      <w:r>
        <w:rPr>
          <w:rFonts w:ascii="仿宋_GB2312" w:eastAsia="仿宋_GB2312"/>
          <w:color w:val="000000"/>
          <w:sz w:val="32"/>
          <w:szCs w:val="32"/>
        </w:rPr>
        <w:t>3136</w:t>
      </w:r>
      <w:r>
        <w:rPr>
          <w:rFonts w:ascii="仿宋_GB2312" w:eastAsia="仿宋_GB2312" w:hint="eastAsia"/>
          <w:color w:val="000000"/>
          <w:sz w:val="32"/>
          <w:szCs w:val="32"/>
        </w:rPr>
        <w:t>人次，审核拒付不合理费用</w:t>
      </w:r>
      <w:r>
        <w:rPr>
          <w:rFonts w:ascii="仿宋_GB2312" w:eastAsia="仿宋_GB2312"/>
          <w:color w:val="000000"/>
          <w:sz w:val="32"/>
          <w:szCs w:val="32"/>
        </w:rPr>
        <w:t>7.89</w:t>
      </w:r>
      <w:r>
        <w:rPr>
          <w:rFonts w:ascii="仿宋_GB2312" w:eastAsia="仿宋_GB2312" w:hint="eastAsia"/>
          <w:color w:val="000000"/>
          <w:sz w:val="32"/>
          <w:szCs w:val="32"/>
        </w:rPr>
        <w:t>万元，支付各类基金合计</w:t>
      </w:r>
      <w:r>
        <w:rPr>
          <w:rFonts w:ascii="仿宋_GB2312" w:eastAsia="仿宋_GB2312"/>
          <w:color w:val="000000"/>
          <w:sz w:val="32"/>
          <w:szCs w:val="32"/>
        </w:rPr>
        <w:t>9492.26</w:t>
      </w:r>
      <w:r>
        <w:rPr>
          <w:rFonts w:ascii="仿宋_GB2312" w:eastAsia="仿宋_GB2312" w:hint="eastAsia"/>
          <w:color w:val="000000"/>
          <w:sz w:val="32"/>
          <w:szCs w:val="32"/>
        </w:rPr>
        <w:t>万元。</w:t>
      </w:r>
    </w:p>
    <w:p w:rsidR="00BB6805" w:rsidRDefault="00BB6805" w:rsidP="00B344B7">
      <w:pPr>
        <w:pStyle w:val="2"/>
        <w:spacing w:line="560" w:lineRule="exact"/>
        <w:rPr>
          <w:rStyle w:val="2Char"/>
        </w:rPr>
      </w:pPr>
      <w:bookmarkStart w:id="20" w:name="_Toc15396601"/>
      <w:bookmarkStart w:id="21" w:name="_Toc15377200"/>
      <w:r>
        <w:rPr>
          <w:rFonts w:ascii="黑体" w:eastAsia="黑体" w:hint="eastAsia"/>
          <w:b w:val="0"/>
          <w:color w:val="000000"/>
        </w:rPr>
        <w:t>二、</w:t>
      </w:r>
      <w:r>
        <w:rPr>
          <w:rFonts w:ascii="黑体" w:eastAsia="黑体" w:hAnsi="黑体" w:hint="eastAsia"/>
          <w:b w:val="0"/>
          <w:color w:val="000000"/>
        </w:rPr>
        <w:t>机</w:t>
      </w:r>
      <w:r>
        <w:rPr>
          <w:rStyle w:val="2Char"/>
          <w:rFonts w:ascii="黑体" w:eastAsia="黑体" w:hAnsi="黑体" w:hint="eastAsia"/>
        </w:rPr>
        <w:t>构设置</w:t>
      </w:r>
      <w:bookmarkEnd w:id="20"/>
      <w:bookmarkEnd w:id="21"/>
    </w:p>
    <w:p w:rsidR="00BB6805" w:rsidRDefault="00BB6805" w:rsidP="00B344B7">
      <w:pPr>
        <w:pStyle w:val="a3"/>
        <w:adjustRightInd w:val="0"/>
        <w:snapToGrid w:val="0"/>
        <w:spacing w:before="93" w:line="560" w:lineRule="exact"/>
        <w:ind w:firstLineChars="210" w:firstLine="672"/>
        <w:rPr>
          <w:rFonts w:ascii="Times New Roman" w:eastAsia="黑体"/>
          <w:sz w:val="32"/>
          <w:szCs w:val="32"/>
        </w:rPr>
      </w:pPr>
      <w:r>
        <w:rPr>
          <w:rFonts w:ascii="Times New Roman" w:hint="eastAsia"/>
          <w:sz w:val="32"/>
          <w:szCs w:val="32"/>
        </w:rPr>
        <w:t>攀枝花市医疗保险管理局属参照公务员法管理的事业单位，无下属二级单位。</w:t>
      </w:r>
    </w:p>
    <w:p w:rsidR="00BB6805" w:rsidRPr="00B344B7" w:rsidRDefault="00BB6805" w:rsidP="00B344B7">
      <w:pPr>
        <w:widowControl/>
        <w:spacing w:line="560" w:lineRule="exact"/>
        <w:jc w:val="center"/>
        <w:rPr>
          <w:rStyle w:val="1Char"/>
          <w:rFonts w:ascii="方正小标宋_GBK" w:eastAsia="方正小标宋_GBK" w:hAnsi="黑体"/>
          <w:b w:val="0"/>
        </w:rPr>
      </w:pPr>
      <w:r>
        <w:rPr>
          <w:rFonts w:ascii="仿宋" w:eastAsia="仿宋" w:hAnsi="仿宋"/>
          <w:color w:val="000000"/>
          <w:sz w:val="32"/>
          <w:szCs w:val="32"/>
        </w:rPr>
        <w:br w:type="page"/>
      </w:r>
      <w:bookmarkStart w:id="22" w:name="_Toc15396602"/>
      <w:bookmarkStart w:id="23" w:name="_Toc15377204"/>
      <w:r w:rsidRPr="00B344B7">
        <w:rPr>
          <w:rStyle w:val="1Char"/>
          <w:rFonts w:ascii="方正小标宋_GBK" w:eastAsia="方正小标宋_GBK" w:hAnsi="黑体" w:hint="eastAsia"/>
          <w:b w:val="0"/>
        </w:rPr>
        <w:lastRenderedPageBreak/>
        <w:t>第二部分2018年度部门决算情况说</w:t>
      </w:r>
      <w:bookmarkEnd w:id="22"/>
      <w:bookmarkEnd w:id="23"/>
      <w:r w:rsidRPr="00B344B7">
        <w:rPr>
          <w:rStyle w:val="1Char"/>
          <w:rFonts w:ascii="方正小标宋_GBK" w:eastAsia="方正小标宋_GBK" w:hAnsi="黑体" w:hint="eastAsia"/>
          <w:b w:val="0"/>
        </w:rPr>
        <w:t>明</w:t>
      </w:r>
    </w:p>
    <w:p w:rsidR="00BB6805" w:rsidRPr="00B344B7" w:rsidRDefault="00BB6805">
      <w:pPr>
        <w:rPr>
          <w:rFonts w:ascii="方正小标宋_GBK" w:eastAsia="方正小标宋_GBK"/>
        </w:rPr>
      </w:pPr>
    </w:p>
    <w:p w:rsidR="00BB6805" w:rsidRDefault="00BB6805">
      <w:pPr>
        <w:pStyle w:val="a9"/>
        <w:numPr>
          <w:ilvl w:val="0"/>
          <w:numId w:val="1"/>
        </w:numPr>
        <w:spacing w:line="600" w:lineRule="exact"/>
        <w:ind w:firstLineChars="0"/>
        <w:outlineLvl w:val="1"/>
        <w:rPr>
          <w:rStyle w:val="2Char"/>
          <w:rFonts w:ascii="黑体" w:eastAsia="黑体" w:hAnsi="黑体"/>
          <w:b w:val="0"/>
        </w:rPr>
      </w:pPr>
      <w:bookmarkStart w:id="24" w:name="_Toc15377205"/>
      <w:bookmarkStart w:id="25" w:name="_Toc15396603"/>
      <w:r>
        <w:rPr>
          <w:rFonts w:ascii="黑体" w:eastAsia="黑体" w:hAnsi="黑体" w:hint="eastAsia"/>
          <w:color w:val="000000"/>
          <w:sz w:val="32"/>
          <w:szCs w:val="32"/>
        </w:rPr>
        <w:t>收</w:t>
      </w:r>
      <w:r>
        <w:rPr>
          <w:rStyle w:val="2Char"/>
          <w:rFonts w:ascii="黑体" w:eastAsia="黑体" w:hAnsi="黑体" w:hint="eastAsia"/>
          <w:b w:val="0"/>
        </w:rPr>
        <w:t>入支出决算总体情况说明</w:t>
      </w:r>
      <w:bookmarkEnd w:id="24"/>
      <w:bookmarkEnd w:id="25"/>
    </w:p>
    <w:p w:rsidR="00BB6805" w:rsidRDefault="00BB6805" w:rsidP="00D138F4">
      <w:pPr>
        <w:spacing w:line="600" w:lineRule="exact"/>
        <w:ind w:firstLineChars="200" w:firstLine="640"/>
        <w:rPr>
          <w:rFonts w:ascii="仿宋" w:eastAsia="仿宋" w:hAnsi="仿宋"/>
          <w:color w:val="000000"/>
          <w:sz w:val="32"/>
          <w:szCs w:val="32"/>
        </w:rPr>
      </w:pPr>
      <w:r>
        <w:rPr>
          <w:rFonts w:ascii="仿宋" w:eastAsia="仿宋" w:hAnsi="仿宋"/>
          <w:color w:val="000000"/>
          <w:sz w:val="32"/>
          <w:szCs w:val="32"/>
        </w:rPr>
        <w:t>2018</w:t>
      </w:r>
      <w:r>
        <w:rPr>
          <w:rFonts w:ascii="仿宋" w:eastAsia="仿宋" w:hAnsi="仿宋" w:hint="eastAsia"/>
          <w:color w:val="000000"/>
          <w:sz w:val="32"/>
          <w:szCs w:val="32"/>
        </w:rPr>
        <w:t>年度收、支总计</w:t>
      </w:r>
      <w:r>
        <w:rPr>
          <w:rFonts w:ascii="仿宋" w:eastAsia="仿宋" w:hAnsi="仿宋"/>
          <w:color w:val="000000"/>
          <w:sz w:val="32"/>
          <w:szCs w:val="32"/>
        </w:rPr>
        <w:t>1070.59</w:t>
      </w:r>
      <w:r>
        <w:rPr>
          <w:rFonts w:ascii="仿宋" w:eastAsia="仿宋" w:hAnsi="仿宋" w:hint="eastAsia"/>
          <w:color w:val="000000"/>
          <w:sz w:val="32"/>
          <w:szCs w:val="32"/>
        </w:rPr>
        <w:t>万元。与</w:t>
      </w:r>
      <w:r>
        <w:rPr>
          <w:rFonts w:ascii="仿宋" w:eastAsia="仿宋" w:hAnsi="仿宋"/>
          <w:color w:val="000000"/>
          <w:sz w:val="32"/>
          <w:szCs w:val="32"/>
        </w:rPr>
        <w:t>2017</w:t>
      </w:r>
      <w:r>
        <w:rPr>
          <w:rFonts w:ascii="仿宋" w:eastAsia="仿宋" w:hAnsi="仿宋" w:hint="eastAsia"/>
          <w:color w:val="000000"/>
          <w:sz w:val="32"/>
          <w:szCs w:val="32"/>
        </w:rPr>
        <w:t>年相比，收、支总计各增加</w:t>
      </w:r>
      <w:r>
        <w:rPr>
          <w:rFonts w:ascii="仿宋" w:eastAsia="仿宋" w:hAnsi="仿宋"/>
          <w:color w:val="000000"/>
          <w:sz w:val="32"/>
          <w:szCs w:val="32"/>
        </w:rPr>
        <w:t>203.47</w:t>
      </w:r>
      <w:r>
        <w:rPr>
          <w:rFonts w:ascii="仿宋" w:eastAsia="仿宋" w:hAnsi="仿宋" w:hint="eastAsia"/>
          <w:color w:val="000000"/>
          <w:sz w:val="32"/>
          <w:szCs w:val="32"/>
        </w:rPr>
        <w:t>万元，增长</w:t>
      </w:r>
      <w:r>
        <w:rPr>
          <w:rFonts w:ascii="仿宋" w:eastAsia="仿宋" w:hAnsi="仿宋"/>
          <w:color w:val="000000"/>
          <w:sz w:val="32"/>
          <w:szCs w:val="32"/>
        </w:rPr>
        <w:t>23.47%</w:t>
      </w:r>
      <w:r>
        <w:rPr>
          <w:rFonts w:ascii="仿宋" w:eastAsia="仿宋" w:hAnsi="仿宋" w:hint="eastAsia"/>
          <w:color w:val="000000"/>
          <w:sz w:val="32"/>
          <w:szCs w:val="32"/>
        </w:rPr>
        <w:t>。主要变动原因是</w:t>
      </w:r>
      <w:r>
        <w:rPr>
          <w:rFonts w:ascii="仿宋" w:eastAsia="仿宋" w:hAnsi="仿宋"/>
          <w:color w:val="000000"/>
          <w:sz w:val="32"/>
          <w:szCs w:val="32"/>
        </w:rPr>
        <w:t>2018</w:t>
      </w:r>
      <w:r>
        <w:rPr>
          <w:rFonts w:ascii="仿宋" w:eastAsia="仿宋" w:hAnsi="仿宋" w:hint="eastAsia"/>
          <w:color w:val="000000"/>
          <w:sz w:val="32"/>
          <w:szCs w:val="32"/>
        </w:rPr>
        <w:t>年新增“疾病诊断相关分组与点数法相结合付费方式改革”项目系统建设和服务维护费。</w:t>
      </w:r>
    </w:p>
    <w:p w:rsidR="00BB6805" w:rsidRDefault="00BB6805" w:rsidP="00D138F4">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1</w:t>
      </w:r>
      <w:r>
        <w:rPr>
          <w:rFonts w:ascii="仿宋" w:eastAsia="仿宋" w:hAnsi="仿宋" w:hint="eastAsia"/>
          <w:color w:val="000000"/>
          <w:sz w:val="32"/>
          <w:szCs w:val="32"/>
        </w:rPr>
        <w:t>：收、支决算总计变动情况图）（柱状图）</w:t>
      </w:r>
    </w:p>
    <w:p w:rsidR="00BB6805" w:rsidRDefault="00617E16" w:rsidP="00D138F4">
      <w:pPr>
        <w:ind w:firstLineChars="200" w:firstLine="640"/>
        <w:jc w:val="center"/>
        <w:rPr>
          <w:rFonts w:ascii="仿宋_GB2312" w:eastAsia="仿宋_GB2312"/>
          <w:color w:val="000000"/>
          <w:sz w:val="32"/>
          <w:szCs w:val="32"/>
        </w:rPr>
      </w:pPr>
      <w:r w:rsidRPr="00617E16">
        <w:rPr>
          <w:rFonts w:ascii="仿宋" w:eastAsia="仿宋" w:hAnsi="仿宋"/>
          <w:color w:val="000000"/>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5.75pt;height:157.5pt">
            <v:imagedata r:id="rId8" o:title=""/>
          </v:shape>
        </w:pict>
      </w:r>
    </w:p>
    <w:p w:rsidR="00BB6805" w:rsidRDefault="00BB6805">
      <w:pPr>
        <w:pStyle w:val="a9"/>
        <w:numPr>
          <w:ilvl w:val="0"/>
          <w:numId w:val="1"/>
        </w:numPr>
        <w:spacing w:line="600" w:lineRule="exact"/>
        <w:ind w:firstLineChars="0"/>
        <w:outlineLvl w:val="1"/>
        <w:rPr>
          <w:rStyle w:val="2Char"/>
          <w:rFonts w:ascii="黑体" w:eastAsia="黑体" w:hAnsi="黑体"/>
          <w:b w:val="0"/>
        </w:rPr>
      </w:pPr>
      <w:bookmarkStart w:id="26" w:name="_Toc15396604"/>
      <w:bookmarkStart w:id="27" w:name="_Toc15377206"/>
      <w:r>
        <w:rPr>
          <w:rFonts w:ascii="黑体" w:eastAsia="黑体" w:hAnsi="黑体" w:hint="eastAsia"/>
          <w:color w:val="000000"/>
          <w:sz w:val="32"/>
          <w:szCs w:val="32"/>
        </w:rPr>
        <w:t>收</w:t>
      </w:r>
      <w:r>
        <w:rPr>
          <w:rStyle w:val="2Char"/>
          <w:rFonts w:ascii="黑体" w:eastAsia="黑体" w:hAnsi="黑体" w:hint="eastAsia"/>
          <w:b w:val="0"/>
        </w:rPr>
        <w:t>入决算情况说明</w:t>
      </w:r>
      <w:bookmarkEnd w:id="26"/>
      <w:bookmarkEnd w:id="27"/>
    </w:p>
    <w:p w:rsidR="00BB6805" w:rsidRDefault="00BB6805" w:rsidP="00D138F4">
      <w:pPr>
        <w:spacing w:line="600" w:lineRule="exact"/>
        <w:ind w:firstLineChars="200" w:firstLine="640"/>
        <w:outlineLvl w:val="1"/>
        <w:rPr>
          <w:rFonts w:ascii="仿宋" w:eastAsia="仿宋" w:hAnsi="仿宋"/>
          <w:color w:val="000000"/>
          <w:sz w:val="32"/>
          <w:szCs w:val="32"/>
        </w:rPr>
      </w:pPr>
      <w:r>
        <w:rPr>
          <w:rFonts w:ascii="仿宋" w:eastAsia="仿宋" w:hAnsi="仿宋"/>
          <w:color w:val="000000"/>
          <w:sz w:val="32"/>
          <w:szCs w:val="32"/>
        </w:rPr>
        <w:t>2018</w:t>
      </w:r>
      <w:r>
        <w:rPr>
          <w:rFonts w:ascii="仿宋" w:eastAsia="仿宋" w:hAnsi="仿宋" w:hint="eastAsia"/>
          <w:color w:val="000000"/>
          <w:sz w:val="32"/>
          <w:szCs w:val="32"/>
        </w:rPr>
        <w:t>年本年收入合计</w:t>
      </w:r>
      <w:r>
        <w:rPr>
          <w:rFonts w:ascii="仿宋" w:eastAsia="仿宋" w:hAnsi="仿宋"/>
          <w:color w:val="000000"/>
          <w:sz w:val="32"/>
          <w:szCs w:val="32"/>
        </w:rPr>
        <w:t>1070.59</w:t>
      </w:r>
      <w:r>
        <w:rPr>
          <w:rFonts w:ascii="仿宋" w:eastAsia="仿宋" w:hAnsi="仿宋" w:hint="eastAsia"/>
          <w:color w:val="000000"/>
          <w:sz w:val="32"/>
          <w:szCs w:val="32"/>
        </w:rPr>
        <w:t>万元，其中：一般公共预算财政拨款收入</w:t>
      </w:r>
      <w:r>
        <w:rPr>
          <w:rFonts w:ascii="仿宋" w:eastAsia="仿宋" w:hAnsi="仿宋"/>
          <w:color w:val="000000"/>
          <w:sz w:val="32"/>
          <w:szCs w:val="32"/>
        </w:rPr>
        <w:t>1070.57</w:t>
      </w:r>
      <w:r>
        <w:rPr>
          <w:rFonts w:ascii="仿宋" w:eastAsia="仿宋" w:hAnsi="仿宋" w:hint="eastAsia"/>
          <w:color w:val="000000"/>
          <w:sz w:val="32"/>
          <w:szCs w:val="32"/>
        </w:rPr>
        <w:t>万元，占</w:t>
      </w:r>
      <w:r>
        <w:rPr>
          <w:rFonts w:ascii="仿宋" w:eastAsia="仿宋" w:hAnsi="仿宋"/>
          <w:color w:val="000000"/>
          <w:sz w:val="32"/>
          <w:szCs w:val="32"/>
        </w:rPr>
        <w:t>99.998%</w:t>
      </w:r>
      <w:r>
        <w:rPr>
          <w:rFonts w:ascii="仿宋" w:eastAsia="仿宋" w:hAnsi="仿宋" w:hint="eastAsia"/>
          <w:color w:val="000000"/>
          <w:sz w:val="32"/>
          <w:szCs w:val="32"/>
        </w:rPr>
        <w:t>；政府性基金预算财政拨款收入</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；国有资本经营预算财政拨款收入</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；事业收入</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；经营收入</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；附属单位上缴收入</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；其他收入</w:t>
      </w:r>
      <w:r>
        <w:rPr>
          <w:rFonts w:ascii="仿宋" w:eastAsia="仿宋" w:hAnsi="仿宋"/>
          <w:color w:val="000000"/>
          <w:sz w:val="32"/>
          <w:szCs w:val="32"/>
        </w:rPr>
        <w:t>0.02</w:t>
      </w:r>
      <w:r>
        <w:rPr>
          <w:rFonts w:ascii="仿宋" w:eastAsia="仿宋" w:hAnsi="仿宋" w:hint="eastAsia"/>
          <w:color w:val="000000"/>
          <w:sz w:val="32"/>
          <w:szCs w:val="32"/>
        </w:rPr>
        <w:t>万元，占</w:t>
      </w:r>
      <w:r>
        <w:rPr>
          <w:rFonts w:ascii="仿宋" w:eastAsia="仿宋" w:hAnsi="仿宋"/>
          <w:color w:val="000000"/>
          <w:sz w:val="32"/>
          <w:szCs w:val="32"/>
        </w:rPr>
        <w:t>0.002%</w:t>
      </w:r>
      <w:r>
        <w:rPr>
          <w:rFonts w:ascii="仿宋" w:eastAsia="仿宋" w:hAnsi="仿宋" w:hint="eastAsia"/>
          <w:color w:val="000000"/>
          <w:sz w:val="32"/>
          <w:szCs w:val="32"/>
        </w:rPr>
        <w:t>。</w:t>
      </w:r>
    </w:p>
    <w:p w:rsidR="00BB6805" w:rsidRDefault="00617E16" w:rsidP="00D138F4">
      <w:pPr>
        <w:spacing w:line="600" w:lineRule="exact"/>
        <w:ind w:firstLineChars="200" w:firstLine="420"/>
        <w:rPr>
          <w:rFonts w:ascii="仿宋" w:eastAsia="仿宋" w:hAnsi="仿宋"/>
          <w:color w:val="000000"/>
          <w:sz w:val="32"/>
          <w:szCs w:val="32"/>
        </w:rPr>
      </w:pPr>
      <w:r w:rsidRPr="00617E16">
        <w:rPr>
          <w:noProof/>
        </w:rPr>
        <w:lastRenderedPageBreak/>
        <w:pict>
          <v:shape id="_x0000_s1026" type="#_x0000_t75" style="position:absolute;left:0;text-align:left;margin-left:6.6pt;margin-top:42.6pt;width:446.7pt;height:203.35pt;z-index:251657216">
            <v:imagedata r:id="rId9" o:title=""/>
            <o:lock v:ext="edit" aspectratio="f"/>
            <w10:wrap type="square" side="right"/>
          </v:shape>
        </w:pict>
      </w:r>
      <w:r w:rsidR="00BB6805">
        <w:rPr>
          <w:rFonts w:ascii="仿宋" w:eastAsia="仿宋" w:hAnsi="仿宋" w:hint="eastAsia"/>
          <w:color w:val="000000"/>
          <w:sz w:val="32"/>
          <w:szCs w:val="32"/>
        </w:rPr>
        <w:t>（图</w:t>
      </w:r>
      <w:r w:rsidR="00BB6805">
        <w:rPr>
          <w:rFonts w:ascii="仿宋" w:eastAsia="仿宋" w:hAnsi="仿宋"/>
          <w:color w:val="000000"/>
          <w:sz w:val="32"/>
          <w:szCs w:val="32"/>
        </w:rPr>
        <w:t>2</w:t>
      </w:r>
      <w:r w:rsidR="00BB6805">
        <w:rPr>
          <w:rFonts w:ascii="仿宋" w:eastAsia="仿宋" w:hAnsi="仿宋" w:hint="eastAsia"/>
          <w:color w:val="000000"/>
          <w:sz w:val="32"/>
          <w:szCs w:val="32"/>
        </w:rPr>
        <w:t>：收入决算结构图）（饼状图）</w:t>
      </w:r>
    </w:p>
    <w:p w:rsidR="00BB6805" w:rsidRDefault="00BB6805">
      <w:pPr>
        <w:pStyle w:val="a9"/>
        <w:numPr>
          <w:ilvl w:val="0"/>
          <w:numId w:val="1"/>
        </w:numPr>
        <w:spacing w:line="600" w:lineRule="exact"/>
        <w:ind w:firstLineChars="0"/>
        <w:outlineLvl w:val="1"/>
        <w:rPr>
          <w:rStyle w:val="2Char"/>
          <w:rFonts w:ascii="黑体" w:eastAsia="黑体" w:hAnsi="黑体"/>
          <w:b w:val="0"/>
        </w:rPr>
      </w:pPr>
      <w:bookmarkStart w:id="28" w:name="_Toc15377207"/>
      <w:bookmarkStart w:id="29" w:name="_Toc15396605"/>
      <w:r>
        <w:rPr>
          <w:rFonts w:ascii="黑体" w:eastAsia="黑体" w:hAnsi="黑体" w:hint="eastAsia"/>
          <w:color w:val="000000"/>
          <w:sz w:val="32"/>
          <w:szCs w:val="32"/>
        </w:rPr>
        <w:t>支</w:t>
      </w:r>
      <w:r>
        <w:rPr>
          <w:rStyle w:val="2Char"/>
          <w:rFonts w:ascii="黑体" w:eastAsia="黑体" w:hAnsi="黑体" w:hint="eastAsia"/>
          <w:b w:val="0"/>
        </w:rPr>
        <w:t>出决算情况说明</w:t>
      </w:r>
      <w:bookmarkEnd w:id="28"/>
      <w:bookmarkEnd w:id="29"/>
    </w:p>
    <w:p w:rsidR="00BB6805" w:rsidRDefault="00BB6805">
      <w:pPr>
        <w:spacing w:line="600" w:lineRule="exact"/>
        <w:ind w:firstLine="640"/>
        <w:rPr>
          <w:rFonts w:ascii="仿宋" w:eastAsia="仿宋" w:hAnsi="仿宋"/>
          <w:color w:val="000000"/>
          <w:sz w:val="32"/>
          <w:szCs w:val="32"/>
          <w:shd w:val="pct10" w:color="auto" w:fill="FFFFFF"/>
        </w:rPr>
      </w:pPr>
      <w:r>
        <w:rPr>
          <w:rFonts w:ascii="仿宋" w:eastAsia="仿宋" w:hAnsi="仿宋"/>
          <w:color w:val="000000"/>
          <w:sz w:val="32"/>
          <w:szCs w:val="32"/>
        </w:rPr>
        <w:t>2018</w:t>
      </w:r>
      <w:r>
        <w:rPr>
          <w:rFonts w:ascii="仿宋" w:eastAsia="仿宋" w:hAnsi="仿宋" w:hint="eastAsia"/>
          <w:color w:val="000000"/>
          <w:sz w:val="32"/>
          <w:szCs w:val="32"/>
        </w:rPr>
        <w:t>年本年支出合计</w:t>
      </w:r>
      <w:r>
        <w:rPr>
          <w:rFonts w:ascii="仿宋" w:eastAsia="仿宋" w:hAnsi="仿宋"/>
          <w:color w:val="000000"/>
          <w:sz w:val="32"/>
          <w:szCs w:val="32"/>
        </w:rPr>
        <w:t>1041.76</w:t>
      </w:r>
      <w:r>
        <w:rPr>
          <w:rFonts w:ascii="仿宋" w:eastAsia="仿宋" w:hAnsi="仿宋" w:hint="eastAsia"/>
          <w:color w:val="000000"/>
          <w:sz w:val="32"/>
          <w:szCs w:val="32"/>
        </w:rPr>
        <w:t>万元，其中：基本支出</w:t>
      </w:r>
      <w:r>
        <w:rPr>
          <w:rFonts w:ascii="仿宋" w:eastAsia="仿宋" w:hAnsi="仿宋"/>
          <w:color w:val="000000"/>
          <w:sz w:val="32"/>
          <w:szCs w:val="32"/>
        </w:rPr>
        <w:t>750.76</w:t>
      </w:r>
      <w:r>
        <w:rPr>
          <w:rFonts w:ascii="仿宋" w:eastAsia="仿宋" w:hAnsi="仿宋" w:hint="eastAsia"/>
          <w:color w:val="000000"/>
          <w:sz w:val="32"/>
          <w:szCs w:val="32"/>
        </w:rPr>
        <w:t>万元，占</w:t>
      </w:r>
      <w:r>
        <w:rPr>
          <w:rFonts w:ascii="仿宋" w:eastAsia="仿宋" w:hAnsi="仿宋"/>
          <w:color w:val="000000"/>
          <w:sz w:val="32"/>
          <w:szCs w:val="32"/>
        </w:rPr>
        <w:t>72.07%</w:t>
      </w:r>
      <w:r>
        <w:rPr>
          <w:rFonts w:ascii="仿宋" w:eastAsia="仿宋" w:hAnsi="仿宋" w:hint="eastAsia"/>
          <w:color w:val="000000"/>
          <w:sz w:val="32"/>
          <w:szCs w:val="32"/>
        </w:rPr>
        <w:t>；项目支出</w:t>
      </w:r>
      <w:r>
        <w:rPr>
          <w:rFonts w:ascii="仿宋" w:eastAsia="仿宋" w:hAnsi="仿宋"/>
          <w:color w:val="000000"/>
          <w:sz w:val="32"/>
          <w:szCs w:val="32"/>
        </w:rPr>
        <w:t>291</w:t>
      </w:r>
      <w:r>
        <w:rPr>
          <w:rFonts w:ascii="仿宋" w:eastAsia="仿宋" w:hAnsi="仿宋" w:hint="eastAsia"/>
          <w:color w:val="000000"/>
          <w:sz w:val="32"/>
          <w:szCs w:val="32"/>
        </w:rPr>
        <w:t>万元，占</w:t>
      </w:r>
      <w:r>
        <w:rPr>
          <w:rFonts w:ascii="仿宋" w:eastAsia="仿宋" w:hAnsi="仿宋"/>
          <w:color w:val="000000"/>
          <w:sz w:val="32"/>
          <w:szCs w:val="32"/>
        </w:rPr>
        <w:t>27.93%</w:t>
      </w:r>
      <w:r>
        <w:rPr>
          <w:rFonts w:ascii="仿宋" w:eastAsia="仿宋" w:hAnsi="仿宋" w:hint="eastAsia"/>
          <w:color w:val="000000"/>
          <w:sz w:val="32"/>
          <w:szCs w:val="32"/>
        </w:rPr>
        <w:t>；上缴上级支出</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；经营支出</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；对附属单位补助支出</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w:t>
      </w:r>
    </w:p>
    <w:p w:rsidR="00BB6805" w:rsidRDefault="00BB6805" w:rsidP="00D138F4">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3</w:t>
      </w:r>
      <w:r>
        <w:rPr>
          <w:rFonts w:ascii="仿宋" w:eastAsia="仿宋" w:hAnsi="仿宋" w:hint="eastAsia"/>
          <w:color w:val="000000"/>
          <w:sz w:val="32"/>
          <w:szCs w:val="32"/>
        </w:rPr>
        <w:t>：支出决算结构图）（饼状图）</w:t>
      </w:r>
    </w:p>
    <w:p w:rsidR="00BB6805" w:rsidRDefault="00617E16" w:rsidP="00D138F4">
      <w:pPr>
        <w:ind w:firstLineChars="200" w:firstLine="640"/>
        <w:jc w:val="center"/>
        <w:rPr>
          <w:rFonts w:ascii="仿宋_GB2312" w:eastAsia="仿宋_GB2312"/>
          <w:color w:val="FF0000"/>
          <w:sz w:val="32"/>
          <w:szCs w:val="32"/>
        </w:rPr>
      </w:pPr>
      <w:r w:rsidRPr="00617E16">
        <w:rPr>
          <w:rFonts w:eastAsia="仿宋_GB2312"/>
          <w:sz w:val="32"/>
          <w:szCs w:val="32"/>
        </w:rPr>
        <w:pict>
          <v:shape id="_x0000_i1026" type="#_x0000_t75" style="width:287.25pt;height:152.25pt">
            <v:imagedata r:id="rId10" o:title="" cropbottom="-48f"/>
            <o:lock v:ext="edit" aspectratio="f"/>
          </v:shape>
        </w:pict>
      </w:r>
    </w:p>
    <w:p w:rsidR="00BB6805" w:rsidRDefault="00BB6805" w:rsidP="00D138F4">
      <w:pPr>
        <w:spacing w:line="600" w:lineRule="exact"/>
        <w:ind w:firstLineChars="200" w:firstLine="640"/>
        <w:outlineLvl w:val="1"/>
        <w:rPr>
          <w:rStyle w:val="2Char"/>
          <w:rFonts w:ascii="黑体" w:eastAsia="黑体" w:hAnsi="黑体"/>
          <w:b w:val="0"/>
        </w:rPr>
      </w:pPr>
      <w:bookmarkStart w:id="30" w:name="_Toc15396606"/>
      <w:bookmarkStart w:id="31" w:name="_Toc15377208"/>
      <w:r>
        <w:rPr>
          <w:rFonts w:ascii="黑体" w:eastAsia="黑体" w:hAnsi="黑体" w:hint="eastAsia"/>
          <w:color w:val="000000"/>
          <w:sz w:val="32"/>
          <w:szCs w:val="32"/>
        </w:rPr>
        <w:t>四、财</w:t>
      </w:r>
      <w:r>
        <w:rPr>
          <w:rStyle w:val="2Char"/>
          <w:rFonts w:ascii="黑体" w:eastAsia="黑体" w:hAnsi="黑体" w:hint="eastAsia"/>
          <w:b w:val="0"/>
        </w:rPr>
        <w:t>政拨款收入支出决算总体情况说明</w:t>
      </w:r>
      <w:bookmarkEnd w:id="30"/>
      <w:bookmarkEnd w:id="31"/>
    </w:p>
    <w:p w:rsidR="00BB6805" w:rsidRDefault="00BB6805" w:rsidP="00D138F4">
      <w:pPr>
        <w:spacing w:line="600" w:lineRule="exact"/>
        <w:ind w:firstLineChars="200" w:firstLine="640"/>
        <w:rPr>
          <w:rFonts w:ascii="仿宋" w:eastAsia="仿宋" w:hAnsi="仿宋"/>
          <w:color w:val="000000"/>
          <w:sz w:val="32"/>
          <w:szCs w:val="32"/>
        </w:rPr>
      </w:pPr>
      <w:r>
        <w:rPr>
          <w:rFonts w:ascii="仿宋" w:eastAsia="仿宋" w:hAnsi="仿宋"/>
          <w:color w:val="000000"/>
          <w:sz w:val="32"/>
          <w:szCs w:val="32"/>
        </w:rPr>
        <w:lastRenderedPageBreak/>
        <w:t>2018</w:t>
      </w:r>
      <w:r>
        <w:rPr>
          <w:rFonts w:ascii="仿宋" w:eastAsia="仿宋" w:hAnsi="仿宋" w:hint="eastAsia"/>
          <w:color w:val="000000"/>
          <w:sz w:val="32"/>
          <w:szCs w:val="32"/>
        </w:rPr>
        <w:t>年财政拨款收、支总计</w:t>
      </w:r>
      <w:r>
        <w:rPr>
          <w:rFonts w:ascii="仿宋" w:eastAsia="仿宋" w:hAnsi="仿宋"/>
          <w:color w:val="000000"/>
          <w:sz w:val="32"/>
          <w:szCs w:val="32"/>
        </w:rPr>
        <w:t>1070.57</w:t>
      </w:r>
      <w:r>
        <w:rPr>
          <w:rFonts w:ascii="仿宋" w:eastAsia="仿宋" w:hAnsi="仿宋" w:hint="eastAsia"/>
          <w:color w:val="000000"/>
          <w:sz w:val="32"/>
          <w:szCs w:val="32"/>
        </w:rPr>
        <w:t>万元。与</w:t>
      </w:r>
      <w:r>
        <w:rPr>
          <w:rFonts w:ascii="仿宋" w:eastAsia="仿宋" w:hAnsi="仿宋"/>
          <w:color w:val="000000"/>
          <w:sz w:val="32"/>
          <w:szCs w:val="32"/>
        </w:rPr>
        <w:t>2017</w:t>
      </w:r>
      <w:r>
        <w:rPr>
          <w:rFonts w:ascii="仿宋" w:eastAsia="仿宋" w:hAnsi="仿宋" w:hint="eastAsia"/>
          <w:color w:val="000000"/>
          <w:sz w:val="32"/>
          <w:szCs w:val="32"/>
        </w:rPr>
        <w:t>年相比，财政拨款收、支总计各增加</w:t>
      </w:r>
      <w:r>
        <w:rPr>
          <w:rFonts w:ascii="仿宋" w:eastAsia="仿宋" w:hAnsi="仿宋"/>
          <w:color w:val="000000"/>
          <w:sz w:val="32"/>
          <w:szCs w:val="32"/>
        </w:rPr>
        <w:t>204.86</w:t>
      </w:r>
      <w:r>
        <w:rPr>
          <w:rFonts w:ascii="仿宋" w:eastAsia="仿宋" w:hAnsi="仿宋" w:hint="eastAsia"/>
          <w:color w:val="000000"/>
          <w:sz w:val="32"/>
          <w:szCs w:val="32"/>
        </w:rPr>
        <w:t>万元，增长</w:t>
      </w:r>
      <w:r>
        <w:rPr>
          <w:rFonts w:ascii="仿宋" w:eastAsia="仿宋" w:hAnsi="仿宋"/>
          <w:color w:val="000000"/>
          <w:sz w:val="32"/>
          <w:szCs w:val="32"/>
        </w:rPr>
        <w:t>23.66%</w:t>
      </w:r>
      <w:r>
        <w:rPr>
          <w:rFonts w:ascii="仿宋" w:eastAsia="仿宋" w:hAnsi="仿宋" w:hint="eastAsia"/>
          <w:color w:val="000000"/>
          <w:sz w:val="32"/>
          <w:szCs w:val="32"/>
        </w:rPr>
        <w:t>。主要变动原因是</w:t>
      </w:r>
      <w:r>
        <w:rPr>
          <w:rFonts w:ascii="仿宋" w:eastAsia="仿宋" w:hAnsi="仿宋"/>
          <w:color w:val="000000"/>
          <w:sz w:val="32"/>
          <w:szCs w:val="32"/>
        </w:rPr>
        <w:t>2018</w:t>
      </w:r>
      <w:r>
        <w:rPr>
          <w:rFonts w:ascii="仿宋" w:eastAsia="仿宋" w:hAnsi="仿宋" w:hint="eastAsia"/>
          <w:color w:val="000000"/>
          <w:sz w:val="32"/>
          <w:szCs w:val="32"/>
        </w:rPr>
        <w:t>年新增“疾病诊断相关分组与点数法相结合付费方式改革”项目系统建设和服务维护费。</w:t>
      </w:r>
    </w:p>
    <w:p w:rsidR="00BB6805" w:rsidRDefault="00BB6805" w:rsidP="00D138F4">
      <w:pPr>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4</w:t>
      </w:r>
      <w:r>
        <w:rPr>
          <w:rFonts w:ascii="仿宋" w:eastAsia="仿宋" w:hAnsi="仿宋" w:hint="eastAsia"/>
          <w:color w:val="000000"/>
          <w:sz w:val="32"/>
          <w:szCs w:val="32"/>
        </w:rPr>
        <w:t>：财政拨款收、支决算总计变动情况）（柱状图）</w:t>
      </w:r>
    </w:p>
    <w:p w:rsidR="00BB6805" w:rsidRDefault="00617E16" w:rsidP="00D138F4">
      <w:pPr>
        <w:ind w:firstLineChars="200" w:firstLine="640"/>
        <w:rPr>
          <w:rFonts w:ascii="仿宋" w:eastAsia="仿宋" w:hAnsi="仿宋"/>
          <w:color w:val="000000"/>
          <w:sz w:val="32"/>
          <w:szCs w:val="32"/>
        </w:rPr>
      </w:pPr>
      <w:r w:rsidRPr="00617E16">
        <w:rPr>
          <w:rFonts w:ascii="仿宋" w:eastAsia="仿宋" w:hAnsi="仿宋"/>
          <w:color w:val="000000"/>
          <w:sz w:val="32"/>
          <w:szCs w:val="32"/>
        </w:rPr>
        <w:pict>
          <v:shape id="_x0000_i1027" type="#_x0000_t75" style="width:375.75pt;height:143.25pt">
            <v:imagedata r:id="rId11" o:title=""/>
          </v:shape>
        </w:pict>
      </w:r>
    </w:p>
    <w:p w:rsidR="00BB6805" w:rsidRDefault="00BB6805" w:rsidP="00D138F4">
      <w:pPr>
        <w:ind w:firstLineChars="200" w:firstLine="643"/>
        <w:rPr>
          <w:rFonts w:ascii="仿宋" w:eastAsia="仿宋" w:hAnsi="仿宋"/>
          <w:b/>
          <w:color w:val="000000"/>
          <w:sz w:val="32"/>
          <w:szCs w:val="32"/>
        </w:rPr>
      </w:pPr>
      <w:r>
        <w:rPr>
          <w:rFonts w:ascii="仿宋" w:eastAsia="仿宋" w:hAnsi="仿宋" w:hint="eastAsia"/>
          <w:b/>
          <w:color w:val="000000"/>
          <w:sz w:val="32"/>
          <w:szCs w:val="32"/>
        </w:rPr>
        <w:t>（除国有资本经营预算外，数据</w:t>
      </w:r>
      <w:proofErr w:type="gramStart"/>
      <w:r>
        <w:rPr>
          <w:rFonts w:ascii="仿宋" w:eastAsia="仿宋" w:hAnsi="仿宋" w:hint="eastAsia"/>
          <w:b/>
          <w:color w:val="000000"/>
          <w:sz w:val="32"/>
          <w:szCs w:val="32"/>
        </w:rPr>
        <w:t>来源于财决</w:t>
      </w:r>
      <w:proofErr w:type="gramEnd"/>
      <w:r>
        <w:rPr>
          <w:rFonts w:ascii="仿宋" w:eastAsia="仿宋" w:hAnsi="仿宋"/>
          <w:b/>
          <w:color w:val="000000"/>
          <w:sz w:val="32"/>
          <w:szCs w:val="32"/>
        </w:rPr>
        <w:t>Z01-1</w:t>
      </w:r>
      <w:r>
        <w:rPr>
          <w:rFonts w:ascii="仿宋" w:eastAsia="仿宋" w:hAnsi="仿宋" w:hint="eastAsia"/>
          <w:b/>
          <w:color w:val="000000"/>
          <w:sz w:val="32"/>
          <w:szCs w:val="32"/>
        </w:rPr>
        <w:t>表，口径为“总计”数</w:t>
      </w:r>
      <w:r>
        <w:rPr>
          <w:rFonts w:ascii="仿宋" w:eastAsia="仿宋" w:hAnsi="仿宋"/>
          <w:b/>
          <w:color w:val="000000"/>
          <w:sz w:val="32"/>
          <w:szCs w:val="32"/>
        </w:rPr>
        <w:t>+</w:t>
      </w:r>
      <w:r>
        <w:rPr>
          <w:rFonts w:ascii="仿宋" w:eastAsia="仿宋" w:hAnsi="仿宋" w:hint="eastAsia"/>
          <w:b/>
          <w:color w:val="000000"/>
          <w:sz w:val="32"/>
          <w:szCs w:val="32"/>
        </w:rPr>
        <w:t>国有资本经营预算。）</w:t>
      </w:r>
    </w:p>
    <w:p w:rsidR="00BB6805" w:rsidRDefault="00BB6805">
      <w:pPr>
        <w:spacing w:line="600" w:lineRule="exact"/>
        <w:ind w:firstLine="640"/>
        <w:rPr>
          <w:rFonts w:ascii="仿宋" w:eastAsia="仿宋" w:hAnsi="仿宋"/>
          <w:b/>
          <w:color w:val="00B050"/>
          <w:sz w:val="32"/>
          <w:szCs w:val="32"/>
        </w:rPr>
      </w:pPr>
    </w:p>
    <w:p w:rsidR="00BB6805" w:rsidRDefault="00BB6805" w:rsidP="00D138F4">
      <w:pPr>
        <w:spacing w:line="600" w:lineRule="exact"/>
        <w:ind w:firstLineChars="200" w:firstLine="640"/>
        <w:outlineLvl w:val="1"/>
        <w:rPr>
          <w:rStyle w:val="2Char"/>
          <w:rFonts w:ascii="黑体" w:eastAsia="黑体" w:hAnsi="黑体"/>
          <w:b w:val="0"/>
        </w:rPr>
      </w:pPr>
      <w:bookmarkStart w:id="32" w:name="_Toc15396607"/>
      <w:bookmarkStart w:id="33" w:name="_Toc15377209"/>
      <w:r>
        <w:rPr>
          <w:rFonts w:ascii="黑体" w:eastAsia="黑体" w:hAnsi="黑体" w:hint="eastAsia"/>
          <w:color w:val="000000"/>
          <w:sz w:val="32"/>
          <w:szCs w:val="32"/>
        </w:rPr>
        <w:t>五、</w:t>
      </w:r>
      <w:r>
        <w:rPr>
          <w:rFonts w:ascii="黑体" w:eastAsia="黑体" w:hAnsi="黑体" w:hint="eastAsia"/>
          <w:b/>
          <w:color w:val="000000"/>
          <w:sz w:val="32"/>
          <w:szCs w:val="32"/>
        </w:rPr>
        <w:t>一</w:t>
      </w:r>
      <w:r>
        <w:rPr>
          <w:rStyle w:val="2Char"/>
          <w:rFonts w:ascii="黑体" w:eastAsia="黑体" w:hAnsi="黑体" w:hint="eastAsia"/>
          <w:b w:val="0"/>
        </w:rPr>
        <w:t>般公共预算财政拨款支出决算情况说明</w:t>
      </w:r>
      <w:bookmarkEnd w:id="32"/>
      <w:bookmarkEnd w:id="33"/>
    </w:p>
    <w:p w:rsidR="00BB6805" w:rsidRDefault="00BB6805" w:rsidP="00D138F4">
      <w:pPr>
        <w:spacing w:line="600" w:lineRule="exact"/>
        <w:ind w:firstLineChars="200" w:firstLine="643"/>
        <w:outlineLvl w:val="2"/>
        <w:rPr>
          <w:rFonts w:ascii="仿宋" w:eastAsia="仿宋" w:hAnsi="仿宋"/>
          <w:b/>
          <w:color w:val="000000"/>
          <w:sz w:val="32"/>
          <w:szCs w:val="32"/>
        </w:rPr>
      </w:pPr>
      <w:bookmarkStart w:id="34" w:name="_Toc15377210"/>
      <w:r>
        <w:rPr>
          <w:rFonts w:ascii="仿宋" w:eastAsia="仿宋" w:hAnsi="仿宋" w:hint="eastAsia"/>
          <w:b/>
          <w:color w:val="000000"/>
          <w:sz w:val="32"/>
          <w:szCs w:val="32"/>
        </w:rPr>
        <w:t>（一）一般公共预算财政拨款支出决算总体情况</w:t>
      </w:r>
      <w:bookmarkEnd w:id="34"/>
    </w:p>
    <w:p w:rsidR="00BB6805" w:rsidRDefault="00BB6805" w:rsidP="00D138F4">
      <w:pPr>
        <w:spacing w:line="600" w:lineRule="exact"/>
        <w:ind w:firstLineChars="200" w:firstLine="640"/>
        <w:rPr>
          <w:rFonts w:ascii="仿宋" w:eastAsia="仿宋" w:hAnsi="仿宋"/>
          <w:color w:val="000000"/>
          <w:sz w:val="32"/>
          <w:szCs w:val="32"/>
        </w:rPr>
      </w:pPr>
      <w:r>
        <w:rPr>
          <w:rFonts w:ascii="仿宋" w:eastAsia="仿宋" w:hAnsi="仿宋"/>
          <w:color w:val="000000"/>
          <w:sz w:val="32"/>
          <w:szCs w:val="32"/>
        </w:rPr>
        <w:t>2018</w:t>
      </w:r>
      <w:r>
        <w:rPr>
          <w:rFonts w:ascii="仿宋" w:eastAsia="仿宋" w:hAnsi="仿宋" w:hint="eastAsia"/>
          <w:color w:val="000000"/>
          <w:sz w:val="32"/>
          <w:szCs w:val="32"/>
        </w:rPr>
        <w:t>年一般公共预算财政拨款支出</w:t>
      </w:r>
      <w:r>
        <w:rPr>
          <w:rFonts w:ascii="仿宋" w:eastAsia="仿宋" w:hAnsi="仿宋"/>
          <w:color w:val="000000"/>
          <w:sz w:val="32"/>
          <w:szCs w:val="32"/>
        </w:rPr>
        <w:t>1041.73</w:t>
      </w:r>
      <w:r>
        <w:rPr>
          <w:rFonts w:ascii="仿宋" w:eastAsia="仿宋" w:hAnsi="仿宋" w:hint="eastAsia"/>
          <w:color w:val="000000"/>
          <w:sz w:val="32"/>
          <w:szCs w:val="32"/>
        </w:rPr>
        <w:t>万元，占本年支出合计的</w:t>
      </w:r>
      <w:r>
        <w:rPr>
          <w:rFonts w:ascii="仿宋" w:eastAsia="仿宋" w:hAnsi="仿宋"/>
          <w:color w:val="000000"/>
          <w:sz w:val="32"/>
          <w:szCs w:val="32"/>
        </w:rPr>
        <w:t>99.99%</w:t>
      </w:r>
      <w:r>
        <w:rPr>
          <w:rFonts w:ascii="仿宋" w:eastAsia="仿宋" w:hAnsi="仿宋" w:hint="eastAsia"/>
          <w:color w:val="000000"/>
          <w:sz w:val="32"/>
          <w:szCs w:val="32"/>
        </w:rPr>
        <w:t>。与</w:t>
      </w:r>
      <w:r>
        <w:rPr>
          <w:rFonts w:ascii="仿宋" w:eastAsia="仿宋" w:hAnsi="仿宋"/>
          <w:color w:val="000000"/>
          <w:sz w:val="32"/>
          <w:szCs w:val="32"/>
        </w:rPr>
        <w:t>2017</w:t>
      </w:r>
      <w:r>
        <w:rPr>
          <w:rFonts w:ascii="仿宋" w:eastAsia="仿宋" w:hAnsi="仿宋" w:hint="eastAsia"/>
          <w:color w:val="000000"/>
          <w:sz w:val="32"/>
          <w:szCs w:val="32"/>
        </w:rPr>
        <w:t>年相比，一般公共预算财政拨款增加</w:t>
      </w:r>
      <w:r>
        <w:rPr>
          <w:rFonts w:ascii="仿宋" w:eastAsia="仿宋" w:hAnsi="仿宋"/>
          <w:color w:val="000000"/>
          <w:sz w:val="32"/>
          <w:szCs w:val="32"/>
        </w:rPr>
        <w:t>176.02</w:t>
      </w:r>
      <w:r>
        <w:rPr>
          <w:rFonts w:ascii="仿宋" w:eastAsia="仿宋" w:hAnsi="仿宋" w:hint="eastAsia"/>
          <w:color w:val="000000"/>
          <w:sz w:val="32"/>
          <w:szCs w:val="32"/>
        </w:rPr>
        <w:t>万元，增长</w:t>
      </w:r>
      <w:r>
        <w:rPr>
          <w:rFonts w:ascii="仿宋" w:eastAsia="仿宋" w:hAnsi="仿宋"/>
          <w:color w:val="000000"/>
          <w:sz w:val="32"/>
          <w:szCs w:val="32"/>
        </w:rPr>
        <w:t>20.33%</w:t>
      </w:r>
      <w:r>
        <w:rPr>
          <w:rFonts w:ascii="仿宋" w:eastAsia="仿宋" w:hAnsi="仿宋" w:hint="eastAsia"/>
          <w:color w:val="000000"/>
          <w:sz w:val="32"/>
          <w:szCs w:val="32"/>
        </w:rPr>
        <w:t>。主要变动原因是</w:t>
      </w:r>
      <w:r>
        <w:rPr>
          <w:rFonts w:ascii="仿宋" w:eastAsia="仿宋" w:hAnsi="仿宋"/>
          <w:color w:val="000000"/>
          <w:sz w:val="32"/>
          <w:szCs w:val="32"/>
        </w:rPr>
        <w:t>2018</w:t>
      </w:r>
      <w:r>
        <w:rPr>
          <w:rFonts w:ascii="仿宋" w:eastAsia="仿宋" w:hAnsi="仿宋" w:hint="eastAsia"/>
          <w:color w:val="000000"/>
          <w:sz w:val="32"/>
          <w:szCs w:val="32"/>
        </w:rPr>
        <w:t>年新增“疾病诊断相关分组与点数法相结合付费方式改革”项目系统建设和服务维护费。</w:t>
      </w:r>
    </w:p>
    <w:p w:rsidR="00BB6805" w:rsidRDefault="00BB6805" w:rsidP="00D138F4">
      <w:pPr>
        <w:spacing w:line="600" w:lineRule="exact"/>
        <w:ind w:firstLineChars="200" w:firstLine="640"/>
        <w:rPr>
          <w:rFonts w:ascii="仿宋" w:eastAsia="仿宋" w:hAnsi="仿宋"/>
          <w:color w:val="000000"/>
          <w:sz w:val="32"/>
          <w:szCs w:val="32"/>
        </w:rPr>
      </w:pPr>
    </w:p>
    <w:p w:rsidR="00BB6805" w:rsidRDefault="00BB6805" w:rsidP="00D138F4">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5</w:t>
      </w:r>
      <w:r>
        <w:rPr>
          <w:rFonts w:ascii="仿宋" w:eastAsia="仿宋" w:hAnsi="仿宋" w:hint="eastAsia"/>
          <w:color w:val="000000"/>
          <w:sz w:val="32"/>
          <w:szCs w:val="32"/>
        </w:rPr>
        <w:t>：一般公共预算财政拨款支出决算变动情况）（柱状图）</w:t>
      </w:r>
    </w:p>
    <w:p w:rsidR="00BB6805" w:rsidRDefault="00617E16" w:rsidP="00D138F4">
      <w:pPr>
        <w:ind w:firstLineChars="200" w:firstLine="422"/>
        <w:jc w:val="center"/>
      </w:pPr>
      <w:r w:rsidRPr="00617E16">
        <w:rPr>
          <w:b/>
        </w:rPr>
        <w:pict>
          <v:shape id="_x0000_i1028" type="#_x0000_t75" style="width:346.5pt;height:199.5pt">
            <v:imagedata r:id="rId12" o:title=""/>
            <o:lock v:ext="edit" aspectratio="f"/>
          </v:shape>
        </w:pict>
      </w:r>
      <w:bookmarkStart w:id="35" w:name="_Toc15377211"/>
    </w:p>
    <w:p w:rsidR="00BB6805" w:rsidRDefault="00BB6805" w:rsidP="00D138F4">
      <w:pPr>
        <w:ind w:firstLineChars="200" w:firstLine="643"/>
        <w:jc w:val="center"/>
        <w:rPr>
          <w:rFonts w:ascii="仿宋" w:eastAsia="仿宋" w:hAnsi="仿宋"/>
          <w:b/>
          <w:color w:val="000000"/>
          <w:sz w:val="32"/>
          <w:szCs w:val="32"/>
        </w:rPr>
      </w:pPr>
      <w:r>
        <w:rPr>
          <w:rFonts w:ascii="仿宋" w:eastAsia="仿宋" w:hAnsi="仿宋" w:hint="eastAsia"/>
          <w:b/>
          <w:color w:val="000000"/>
          <w:sz w:val="32"/>
          <w:szCs w:val="32"/>
        </w:rPr>
        <w:t>（二）一般公共预算财政拨款支出决算结构情况</w:t>
      </w:r>
      <w:bookmarkEnd w:id="35"/>
    </w:p>
    <w:p w:rsidR="00BB6805" w:rsidRDefault="00BB6805">
      <w:pPr>
        <w:spacing w:line="600" w:lineRule="exact"/>
        <w:ind w:firstLine="640"/>
        <w:rPr>
          <w:rFonts w:ascii="仿宋" w:eastAsia="仿宋" w:hAnsi="仿宋"/>
          <w:color w:val="000000"/>
          <w:sz w:val="32"/>
          <w:szCs w:val="32"/>
        </w:rPr>
      </w:pPr>
      <w:r>
        <w:rPr>
          <w:rFonts w:ascii="仿宋" w:eastAsia="仿宋" w:hAnsi="仿宋"/>
          <w:color w:val="000000"/>
          <w:sz w:val="32"/>
          <w:szCs w:val="32"/>
        </w:rPr>
        <w:t>2018</w:t>
      </w:r>
      <w:r>
        <w:rPr>
          <w:rFonts w:ascii="仿宋" w:eastAsia="仿宋" w:hAnsi="仿宋" w:hint="eastAsia"/>
          <w:color w:val="000000"/>
          <w:sz w:val="32"/>
          <w:szCs w:val="32"/>
        </w:rPr>
        <w:t>年一般公共预算财政拨款支出</w:t>
      </w:r>
      <w:r>
        <w:rPr>
          <w:rFonts w:ascii="仿宋" w:eastAsia="仿宋" w:hAnsi="仿宋"/>
          <w:color w:val="000000"/>
          <w:sz w:val="32"/>
          <w:szCs w:val="32"/>
        </w:rPr>
        <w:t>1041.73</w:t>
      </w:r>
      <w:r>
        <w:rPr>
          <w:rFonts w:ascii="仿宋" w:eastAsia="仿宋" w:hAnsi="仿宋" w:hint="eastAsia"/>
          <w:color w:val="000000"/>
          <w:sz w:val="32"/>
          <w:szCs w:val="32"/>
        </w:rPr>
        <w:t>万元，主要用于以下方面</w:t>
      </w:r>
      <w:r>
        <w:rPr>
          <w:rFonts w:ascii="仿宋" w:eastAsia="仿宋" w:hAnsi="仿宋"/>
          <w:color w:val="000000"/>
          <w:sz w:val="32"/>
          <w:szCs w:val="32"/>
        </w:rPr>
        <w:t>:</w:t>
      </w:r>
      <w:r>
        <w:rPr>
          <w:rFonts w:ascii="仿宋" w:eastAsia="仿宋" w:hAnsi="仿宋" w:hint="eastAsia"/>
          <w:b/>
          <w:color w:val="000000"/>
          <w:sz w:val="32"/>
          <w:szCs w:val="32"/>
        </w:rPr>
        <w:t>一般公共服务（类）</w:t>
      </w:r>
      <w:r>
        <w:rPr>
          <w:rFonts w:ascii="仿宋" w:eastAsia="仿宋" w:hAnsi="仿宋" w:hint="eastAsia"/>
          <w:color w:val="000000"/>
          <w:sz w:val="32"/>
          <w:szCs w:val="32"/>
        </w:rPr>
        <w:t>支出</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w:t>
      </w:r>
      <w:r>
        <w:rPr>
          <w:rFonts w:ascii="仿宋" w:eastAsia="仿宋" w:hAnsi="仿宋" w:hint="eastAsia"/>
          <w:b/>
          <w:color w:val="000000"/>
          <w:sz w:val="32"/>
          <w:szCs w:val="32"/>
        </w:rPr>
        <w:t>教育支出（类）</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w:t>
      </w:r>
      <w:r>
        <w:rPr>
          <w:rFonts w:ascii="仿宋" w:eastAsia="仿宋" w:hAnsi="仿宋" w:hint="eastAsia"/>
          <w:b/>
          <w:color w:val="000000"/>
          <w:sz w:val="32"/>
          <w:szCs w:val="32"/>
        </w:rPr>
        <w:t>科学技术（类）</w:t>
      </w:r>
      <w:r>
        <w:rPr>
          <w:rFonts w:ascii="仿宋" w:eastAsia="仿宋" w:hAnsi="仿宋" w:hint="eastAsia"/>
          <w:color w:val="000000"/>
          <w:sz w:val="32"/>
          <w:szCs w:val="32"/>
        </w:rPr>
        <w:t>支出</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w:t>
      </w:r>
      <w:r>
        <w:rPr>
          <w:rFonts w:ascii="仿宋" w:eastAsia="仿宋" w:hAnsi="仿宋" w:hint="eastAsia"/>
          <w:b/>
          <w:color w:val="000000"/>
          <w:sz w:val="32"/>
          <w:szCs w:val="32"/>
        </w:rPr>
        <w:t>社会保障和就业（类）</w:t>
      </w:r>
      <w:r>
        <w:rPr>
          <w:rFonts w:ascii="仿宋" w:eastAsia="仿宋" w:hAnsi="仿宋" w:hint="eastAsia"/>
          <w:color w:val="000000"/>
          <w:sz w:val="32"/>
          <w:szCs w:val="32"/>
        </w:rPr>
        <w:t>支出</w:t>
      </w:r>
      <w:r>
        <w:rPr>
          <w:rFonts w:ascii="仿宋" w:eastAsia="仿宋" w:hAnsi="仿宋"/>
          <w:color w:val="000000"/>
          <w:sz w:val="32"/>
          <w:szCs w:val="32"/>
        </w:rPr>
        <w:t>982.53</w:t>
      </w:r>
      <w:r>
        <w:rPr>
          <w:rFonts w:ascii="仿宋" w:eastAsia="仿宋" w:hAnsi="仿宋" w:hint="eastAsia"/>
          <w:color w:val="000000"/>
          <w:sz w:val="32"/>
          <w:szCs w:val="32"/>
        </w:rPr>
        <w:t>万元，占</w:t>
      </w:r>
      <w:r>
        <w:rPr>
          <w:rFonts w:ascii="仿宋" w:eastAsia="仿宋" w:hAnsi="仿宋"/>
          <w:color w:val="000000"/>
          <w:sz w:val="32"/>
          <w:szCs w:val="32"/>
        </w:rPr>
        <w:t>94.32%</w:t>
      </w:r>
      <w:r>
        <w:rPr>
          <w:rFonts w:ascii="仿宋" w:eastAsia="仿宋" w:hAnsi="仿宋" w:hint="eastAsia"/>
          <w:color w:val="000000"/>
          <w:sz w:val="32"/>
          <w:szCs w:val="32"/>
        </w:rPr>
        <w:t>；医疗卫生支出</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；住房保障支出</w:t>
      </w:r>
      <w:r>
        <w:rPr>
          <w:rFonts w:ascii="仿宋" w:eastAsia="仿宋" w:hAnsi="仿宋"/>
          <w:color w:val="000000"/>
          <w:sz w:val="32"/>
          <w:szCs w:val="32"/>
        </w:rPr>
        <w:t>59.2</w:t>
      </w:r>
      <w:r>
        <w:rPr>
          <w:rFonts w:ascii="仿宋" w:eastAsia="仿宋" w:hAnsi="仿宋" w:hint="eastAsia"/>
          <w:color w:val="000000"/>
          <w:sz w:val="32"/>
          <w:szCs w:val="32"/>
        </w:rPr>
        <w:t>万元，占</w:t>
      </w:r>
      <w:r>
        <w:rPr>
          <w:rFonts w:ascii="仿宋" w:eastAsia="仿宋" w:hAnsi="仿宋"/>
          <w:color w:val="000000"/>
          <w:sz w:val="32"/>
          <w:szCs w:val="32"/>
        </w:rPr>
        <w:t>5.68%</w:t>
      </w:r>
      <w:r>
        <w:rPr>
          <w:rFonts w:ascii="仿宋" w:eastAsia="仿宋" w:hAnsi="仿宋" w:hint="eastAsia"/>
          <w:color w:val="000000"/>
          <w:sz w:val="32"/>
          <w:szCs w:val="32"/>
        </w:rPr>
        <w:t>。</w:t>
      </w:r>
      <w:r>
        <w:rPr>
          <w:rFonts w:ascii="仿宋" w:eastAsia="仿宋" w:hAnsi="仿宋" w:hint="eastAsia"/>
          <w:b/>
          <w:color w:val="000000"/>
          <w:sz w:val="32"/>
          <w:szCs w:val="32"/>
        </w:rPr>
        <w:t>（罗列全部功能分类科目，至类级。）</w:t>
      </w:r>
    </w:p>
    <w:p w:rsidR="00BB6805" w:rsidRDefault="00BB6805" w:rsidP="00B344B7">
      <w:pPr>
        <w:spacing w:line="600" w:lineRule="exact"/>
        <w:ind w:firstLineChars="200" w:firstLine="640"/>
        <w:jc w:val="center"/>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6</w:t>
      </w:r>
      <w:r>
        <w:rPr>
          <w:rFonts w:ascii="仿宋" w:eastAsia="仿宋" w:hAnsi="仿宋" w:hint="eastAsia"/>
          <w:color w:val="000000"/>
          <w:sz w:val="32"/>
          <w:szCs w:val="32"/>
        </w:rPr>
        <w:t>：一般公共预算财政拨款支出决算结构）（饼状图）</w:t>
      </w:r>
    </w:p>
    <w:p w:rsidR="00BB6805" w:rsidRDefault="00617E16" w:rsidP="00D138F4">
      <w:pPr>
        <w:ind w:firstLineChars="200" w:firstLine="420"/>
        <w:rPr>
          <w:rFonts w:ascii="仿宋" w:eastAsia="仿宋" w:hAnsi="仿宋"/>
          <w:color w:val="000000"/>
          <w:sz w:val="32"/>
          <w:szCs w:val="32"/>
        </w:rPr>
      </w:pPr>
      <w:r>
        <w:lastRenderedPageBreak/>
        <w:pict>
          <v:shape id="_x0000_i1029" type="#_x0000_t75" style="width:381.75pt;height:188.25pt">
            <v:imagedata r:id="rId13" o:title="" cropbottom="-86f"/>
            <o:lock v:ext="edit" aspectratio="f"/>
          </v:shape>
        </w:pict>
      </w:r>
    </w:p>
    <w:p w:rsidR="00BB6805" w:rsidRDefault="00BB6805" w:rsidP="00D138F4">
      <w:pPr>
        <w:spacing w:line="600" w:lineRule="exact"/>
        <w:ind w:firstLineChars="200" w:firstLine="643"/>
        <w:outlineLvl w:val="2"/>
        <w:rPr>
          <w:rFonts w:ascii="仿宋" w:eastAsia="仿宋" w:hAnsi="仿宋"/>
          <w:b/>
          <w:color w:val="000000"/>
          <w:sz w:val="32"/>
          <w:szCs w:val="32"/>
        </w:rPr>
      </w:pPr>
      <w:bookmarkStart w:id="36" w:name="_Toc15377212"/>
      <w:r>
        <w:rPr>
          <w:rFonts w:ascii="仿宋" w:eastAsia="仿宋" w:hAnsi="仿宋" w:hint="eastAsia"/>
          <w:b/>
          <w:color w:val="000000"/>
          <w:sz w:val="32"/>
          <w:szCs w:val="32"/>
        </w:rPr>
        <w:t>（三）一般公共预算财政拨款支出决算具体情况</w:t>
      </w:r>
      <w:bookmarkEnd w:id="36"/>
    </w:p>
    <w:p w:rsidR="00BB6805" w:rsidRDefault="00BB6805" w:rsidP="00D138F4">
      <w:pPr>
        <w:spacing w:line="600" w:lineRule="exact"/>
        <w:ind w:firstLineChars="200" w:firstLine="643"/>
        <w:outlineLvl w:val="2"/>
        <w:rPr>
          <w:rFonts w:ascii="仿宋" w:eastAsia="仿宋" w:hAnsi="仿宋"/>
          <w:color w:val="FF0000"/>
          <w:sz w:val="32"/>
          <w:szCs w:val="32"/>
        </w:rPr>
      </w:pPr>
      <w:bookmarkStart w:id="37" w:name="_Toc15377213"/>
      <w:bookmarkStart w:id="38" w:name="_Toc15377444"/>
      <w:bookmarkStart w:id="39" w:name="_Toc15378460"/>
      <w:r>
        <w:rPr>
          <w:rFonts w:ascii="仿宋" w:eastAsia="仿宋" w:hAnsi="仿宋"/>
          <w:b/>
          <w:color w:val="000000"/>
          <w:sz w:val="32"/>
          <w:szCs w:val="32"/>
        </w:rPr>
        <w:t>2018</w:t>
      </w:r>
      <w:r>
        <w:rPr>
          <w:rFonts w:ascii="仿宋" w:eastAsia="仿宋" w:hAnsi="仿宋" w:hint="eastAsia"/>
          <w:b/>
          <w:color w:val="000000"/>
          <w:sz w:val="32"/>
          <w:szCs w:val="32"/>
        </w:rPr>
        <w:t>年一般公共预算支出决算数为</w:t>
      </w:r>
      <w:r>
        <w:rPr>
          <w:rFonts w:ascii="仿宋" w:eastAsia="仿宋" w:hAnsi="仿宋"/>
          <w:b/>
          <w:color w:val="000000"/>
          <w:sz w:val="32"/>
          <w:szCs w:val="32"/>
        </w:rPr>
        <w:t>1041.73</w:t>
      </w:r>
      <w:r>
        <w:rPr>
          <w:rFonts w:ascii="仿宋" w:eastAsia="仿宋" w:hAnsi="仿宋" w:hint="eastAsia"/>
          <w:color w:val="000000"/>
          <w:sz w:val="32"/>
          <w:szCs w:val="32"/>
        </w:rPr>
        <w:t>，</w:t>
      </w:r>
      <w:r>
        <w:rPr>
          <w:rStyle w:val="a7"/>
          <w:rFonts w:ascii="仿宋" w:eastAsia="仿宋" w:hAnsi="仿宋" w:hint="eastAsia"/>
          <w:bCs/>
          <w:color w:val="000000"/>
          <w:sz w:val="32"/>
          <w:szCs w:val="32"/>
        </w:rPr>
        <w:t>完成预算</w:t>
      </w:r>
      <w:r>
        <w:rPr>
          <w:rStyle w:val="a7"/>
          <w:rFonts w:ascii="仿宋" w:eastAsia="仿宋" w:hAnsi="仿宋"/>
          <w:bCs/>
          <w:color w:val="000000"/>
          <w:sz w:val="32"/>
          <w:szCs w:val="32"/>
        </w:rPr>
        <w:t>100%</w:t>
      </w:r>
      <w:r>
        <w:rPr>
          <w:rStyle w:val="a7"/>
          <w:rFonts w:ascii="仿宋" w:eastAsia="仿宋" w:hAnsi="仿宋" w:hint="eastAsia"/>
          <w:bCs/>
          <w:color w:val="000000"/>
          <w:sz w:val="32"/>
          <w:szCs w:val="32"/>
        </w:rPr>
        <w:t>。其中：</w:t>
      </w:r>
      <w:bookmarkEnd w:id="37"/>
      <w:bookmarkEnd w:id="38"/>
      <w:bookmarkEnd w:id="39"/>
    </w:p>
    <w:p w:rsidR="00BB6805" w:rsidRDefault="00BB6805" w:rsidP="00D138F4">
      <w:pPr>
        <w:spacing w:line="600" w:lineRule="exact"/>
        <w:ind w:firstLineChars="200" w:firstLine="643"/>
        <w:rPr>
          <w:rFonts w:ascii="仿宋" w:eastAsia="仿宋" w:hAnsi="仿宋"/>
          <w:b/>
          <w:color w:val="000000"/>
          <w:sz w:val="32"/>
          <w:szCs w:val="32"/>
        </w:rPr>
      </w:pPr>
      <w:r>
        <w:rPr>
          <w:rStyle w:val="a7"/>
          <w:rFonts w:ascii="仿宋" w:eastAsia="仿宋" w:hAnsi="仿宋"/>
          <w:bCs/>
          <w:color w:val="000000"/>
          <w:sz w:val="32"/>
          <w:szCs w:val="32"/>
        </w:rPr>
        <w:t>1.</w:t>
      </w:r>
      <w:r>
        <w:rPr>
          <w:rStyle w:val="a7"/>
          <w:rFonts w:ascii="仿宋" w:eastAsia="仿宋" w:hAnsi="仿宋" w:hint="eastAsia"/>
          <w:bCs/>
          <w:color w:val="000000"/>
          <w:sz w:val="32"/>
          <w:szCs w:val="32"/>
        </w:rPr>
        <w:t>一般公共服务（类）</w:t>
      </w:r>
      <w:r>
        <w:rPr>
          <w:rStyle w:val="a7"/>
          <w:rFonts w:ascii="仿宋" w:eastAsia="仿宋" w:hAnsi="仿宋"/>
          <w:bCs/>
          <w:color w:val="000000"/>
          <w:sz w:val="32"/>
          <w:szCs w:val="32"/>
        </w:rPr>
        <w:t>***</w:t>
      </w:r>
      <w:r>
        <w:rPr>
          <w:rStyle w:val="a7"/>
          <w:rFonts w:ascii="仿宋" w:eastAsia="仿宋" w:hAnsi="仿宋" w:hint="eastAsia"/>
          <w:bCs/>
          <w:color w:val="000000"/>
          <w:sz w:val="32"/>
          <w:szCs w:val="32"/>
        </w:rPr>
        <w:t>（款）</w:t>
      </w:r>
      <w:r>
        <w:rPr>
          <w:rStyle w:val="a7"/>
          <w:rFonts w:ascii="仿宋" w:eastAsia="仿宋" w:hAnsi="仿宋"/>
          <w:bCs/>
          <w:color w:val="000000"/>
          <w:sz w:val="32"/>
          <w:szCs w:val="32"/>
        </w:rPr>
        <w:t>***</w:t>
      </w:r>
      <w:r>
        <w:rPr>
          <w:rStyle w:val="a7"/>
          <w:rFonts w:ascii="仿宋" w:eastAsia="仿宋" w:hAnsi="仿宋" w:hint="eastAsia"/>
          <w:bCs/>
          <w:color w:val="000000"/>
          <w:sz w:val="32"/>
          <w:szCs w:val="32"/>
        </w:rPr>
        <w:t>（项）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w:t>
      </w:r>
      <w:r w:rsidR="00EF582D">
        <w:rPr>
          <w:rStyle w:val="a7"/>
          <w:rFonts w:ascii="仿宋" w:eastAsia="仿宋" w:hAnsi="仿宋" w:hint="eastAsia"/>
          <w:b w:val="0"/>
          <w:bCs/>
          <w:color w:val="000000"/>
          <w:sz w:val="32"/>
          <w:szCs w:val="32"/>
        </w:rPr>
        <w:t>0</w:t>
      </w:r>
      <w:r>
        <w:rPr>
          <w:rStyle w:val="a7"/>
          <w:rFonts w:ascii="仿宋" w:eastAsia="仿宋" w:hAnsi="仿宋" w:hint="eastAsia"/>
          <w:b w:val="0"/>
          <w:bCs/>
          <w:color w:val="000000"/>
          <w:sz w:val="32"/>
          <w:szCs w:val="32"/>
        </w:rPr>
        <w:t>万元，完成预算</w:t>
      </w:r>
      <w:r w:rsidR="00EF582D">
        <w:rPr>
          <w:rStyle w:val="a7"/>
          <w:rFonts w:ascii="仿宋" w:eastAsia="仿宋" w:hAnsi="仿宋" w:hint="eastAsia"/>
          <w:b w:val="0"/>
          <w:bCs/>
          <w:color w:val="000000"/>
          <w:sz w:val="32"/>
          <w:szCs w:val="32"/>
        </w:rPr>
        <w:t>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，决算数小于</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等于预算数的主要原因是…。</w:t>
      </w:r>
    </w:p>
    <w:p w:rsidR="00BB6805" w:rsidRDefault="00BB6805" w:rsidP="00D138F4">
      <w:pPr>
        <w:spacing w:line="600" w:lineRule="exact"/>
        <w:ind w:firstLineChars="200" w:firstLine="643"/>
        <w:rPr>
          <w:rFonts w:ascii="仿宋" w:eastAsia="仿宋" w:hAnsi="仿宋"/>
          <w:b/>
          <w:color w:val="000000"/>
          <w:sz w:val="32"/>
          <w:szCs w:val="32"/>
        </w:rPr>
      </w:pPr>
      <w:r>
        <w:rPr>
          <w:rStyle w:val="a7"/>
          <w:rFonts w:ascii="仿宋" w:eastAsia="仿宋" w:hAnsi="仿宋"/>
          <w:bCs/>
          <w:color w:val="000000"/>
          <w:sz w:val="32"/>
          <w:szCs w:val="32"/>
        </w:rPr>
        <w:t>2.</w:t>
      </w:r>
      <w:r>
        <w:rPr>
          <w:rStyle w:val="a7"/>
          <w:rFonts w:ascii="仿宋" w:eastAsia="仿宋" w:hAnsi="仿宋" w:hint="eastAsia"/>
          <w:bCs/>
          <w:color w:val="000000"/>
          <w:sz w:val="32"/>
          <w:szCs w:val="32"/>
        </w:rPr>
        <w:t>教育（类）</w:t>
      </w:r>
      <w:r>
        <w:rPr>
          <w:rStyle w:val="a7"/>
          <w:rFonts w:ascii="仿宋" w:eastAsia="仿宋" w:hAnsi="仿宋"/>
          <w:bCs/>
          <w:color w:val="000000"/>
          <w:sz w:val="32"/>
          <w:szCs w:val="32"/>
        </w:rPr>
        <w:t>***</w:t>
      </w:r>
      <w:r>
        <w:rPr>
          <w:rStyle w:val="a7"/>
          <w:rFonts w:ascii="仿宋" w:eastAsia="仿宋" w:hAnsi="仿宋" w:hint="eastAsia"/>
          <w:bCs/>
          <w:color w:val="000000"/>
          <w:sz w:val="32"/>
          <w:szCs w:val="32"/>
        </w:rPr>
        <w:t>（款）</w:t>
      </w:r>
      <w:r>
        <w:rPr>
          <w:rStyle w:val="a7"/>
          <w:rFonts w:ascii="仿宋" w:eastAsia="仿宋" w:hAnsi="仿宋"/>
          <w:bCs/>
          <w:color w:val="000000"/>
          <w:sz w:val="32"/>
          <w:szCs w:val="32"/>
        </w:rPr>
        <w:t>***</w:t>
      </w:r>
      <w:r>
        <w:rPr>
          <w:rStyle w:val="a7"/>
          <w:rFonts w:ascii="仿宋" w:eastAsia="仿宋" w:hAnsi="仿宋" w:hint="eastAsia"/>
          <w:bCs/>
          <w:color w:val="000000"/>
          <w:sz w:val="32"/>
          <w:szCs w:val="32"/>
        </w:rPr>
        <w:t>（项）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w:t>
      </w:r>
      <w:r w:rsidR="00EF582D">
        <w:rPr>
          <w:rStyle w:val="a7"/>
          <w:rFonts w:ascii="仿宋" w:eastAsia="仿宋" w:hAnsi="仿宋" w:hint="eastAsia"/>
          <w:b w:val="0"/>
          <w:bCs/>
          <w:color w:val="000000"/>
          <w:sz w:val="32"/>
          <w:szCs w:val="32"/>
        </w:rPr>
        <w:t>0</w:t>
      </w:r>
      <w:r>
        <w:rPr>
          <w:rStyle w:val="a7"/>
          <w:rFonts w:ascii="仿宋" w:eastAsia="仿宋" w:hAnsi="仿宋" w:hint="eastAsia"/>
          <w:b w:val="0"/>
          <w:bCs/>
          <w:color w:val="000000"/>
          <w:sz w:val="32"/>
          <w:szCs w:val="32"/>
        </w:rPr>
        <w:t>万元，完成预算</w:t>
      </w:r>
      <w:r w:rsidR="00EF582D">
        <w:rPr>
          <w:rStyle w:val="a7"/>
          <w:rFonts w:ascii="仿宋" w:eastAsia="仿宋" w:hAnsi="仿宋" w:hint="eastAsia"/>
          <w:b w:val="0"/>
          <w:bCs/>
          <w:color w:val="000000"/>
          <w:sz w:val="32"/>
          <w:szCs w:val="32"/>
        </w:rPr>
        <w:t>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，决算数小于</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等于预算数的主要原因是…。</w:t>
      </w:r>
    </w:p>
    <w:p w:rsidR="00BB6805" w:rsidRDefault="00BB6805" w:rsidP="00D138F4">
      <w:pPr>
        <w:spacing w:line="600" w:lineRule="exact"/>
        <w:ind w:firstLineChars="200" w:firstLine="643"/>
        <w:rPr>
          <w:rFonts w:ascii="仿宋" w:eastAsia="仿宋" w:hAnsi="仿宋"/>
          <w:b/>
          <w:color w:val="000000"/>
          <w:sz w:val="32"/>
          <w:szCs w:val="32"/>
        </w:rPr>
      </w:pPr>
      <w:r>
        <w:rPr>
          <w:rStyle w:val="a7"/>
          <w:rFonts w:ascii="仿宋" w:eastAsia="仿宋" w:hAnsi="仿宋"/>
          <w:bCs/>
          <w:color w:val="000000"/>
          <w:sz w:val="32"/>
          <w:szCs w:val="32"/>
        </w:rPr>
        <w:t>3.</w:t>
      </w:r>
      <w:r>
        <w:rPr>
          <w:rStyle w:val="a7"/>
          <w:rFonts w:ascii="仿宋" w:eastAsia="仿宋" w:hAnsi="仿宋" w:hint="eastAsia"/>
          <w:bCs/>
          <w:color w:val="000000"/>
          <w:sz w:val="32"/>
          <w:szCs w:val="32"/>
        </w:rPr>
        <w:t>科学技术（类）</w:t>
      </w:r>
      <w:r>
        <w:rPr>
          <w:rStyle w:val="a7"/>
          <w:rFonts w:ascii="仿宋" w:eastAsia="仿宋" w:hAnsi="仿宋"/>
          <w:bCs/>
          <w:color w:val="000000"/>
          <w:sz w:val="32"/>
          <w:szCs w:val="32"/>
        </w:rPr>
        <w:t>***</w:t>
      </w:r>
      <w:r>
        <w:rPr>
          <w:rStyle w:val="a7"/>
          <w:rFonts w:ascii="仿宋" w:eastAsia="仿宋" w:hAnsi="仿宋" w:hint="eastAsia"/>
          <w:bCs/>
          <w:color w:val="000000"/>
          <w:sz w:val="32"/>
          <w:szCs w:val="32"/>
        </w:rPr>
        <w:t>（款）</w:t>
      </w:r>
      <w:r>
        <w:rPr>
          <w:rStyle w:val="a7"/>
          <w:rFonts w:ascii="仿宋" w:eastAsia="仿宋" w:hAnsi="仿宋"/>
          <w:bCs/>
          <w:color w:val="000000"/>
          <w:sz w:val="32"/>
          <w:szCs w:val="32"/>
        </w:rPr>
        <w:t>***</w:t>
      </w:r>
      <w:r>
        <w:rPr>
          <w:rStyle w:val="a7"/>
          <w:rFonts w:ascii="仿宋" w:eastAsia="仿宋" w:hAnsi="仿宋" w:hint="eastAsia"/>
          <w:bCs/>
          <w:color w:val="000000"/>
          <w:sz w:val="32"/>
          <w:szCs w:val="32"/>
        </w:rPr>
        <w:t>（项）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w:t>
      </w:r>
      <w:r w:rsidR="00EF582D">
        <w:rPr>
          <w:rStyle w:val="a7"/>
          <w:rFonts w:ascii="仿宋" w:eastAsia="仿宋" w:hAnsi="仿宋" w:hint="eastAsia"/>
          <w:b w:val="0"/>
          <w:bCs/>
          <w:color w:val="000000"/>
          <w:sz w:val="32"/>
          <w:szCs w:val="32"/>
        </w:rPr>
        <w:t>0</w:t>
      </w:r>
      <w:r>
        <w:rPr>
          <w:rStyle w:val="a7"/>
          <w:rFonts w:ascii="仿宋" w:eastAsia="仿宋" w:hAnsi="仿宋" w:hint="eastAsia"/>
          <w:b w:val="0"/>
          <w:bCs/>
          <w:color w:val="000000"/>
          <w:sz w:val="32"/>
          <w:szCs w:val="32"/>
        </w:rPr>
        <w:t>万元，完成预算</w:t>
      </w:r>
      <w:r w:rsidR="00EF582D">
        <w:rPr>
          <w:rStyle w:val="a7"/>
          <w:rFonts w:ascii="仿宋" w:eastAsia="仿宋" w:hAnsi="仿宋" w:hint="eastAsia"/>
          <w:b w:val="0"/>
          <w:bCs/>
          <w:color w:val="000000"/>
          <w:sz w:val="32"/>
          <w:szCs w:val="32"/>
        </w:rPr>
        <w:t>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，决算数小于</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等于预算数的主要原因是…。</w:t>
      </w:r>
    </w:p>
    <w:p w:rsidR="00BB6805" w:rsidRDefault="00BB6805" w:rsidP="00D138F4">
      <w:pPr>
        <w:spacing w:line="600" w:lineRule="exact"/>
        <w:ind w:firstLineChars="200" w:firstLine="643"/>
        <w:rPr>
          <w:rFonts w:ascii="仿宋" w:eastAsia="仿宋" w:hAnsi="仿宋"/>
          <w:b/>
          <w:color w:val="000000"/>
          <w:sz w:val="32"/>
          <w:szCs w:val="32"/>
        </w:rPr>
      </w:pPr>
      <w:r>
        <w:rPr>
          <w:rStyle w:val="a7"/>
          <w:rFonts w:ascii="仿宋" w:eastAsia="仿宋" w:hAnsi="仿宋"/>
          <w:bCs/>
          <w:color w:val="000000"/>
          <w:sz w:val="32"/>
          <w:szCs w:val="32"/>
        </w:rPr>
        <w:t>4.</w:t>
      </w:r>
      <w:r>
        <w:rPr>
          <w:rStyle w:val="a7"/>
          <w:rFonts w:ascii="仿宋" w:eastAsia="仿宋" w:hAnsi="仿宋" w:hint="eastAsia"/>
          <w:bCs/>
          <w:color w:val="000000"/>
          <w:sz w:val="32"/>
          <w:szCs w:val="32"/>
        </w:rPr>
        <w:t>文化体育与传媒（类）</w:t>
      </w:r>
      <w:r>
        <w:rPr>
          <w:rStyle w:val="a7"/>
          <w:rFonts w:ascii="仿宋" w:eastAsia="仿宋" w:hAnsi="仿宋"/>
          <w:bCs/>
          <w:color w:val="000000"/>
          <w:sz w:val="32"/>
          <w:szCs w:val="32"/>
        </w:rPr>
        <w:t>***</w:t>
      </w:r>
      <w:r>
        <w:rPr>
          <w:rStyle w:val="a7"/>
          <w:rFonts w:ascii="仿宋" w:eastAsia="仿宋" w:hAnsi="仿宋" w:hint="eastAsia"/>
          <w:bCs/>
          <w:color w:val="000000"/>
          <w:sz w:val="32"/>
          <w:szCs w:val="32"/>
        </w:rPr>
        <w:t>（款）</w:t>
      </w:r>
      <w:r>
        <w:rPr>
          <w:rStyle w:val="a7"/>
          <w:rFonts w:ascii="仿宋" w:eastAsia="仿宋" w:hAnsi="仿宋"/>
          <w:bCs/>
          <w:color w:val="000000"/>
          <w:sz w:val="32"/>
          <w:szCs w:val="32"/>
        </w:rPr>
        <w:t>***</w:t>
      </w:r>
      <w:r>
        <w:rPr>
          <w:rStyle w:val="a7"/>
          <w:rFonts w:ascii="仿宋" w:eastAsia="仿宋" w:hAnsi="仿宋" w:hint="eastAsia"/>
          <w:bCs/>
          <w:color w:val="000000"/>
          <w:sz w:val="32"/>
          <w:szCs w:val="32"/>
        </w:rPr>
        <w:t>（项）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w:t>
      </w:r>
      <w:r w:rsidR="00EF582D">
        <w:rPr>
          <w:rStyle w:val="a7"/>
          <w:rFonts w:ascii="仿宋" w:eastAsia="仿宋" w:hAnsi="仿宋" w:hint="eastAsia"/>
          <w:b w:val="0"/>
          <w:bCs/>
          <w:color w:val="000000"/>
          <w:sz w:val="32"/>
          <w:szCs w:val="32"/>
        </w:rPr>
        <w:t>0</w:t>
      </w:r>
      <w:r>
        <w:rPr>
          <w:rStyle w:val="a7"/>
          <w:rFonts w:ascii="仿宋" w:eastAsia="仿宋" w:hAnsi="仿宋" w:hint="eastAsia"/>
          <w:b w:val="0"/>
          <w:bCs/>
          <w:color w:val="000000"/>
          <w:sz w:val="32"/>
          <w:szCs w:val="32"/>
        </w:rPr>
        <w:t>万元，完成预算</w:t>
      </w:r>
      <w:r w:rsidR="00EF582D">
        <w:rPr>
          <w:rStyle w:val="a7"/>
          <w:rFonts w:ascii="仿宋" w:eastAsia="仿宋" w:hAnsi="仿宋" w:hint="eastAsia"/>
          <w:b w:val="0"/>
          <w:bCs/>
          <w:color w:val="000000"/>
          <w:sz w:val="32"/>
          <w:szCs w:val="32"/>
        </w:rPr>
        <w:t>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，决算数小于</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等于预算数的主要原因是…。</w:t>
      </w:r>
    </w:p>
    <w:p w:rsidR="00BB6805" w:rsidRDefault="00BB6805" w:rsidP="00D138F4">
      <w:pPr>
        <w:spacing w:line="600" w:lineRule="exact"/>
        <w:ind w:firstLineChars="200" w:firstLine="643"/>
        <w:rPr>
          <w:rStyle w:val="a7"/>
          <w:rFonts w:ascii="仿宋" w:eastAsia="仿宋" w:hAnsi="仿宋"/>
          <w:b w:val="0"/>
          <w:bCs/>
          <w:color w:val="000000"/>
          <w:sz w:val="32"/>
          <w:szCs w:val="32"/>
        </w:rPr>
      </w:pPr>
      <w:r>
        <w:rPr>
          <w:rStyle w:val="a7"/>
          <w:rFonts w:ascii="仿宋" w:eastAsia="仿宋" w:hAnsi="仿宋"/>
          <w:bCs/>
          <w:color w:val="000000"/>
          <w:sz w:val="32"/>
          <w:szCs w:val="32"/>
        </w:rPr>
        <w:t>5.</w:t>
      </w:r>
      <w:r>
        <w:rPr>
          <w:rStyle w:val="a7"/>
          <w:rFonts w:ascii="仿宋" w:eastAsia="仿宋" w:hAnsi="仿宋" w:hint="eastAsia"/>
          <w:bCs/>
          <w:color w:val="000000"/>
          <w:sz w:val="32"/>
          <w:szCs w:val="32"/>
        </w:rPr>
        <w:t>社会保障和就业支出（类）人力资源和社会保障管理事务（款）行政运行（项）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w:t>
      </w:r>
      <w:r>
        <w:rPr>
          <w:rStyle w:val="a7"/>
          <w:rFonts w:ascii="仿宋" w:eastAsia="仿宋" w:hAnsi="仿宋"/>
          <w:b w:val="0"/>
          <w:bCs/>
          <w:color w:val="000000"/>
          <w:sz w:val="32"/>
          <w:szCs w:val="32"/>
        </w:rPr>
        <w:t>605.49</w:t>
      </w:r>
      <w:r>
        <w:rPr>
          <w:rStyle w:val="a7"/>
          <w:rFonts w:ascii="仿宋" w:eastAsia="仿宋" w:hAnsi="仿宋" w:hint="eastAsia"/>
          <w:b w:val="0"/>
          <w:bCs/>
          <w:color w:val="000000"/>
          <w:sz w:val="32"/>
          <w:szCs w:val="32"/>
        </w:rPr>
        <w:t>万元，完成预算</w:t>
      </w:r>
      <w:r>
        <w:rPr>
          <w:rStyle w:val="a7"/>
          <w:rFonts w:ascii="仿宋" w:eastAsia="仿宋" w:hAnsi="仿宋"/>
          <w:b w:val="0"/>
          <w:bCs/>
          <w:color w:val="000000"/>
          <w:sz w:val="32"/>
          <w:szCs w:val="32"/>
        </w:rPr>
        <w:t>100%</w:t>
      </w:r>
      <w:r>
        <w:rPr>
          <w:rStyle w:val="a7"/>
          <w:rFonts w:ascii="仿宋" w:eastAsia="仿宋" w:hAnsi="仿宋" w:hint="eastAsia"/>
          <w:b w:val="0"/>
          <w:bCs/>
          <w:color w:val="000000"/>
          <w:sz w:val="32"/>
          <w:szCs w:val="32"/>
        </w:rPr>
        <w:t>。</w:t>
      </w:r>
    </w:p>
    <w:p w:rsidR="00BB6805" w:rsidRDefault="00BB6805" w:rsidP="00B344B7">
      <w:pPr>
        <w:spacing w:line="600" w:lineRule="exact"/>
        <w:ind w:firstLineChars="220" w:firstLine="707"/>
        <w:rPr>
          <w:rStyle w:val="a7"/>
          <w:rFonts w:ascii="仿宋" w:eastAsia="仿宋" w:hAnsi="仿宋"/>
          <w:b w:val="0"/>
          <w:bCs/>
          <w:color w:val="000000"/>
          <w:sz w:val="32"/>
          <w:szCs w:val="32"/>
        </w:rPr>
      </w:pPr>
      <w:r>
        <w:rPr>
          <w:rStyle w:val="a7"/>
          <w:rFonts w:ascii="仿宋" w:eastAsia="仿宋" w:hAnsi="仿宋"/>
          <w:bCs/>
          <w:color w:val="000000"/>
          <w:sz w:val="32"/>
          <w:szCs w:val="32"/>
        </w:rPr>
        <w:t>6</w:t>
      </w:r>
      <w:r>
        <w:rPr>
          <w:rStyle w:val="a7"/>
          <w:rFonts w:ascii="仿宋" w:eastAsia="仿宋" w:hAnsi="仿宋"/>
          <w:b w:val="0"/>
          <w:bCs/>
          <w:color w:val="000000"/>
          <w:sz w:val="32"/>
          <w:szCs w:val="32"/>
        </w:rPr>
        <w:t>.</w:t>
      </w:r>
      <w:r>
        <w:rPr>
          <w:rStyle w:val="a7"/>
          <w:rFonts w:ascii="仿宋" w:eastAsia="仿宋" w:hAnsi="仿宋" w:hint="eastAsia"/>
          <w:bCs/>
          <w:color w:val="000000"/>
          <w:sz w:val="32"/>
          <w:szCs w:val="32"/>
        </w:rPr>
        <w:t>社会保障和就业支出（类）人力资源和社会保障管理事</w:t>
      </w:r>
      <w:r>
        <w:rPr>
          <w:rStyle w:val="a7"/>
          <w:rFonts w:ascii="仿宋" w:eastAsia="仿宋" w:hAnsi="仿宋" w:hint="eastAsia"/>
          <w:bCs/>
          <w:color w:val="000000"/>
          <w:sz w:val="32"/>
          <w:szCs w:val="32"/>
        </w:rPr>
        <w:lastRenderedPageBreak/>
        <w:t>务（款）社会保险业务管理事务（项）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w:t>
      </w:r>
      <w:r>
        <w:rPr>
          <w:rStyle w:val="a7"/>
          <w:rFonts w:ascii="仿宋" w:eastAsia="仿宋" w:hAnsi="仿宋"/>
          <w:b w:val="0"/>
          <w:bCs/>
          <w:color w:val="000000"/>
          <w:sz w:val="32"/>
          <w:szCs w:val="32"/>
        </w:rPr>
        <w:t>3</w:t>
      </w:r>
      <w:r>
        <w:rPr>
          <w:rStyle w:val="a7"/>
          <w:rFonts w:ascii="仿宋" w:eastAsia="仿宋" w:hAnsi="仿宋" w:hint="eastAsia"/>
          <w:b w:val="0"/>
          <w:bCs/>
          <w:color w:val="000000"/>
          <w:sz w:val="32"/>
          <w:szCs w:val="32"/>
        </w:rPr>
        <w:t>万元，完成预算</w:t>
      </w:r>
      <w:r>
        <w:rPr>
          <w:rStyle w:val="a7"/>
          <w:rFonts w:ascii="仿宋" w:eastAsia="仿宋" w:hAnsi="仿宋"/>
          <w:b w:val="0"/>
          <w:bCs/>
          <w:color w:val="000000"/>
          <w:sz w:val="32"/>
          <w:szCs w:val="32"/>
        </w:rPr>
        <w:t>100%</w:t>
      </w:r>
      <w:r>
        <w:rPr>
          <w:rStyle w:val="a7"/>
          <w:rFonts w:ascii="仿宋" w:eastAsia="仿宋" w:hAnsi="仿宋" w:hint="eastAsia"/>
          <w:b w:val="0"/>
          <w:bCs/>
          <w:color w:val="000000"/>
          <w:sz w:val="32"/>
          <w:szCs w:val="32"/>
        </w:rPr>
        <w:t>。</w:t>
      </w:r>
    </w:p>
    <w:p w:rsidR="00BB6805" w:rsidRDefault="00BB6805" w:rsidP="00B344B7">
      <w:pPr>
        <w:spacing w:line="600" w:lineRule="exact"/>
        <w:ind w:firstLineChars="176" w:firstLine="565"/>
        <w:rPr>
          <w:rStyle w:val="a7"/>
          <w:rFonts w:ascii="仿宋" w:eastAsia="仿宋" w:hAnsi="仿宋"/>
          <w:b w:val="0"/>
          <w:bCs/>
          <w:color w:val="000000"/>
          <w:sz w:val="32"/>
          <w:szCs w:val="32"/>
        </w:rPr>
      </w:pPr>
      <w:r>
        <w:rPr>
          <w:rStyle w:val="a7"/>
          <w:rFonts w:ascii="仿宋" w:eastAsia="仿宋" w:hAnsi="仿宋"/>
          <w:bCs/>
          <w:color w:val="000000"/>
          <w:sz w:val="32"/>
          <w:szCs w:val="32"/>
        </w:rPr>
        <w:t xml:space="preserve"> 7. </w:t>
      </w:r>
      <w:r>
        <w:rPr>
          <w:rStyle w:val="a7"/>
          <w:rFonts w:ascii="仿宋" w:eastAsia="仿宋" w:hAnsi="仿宋" w:hint="eastAsia"/>
          <w:bCs/>
          <w:color w:val="000000"/>
          <w:sz w:val="32"/>
          <w:szCs w:val="32"/>
        </w:rPr>
        <w:t>社会保障和就业（类）人力资源和社会保障管理事务（款）社会保险经办机构（项）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w:t>
      </w:r>
      <w:r>
        <w:rPr>
          <w:rStyle w:val="a7"/>
          <w:rFonts w:ascii="仿宋" w:eastAsia="仿宋" w:hAnsi="仿宋"/>
          <w:b w:val="0"/>
          <w:bCs/>
          <w:color w:val="000000"/>
          <w:sz w:val="32"/>
          <w:szCs w:val="32"/>
        </w:rPr>
        <w:t>168</w:t>
      </w:r>
      <w:r>
        <w:rPr>
          <w:rStyle w:val="a7"/>
          <w:rFonts w:ascii="仿宋" w:eastAsia="仿宋" w:hAnsi="仿宋" w:hint="eastAsia"/>
          <w:b w:val="0"/>
          <w:bCs/>
          <w:color w:val="000000"/>
          <w:sz w:val="32"/>
          <w:szCs w:val="32"/>
        </w:rPr>
        <w:t>万元，完成预算</w:t>
      </w:r>
      <w:r>
        <w:rPr>
          <w:rStyle w:val="a7"/>
          <w:rFonts w:ascii="仿宋" w:eastAsia="仿宋" w:hAnsi="仿宋"/>
          <w:b w:val="0"/>
          <w:bCs/>
          <w:color w:val="000000"/>
          <w:sz w:val="32"/>
          <w:szCs w:val="32"/>
        </w:rPr>
        <w:t>100%</w:t>
      </w:r>
      <w:r>
        <w:rPr>
          <w:rStyle w:val="a7"/>
          <w:rFonts w:ascii="仿宋" w:eastAsia="仿宋" w:hAnsi="仿宋" w:hint="eastAsia"/>
          <w:b w:val="0"/>
          <w:bCs/>
          <w:color w:val="000000"/>
          <w:sz w:val="32"/>
          <w:szCs w:val="32"/>
        </w:rPr>
        <w:t>。</w:t>
      </w:r>
    </w:p>
    <w:p w:rsidR="00BB6805" w:rsidRDefault="00BB6805" w:rsidP="00B344B7">
      <w:pPr>
        <w:spacing w:line="600" w:lineRule="exact"/>
        <w:ind w:firstLineChars="220" w:firstLine="707"/>
        <w:rPr>
          <w:rStyle w:val="a7"/>
          <w:rFonts w:ascii="仿宋" w:eastAsia="仿宋" w:hAnsi="仿宋"/>
          <w:b w:val="0"/>
          <w:bCs/>
          <w:color w:val="000000"/>
          <w:sz w:val="32"/>
          <w:szCs w:val="32"/>
        </w:rPr>
      </w:pPr>
      <w:r>
        <w:rPr>
          <w:rStyle w:val="a7"/>
          <w:rFonts w:ascii="仿宋" w:eastAsia="仿宋" w:hAnsi="仿宋"/>
          <w:bCs/>
          <w:color w:val="000000"/>
          <w:sz w:val="32"/>
          <w:szCs w:val="32"/>
        </w:rPr>
        <w:t xml:space="preserve">8. </w:t>
      </w:r>
      <w:r>
        <w:rPr>
          <w:rStyle w:val="a7"/>
          <w:rFonts w:ascii="仿宋" w:eastAsia="仿宋" w:hAnsi="仿宋" w:hint="eastAsia"/>
          <w:bCs/>
          <w:color w:val="000000"/>
          <w:sz w:val="32"/>
          <w:szCs w:val="32"/>
        </w:rPr>
        <w:t>社会保障和就业（类）民政管理事务（款）行政运行（项）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w:t>
      </w:r>
      <w:r>
        <w:rPr>
          <w:rStyle w:val="a7"/>
          <w:rFonts w:ascii="仿宋" w:eastAsia="仿宋" w:hAnsi="仿宋"/>
          <w:b w:val="0"/>
          <w:bCs/>
          <w:color w:val="000000"/>
          <w:sz w:val="32"/>
          <w:szCs w:val="32"/>
        </w:rPr>
        <w:t>6.01</w:t>
      </w:r>
      <w:r>
        <w:rPr>
          <w:rStyle w:val="a7"/>
          <w:rFonts w:ascii="仿宋" w:eastAsia="仿宋" w:hAnsi="仿宋" w:hint="eastAsia"/>
          <w:b w:val="0"/>
          <w:bCs/>
          <w:color w:val="000000"/>
          <w:sz w:val="32"/>
          <w:szCs w:val="32"/>
        </w:rPr>
        <w:t>万元，完成预算</w:t>
      </w:r>
      <w:r>
        <w:rPr>
          <w:rStyle w:val="a7"/>
          <w:rFonts w:ascii="仿宋" w:eastAsia="仿宋" w:hAnsi="仿宋"/>
          <w:b w:val="0"/>
          <w:bCs/>
          <w:color w:val="000000"/>
          <w:sz w:val="32"/>
          <w:szCs w:val="32"/>
        </w:rPr>
        <w:t>100%</w:t>
      </w:r>
      <w:r>
        <w:rPr>
          <w:rStyle w:val="a7"/>
          <w:rFonts w:ascii="仿宋" w:eastAsia="仿宋" w:hAnsi="仿宋" w:hint="eastAsia"/>
          <w:b w:val="0"/>
          <w:bCs/>
          <w:color w:val="000000"/>
          <w:sz w:val="32"/>
          <w:szCs w:val="32"/>
        </w:rPr>
        <w:t>。</w:t>
      </w:r>
    </w:p>
    <w:p w:rsidR="00BB6805" w:rsidRDefault="00BB6805" w:rsidP="00B344B7">
      <w:pPr>
        <w:spacing w:line="600" w:lineRule="exact"/>
        <w:ind w:firstLineChars="196" w:firstLine="630"/>
        <w:rPr>
          <w:rStyle w:val="a7"/>
          <w:rFonts w:ascii="仿宋" w:eastAsia="仿宋" w:hAnsi="仿宋"/>
          <w:b w:val="0"/>
          <w:bCs/>
          <w:color w:val="000000"/>
          <w:sz w:val="32"/>
          <w:szCs w:val="32"/>
        </w:rPr>
      </w:pPr>
      <w:r>
        <w:rPr>
          <w:rStyle w:val="a7"/>
          <w:rFonts w:ascii="仿宋" w:eastAsia="仿宋" w:hAnsi="仿宋"/>
          <w:bCs/>
          <w:color w:val="000000"/>
          <w:sz w:val="32"/>
          <w:szCs w:val="32"/>
        </w:rPr>
        <w:t xml:space="preserve">9. </w:t>
      </w:r>
      <w:r>
        <w:rPr>
          <w:rStyle w:val="a7"/>
          <w:rFonts w:ascii="仿宋" w:eastAsia="仿宋" w:hAnsi="仿宋" w:hint="eastAsia"/>
          <w:bCs/>
          <w:color w:val="000000"/>
          <w:sz w:val="32"/>
          <w:szCs w:val="32"/>
        </w:rPr>
        <w:t>社会保障和就业支出（类）行政事业单位离退休（款）未归口管理的行政单位离退休（项）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w:t>
      </w:r>
      <w:r>
        <w:rPr>
          <w:rStyle w:val="a7"/>
          <w:rFonts w:ascii="仿宋" w:eastAsia="仿宋" w:hAnsi="仿宋"/>
          <w:b w:val="0"/>
          <w:bCs/>
          <w:color w:val="000000"/>
          <w:sz w:val="32"/>
          <w:szCs w:val="32"/>
        </w:rPr>
        <w:t>15.78</w:t>
      </w:r>
      <w:r>
        <w:rPr>
          <w:rStyle w:val="a7"/>
          <w:rFonts w:ascii="仿宋" w:eastAsia="仿宋" w:hAnsi="仿宋" w:hint="eastAsia"/>
          <w:b w:val="0"/>
          <w:bCs/>
          <w:color w:val="000000"/>
          <w:sz w:val="32"/>
          <w:szCs w:val="32"/>
        </w:rPr>
        <w:t>万元，完成预算</w:t>
      </w:r>
      <w:r>
        <w:rPr>
          <w:rStyle w:val="a7"/>
          <w:rFonts w:ascii="仿宋" w:eastAsia="仿宋" w:hAnsi="仿宋"/>
          <w:b w:val="0"/>
          <w:bCs/>
          <w:color w:val="000000"/>
          <w:sz w:val="32"/>
          <w:szCs w:val="32"/>
        </w:rPr>
        <w:t>100%</w:t>
      </w:r>
      <w:r>
        <w:rPr>
          <w:rStyle w:val="a7"/>
          <w:rFonts w:ascii="仿宋" w:eastAsia="仿宋" w:hAnsi="仿宋" w:hint="eastAsia"/>
          <w:b w:val="0"/>
          <w:bCs/>
          <w:color w:val="000000"/>
          <w:sz w:val="32"/>
          <w:szCs w:val="32"/>
        </w:rPr>
        <w:t>。</w:t>
      </w:r>
    </w:p>
    <w:p w:rsidR="00BB6805" w:rsidRDefault="00BB6805" w:rsidP="00B344B7">
      <w:pPr>
        <w:spacing w:line="600" w:lineRule="exact"/>
        <w:ind w:firstLineChars="196" w:firstLine="630"/>
        <w:rPr>
          <w:rStyle w:val="a7"/>
          <w:rFonts w:ascii="仿宋" w:eastAsia="仿宋" w:hAnsi="仿宋"/>
          <w:b w:val="0"/>
          <w:bCs/>
          <w:color w:val="000000"/>
          <w:sz w:val="32"/>
          <w:szCs w:val="32"/>
        </w:rPr>
      </w:pPr>
      <w:r>
        <w:rPr>
          <w:rStyle w:val="a7"/>
          <w:rFonts w:ascii="仿宋" w:eastAsia="仿宋" w:hAnsi="仿宋"/>
          <w:bCs/>
          <w:color w:val="000000"/>
          <w:sz w:val="32"/>
          <w:szCs w:val="32"/>
        </w:rPr>
        <w:t xml:space="preserve">10. </w:t>
      </w:r>
      <w:r>
        <w:rPr>
          <w:rStyle w:val="a7"/>
          <w:rFonts w:ascii="仿宋" w:eastAsia="仿宋" w:hAnsi="仿宋" w:hint="eastAsia"/>
          <w:bCs/>
          <w:color w:val="000000"/>
          <w:sz w:val="32"/>
          <w:szCs w:val="32"/>
        </w:rPr>
        <w:t>社会保障和就业支出（类）行政事业单位离退休（款）机关事业单位基本养老保险缴费支出（项）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w:t>
      </w:r>
      <w:r>
        <w:rPr>
          <w:rStyle w:val="a7"/>
          <w:rFonts w:ascii="仿宋" w:eastAsia="仿宋" w:hAnsi="仿宋"/>
          <w:b w:val="0"/>
          <w:bCs/>
          <w:color w:val="000000"/>
          <w:sz w:val="32"/>
          <w:szCs w:val="32"/>
        </w:rPr>
        <w:t>64.25</w:t>
      </w:r>
      <w:r>
        <w:rPr>
          <w:rStyle w:val="a7"/>
          <w:rFonts w:ascii="仿宋" w:eastAsia="仿宋" w:hAnsi="仿宋" w:hint="eastAsia"/>
          <w:b w:val="0"/>
          <w:bCs/>
          <w:color w:val="000000"/>
          <w:sz w:val="32"/>
          <w:szCs w:val="32"/>
        </w:rPr>
        <w:t>万元，完成预算</w:t>
      </w:r>
      <w:r>
        <w:rPr>
          <w:rStyle w:val="a7"/>
          <w:rFonts w:ascii="仿宋" w:eastAsia="仿宋" w:hAnsi="仿宋"/>
          <w:b w:val="0"/>
          <w:bCs/>
          <w:color w:val="000000"/>
          <w:sz w:val="32"/>
          <w:szCs w:val="32"/>
        </w:rPr>
        <w:t>100%</w:t>
      </w:r>
      <w:r>
        <w:rPr>
          <w:rStyle w:val="a7"/>
          <w:rFonts w:ascii="仿宋" w:eastAsia="仿宋" w:hAnsi="仿宋" w:hint="eastAsia"/>
          <w:b w:val="0"/>
          <w:bCs/>
          <w:color w:val="000000"/>
          <w:sz w:val="32"/>
          <w:szCs w:val="32"/>
        </w:rPr>
        <w:t>。</w:t>
      </w:r>
    </w:p>
    <w:p w:rsidR="00BB6805" w:rsidRDefault="00BB6805" w:rsidP="00B344B7">
      <w:pPr>
        <w:spacing w:line="600" w:lineRule="exact"/>
        <w:ind w:firstLineChars="196" w:firstLine="630"/>
        <w:rPr>
          <w:rStyle w:val="a7"/>
          <w:rFonts w:ascii="仿宋" w:eastAsia="仿宋" w:hAnsi="仿宋"/>
          <w:b w:val="0"/>
          <w:bCs/>
          <w:color w:val="000000"/>
          <w:sz w:val="32"/>
          <w:szCs w:val="32"/>
        </w:rPr>
      </w:pPr>
      <w:r>
        <w:rPr>
          <w:rStyle w:val="a7"/>
          <w:rFonts w:ascii="仿宋" w:eastAsia="仿宋" w:hAnsi="仿宋"/>
          <w:bCs/>
          <w:color w:val="000000"/>
          <w:sz w:val="32"/>
          <w:szCs w:val="32"/>
        </w:rPr>
        <w:t>11</w:t>
      </w:r>
      <w:r>
        <w:rPr>
          <w:rStyle w:val="a7"/>
          <w:rFonts w:ascii="仿宋" w:eastAsia="仿宋" w:hAnsi="仿宋"/>
          <w:b w:val="0"/>
          <w:bCs/>
          <w:color w:val="000000"/>
          <w:sz w:val="32"/>
          <w:szCs w:val="32"/>
        </w:rPr>
        <w:t>.</w:t>
      </w:r>
      <w:r>
        <w:rPr>
          <w:rStyle w:val="a7"/>
          <w:rFonts w:ascii="仿宋" w:eastAsia="仿宋" w:hAnsi="仿宋" w:hint="eastAsia"/>
          <w:bCs/>
          <w:color w:val="000000"/>
          <w:sz w:val="32"/>
          <w:szCs w:val="32"/>
        </w:rPr>
        <w:t>社会保障和就业支出（类）其他社会保障和就业支出（款）其他社会保障和就业支出（项）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w:t>
      </w:r>
      <w:r>
        <w:rPr>
          <w:rStyle w:val="a7"/>
          <w:rFonts w:ascii="仿宋" w:eastAsia="仿宋" w:hAnsi="仿宋"/>
          <w:b w:val="0"/>
          <w:bCs/>
          <w:color w:val="000000"/>
          <w:sz w:val="32"/>
          <w:szCs w:val="32"/>
        </w:rPr>
        <w:t>120</w:t>
      </w:r>
      <w:r>
        <w:rPr>
          <w:rStyle w:val="a7"/>
          <w:rFonts w:ascii="仿宋" w:eastAsia="仿宋" w:hAnsi="仿宋" w:hint="eastAsia"/>
          <w:b w:val="0"/>
          <w:bCs/>
          <w:color w:val="000000"/>
          <w:sz w:val="32"/>
          <w:szCs w:val="32"/>
        </w:rPr>
        <w:t>万元，完成预算</w:t>
      </w:r>
      <w:r>
        <w:rPr>
          <w:rStyle w:val="a7"/>
          <w:rFonts w:ascii="仿宋" w:eastAsia="仿宋" w:hAnsi="仿宋"/>
          <w:b w:val="0"/>
          <w:bCs/>
          <w:color w:val="000000"/>
          <w:sz w:val="32"/>
          <w:szCs w:val="32"/>
        </w:rPr>
        <w:t>100%</w:t>
      </w:r>
      <w:r>
        <w:rPr>
          <w:rStyle w:val="a7"/>
          <w:rFonts w:ascii="仿宋" w:eastAsia="仿宋" w:hAnsi="仿宋" w:hint="eastAsia"/>
          <w:b w:val="0"/>
          <w:bCs/>
          <w:color w:val="000000"/>
          <w:sz w:val="32"/>
          <w:szCs w:val="32"/>
        </w:rPr>
        <w:t>。</w:t>
      </w:r>
    </w:p>
    <w:p w:rsidR="00BB6805" w:rsidRDefault="00BB6805" w:rsidP="00B344B7">
      <w:pPr>
        <w:spacing w:line="600" w:lineRule="exact"/>
        <w:ind w:firstLineChars="196" w:firstLine="630"/>
        <w:rPr>
          <w:rStyle w:val="a7"/>
          <w:rFonts w:ascii="仿宋" w:eastAsia="仿宋" w:hAnsi="仿宋"/>
          <w:b w:val="0"/>
          <w:bCs/>
          <w:color w:val="000000"/>
          <w:sz w:val="32"/>
          <w:szCs w:val="32"/>
        </w:rPr>
      </w:pPr>
      <w:r>
        <w:rPr>
          <w:rStyle w:val="a7"/>
          <w:rFonts w:ascii="仿宋" w:eastAsia="仿宋" w:hAnsi="仿宋"/>
          <w:bCs/>
          <w:color w:val="000000"/>
          <w:sz w:val="32"/>
          <w:szCs w:val="32"/>
        </w:rPr>
        <w:t>12.</w:t>
      </w:r>
      <w:r>
        <w:rPr>
          <w:rStyle w:val="a7"/>
          <w:rFonts w:ascii="仿宋" w:eastAsia="仿宋" w:hAnsi="仿宋" w:hint="eastAsia"/>
          <w:bCs/>
          <w:color w:val="000000"/>
          <w:sz w:val="32"/>
          <w:szCs w:val="32"/>
        </w:rPr>
        <w:t>住房保障支出（类）住房改革支出（款）住房公积金（项）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w:t>
      </w:r>
      <w:r>
        <w:rPr>
          <w:rStyle w:val="a7"/>
          <w:rFonts w:ascii="仿宋" w:eastAsia="仿宋" w:hAnsi="仿宋"/>
          <w:b w:val="0"/>
          <w:bCs/>
          <w:color w:val="000000"/>
          <w:sz w:val="32"/>
          <w:szCs w:val="32"/>
        </w:rPr>
        <w:t>59.2</w:t>
      </w:r>
      <w:r>
        <w:rPr>
          <w:rStyle w:val="a7"/>
          <w:rFonts w:ascii="仿宋" w:eastAsia="仿宋" w:hAnsi="仿宋" w:hint="eastAsia"/>
          <w:b w:val="0"/>
          <w:bCs/>
          <w:color w:val="000000"/>
          <w:sz w:val="32"/>
          <w:szCs w:val="32"/>
        </w:rPr>
        <w:t>万元，完成预算</w:t>
      </w:r>
      <w:r>
        <w:rPr>
          <w:rStyle w:val="a7"/>
          <w:rFonts w:ascii="仿宋" w:eastAsia="仿宋" w:hAnsi="仿宋"/>
          <w:b w:val="0"/>
          <w:bCs/>
          <w:color w:val="000000"/>
          <w:sz w:val="32"/>
          <w:szCs w:val="32"/>
        </w:rPr>
        <w:t>100%</w:t>
      </w:r>
      <w:r>
        <w:rPr>
          <w:rStyle w:val="a7"/>
          <w:rFonts w:ascii="仿宋" w:eastAsia="仿宋" w:hAnsi="仿宋" w:hint="eastAsia"/>
          <w:b w:val="0"/>
          <w:bCs/>
          <w:color w:val="000000"/>
          <w:sz w:val="32"/>
          <w:szCs w:val="32"/>
        </w:rPr>
        <w:t>。</w:t>
      </w:r>
    </w:p>
    <w:p w:rsidR="00BB6805" w:rsidRDefault="00BB6805" w:rsidP="00B344B7">
      <w:pPr>
        <w:spacing w:line="600" w:lineRule="exact"/>
        <w:ind w:firstLineChars="196" w:firstLine="630"/>
        <w:rPr>
          <w:rStyle w:val="a7"/>
          <w:rFonts w:ascii="仿宋" w:eastAsia="仿宋" w:hAnsi="仿宋"/>
          <w:color w:val="000000"/>
          <w:sz w:val="32"/>
          <w:szCs w:val="32"/>
        </w:rPr>
      </w:pPr>
      <w:r>
        <w:rPr>
          <w:rStyle w:val="a7"/>
          <w:rFonts w:ascii="仿宋" w:eastAsia="仿宋" w:hAnsi="仿宋"/>
          <w:bCs/>
          <w:color w:val="000000"/>
          <w:sz w:val="32"/>
          <w:szCs w:val="32"/>
        </w:rPr>
        <w:t>13.</w:t>
      </w:r>
      <w:r>
        <w:rPr>
          <w:rStyle w:val="a7"/>
          <w:rFonts w:ascii="仿宋" w:eastAsia="仿宋" w:hAnsi="仿宋" w:hint="eastAsia"/>
          <w:bCs/>
          <w:color w:val="000000"/>
          <w:sz w:val="32"/>
          <w:szCs w:val="32"/>
        </w:rPr>
        <w:t>医疗卫生与计划生育（类）</w:t>
      </w:r>
      <w:r>
        <w:rPr>
          <w:rStyle w:val="a7"/>
          <w:rFonts w:ascii="仿宋" w:eastAsia="仿宋" w:hAnsi="仿宋"/>
          <w:bCs/>
          <w:color w:val="000000"/>
          <w:sz w:val="32"/>
          <w:szCs w:val="32"/>
        </w:rPr>
        <w:t>***</w:t>
      </w:r>
      <w:r>
        <w:rPr>
          <w:rStyle w:val="a7"/>
          <w:rFonts w:ascii="仿宋" w:eastAsia="仿宋" w:hAnsi="仿宋" w:hint="eastAsia"/>
          <w:bCs/>
          <w:color w:val="000000"/>
          <w:sz w:val="32"/>
          <w:szCs w:val="32"/>
        </w:rPr>
        <w:t>（款）</w:t>
      </w:r>
      <w:r>
        <w:rPr>
          <w:rStyle w:val="a7"/>
          <w:rFonts w:ascii="仿宋" w:eastAsia="仿宋" w:hAnsi="仿宋"/>
          <w:bCs/>
          <w:color w:val="000000"/>
          <w:sz w:val="32"/>
          <w:szCs w:val="32"/>
        </w:rPr>
        <w:t>***</w:t>
      </w:r>
      <w:r>
        <w:rPr>
          <w:rStyle w:val="a7"/>
          <w:rFonts w:ascii="仿宋" w:eastAsia="仿宋" w:hAnsi="仿宋" w:hint="eastAsia"/>
          <w:bCs/>
          <w:color w:val="000000"/>
          <w:sz w:val="32"/>
          <w:szCs w:val="32"/>
        </w:rPr>
        <w:t>（项）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w:t>
      </w:r>
      <w:r w:rsidR="00EF582D">
        <w:rPr>
          <w:rStyle w:val="a7"/>
          <w:rFonts w:ascii="仿宋" w:eastAsia="仿宋" w:hAnsi="仿宋" w:hint="eastAsia"/>
          <w:b w:val="0"/>
          <w:bCs/>
          <w:color w:val="000000"/>
          <w:sz w:val="32"/>
          <w:szCs w:val="32"/>
        </w:rPr>
        <w:t>0</w:t>
      </w:r>
      <w:r>
        <w:rPr>
          <w:rStyle w:val="a7"/>
          <w:rFonts w:ascii="仿宋" w:eastAsia="仿宋" w:hAnsi="仿宋" w:hint="eastAsia"/>
          <w:b w:val="0"/>
          <w:bCs/>
          <w:color w:val="000000"/>
          <w:sz w:val="32"/>
          <w:szCs w:val="32"/>
        </w:rPr>
        <w:t>万元，完成预算</w:t>
      </w:r>
      <w:r w:rsidR="00EF582D">
        <w:rPr>
          <w:rStyle w:val="a7"/>
          <w:rFonts w:ascii="仿宋" w:eastAsia="仿宋" w:hAnsi="仿宋" w:hint="eastAsia"/>
          <w:b w:val="0"/>
          <w:bCs/>
          <w:color w:val="000000"/>
          <w:sz w:val="32"/>
          <w:szCs w:val="32"/>
        </w:rPr>
        <w:t>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，决算数小于</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等于预算数的主要原因是…。</w:t>
      </w:r>
    </w:p>
    <w:p w:rsidR="00BB6805" w:rsidRDefault="00BB6805" w:rsidP="00B344B7">
      <w:pPr>
        <w:spacing w:line="600" w:lineRule="exact"/>
        <w:ind w:firstLineChars="146" w:firstLine="469"/>
        <w:rPr>
          <w:rFonts w:ascii="仿宋" w:eastAsia="仿宋" w:hAnsi="仿宋"/>
          <w:b/>
          <w:color w:val="000000"/>
          <w:sz w:val="32"/>
          <w:szCs w:val="32"/>
        </w:rPr>
      </w:pPr>
      <w:r>
        <w:rPr>
          <w:rFonts w:ascii="仿宋" w:eastAsia="仿宋" w:hAnsi="仿宋" w:hint="eastAsia"/>
          <w:b/>
          <w:color w:val="000000"/>
          <w:sz w:val="32"/>
          <w:szCs w:val="32"/>
        </w:rPr>
        <w:lastRenderedPageBreak/>
        <w:t>（数据</w:t>
      </w:r>
      <w:proofErr w:type="gramStart"/>
      <w:r>
        <w:rPr>
          <w:rFonts w:ascii="仿宋" w:eastAsia="仿宋" w:hAnsi="仿宋" w:hint="eastAsia"/>
          <w:b/>
          <w:color w:val="000000"/>
          <w:sz w:val="32"/>
          <w:szCs w:val="32"/>
        </w:rPr>
        <w:t>来源财决</w:t>
      </w:r>
      <w:proofErr w:type="gramEnd"/>
      <w:r>
        <w:rPr>
          <w:rFonts w:ascii="仿宋" w:eastAsia="仿宋" w:hAnsi="仿宋"/>
          <w:b/>
          <w:color w:val="000000"/>
          <w:sz w:val="32"/>
          <w:szCs w:val="32"/>
        </w:rPr>
        <w:t>08</w:t>
      </w:r>
      <w:r>
        <w:rPr>
          <w:rFonts w:ascii="仿宋" w:eastAsia="仿宋" w:hAnsi="仿宋" w:hint="eastAsia"/>
          <w:b/>
          <w:color w:val="000000"/>
          <w:sz w:val="32"/>
          <w:szCs w:val="32"/>
        </w:rPr>
        <w:t>表，罗列全部功能分类科目至项级。上述“预算”口径为调整预算数。增减变动原因为决算数</w:t>
      </w:r>
      <w:r>
        <w:rPr>
          <w:rFonts w:ascii="仿宋" w:eastAsia="仿宋" w:hAnsi="仿宋"/>
          <w:b/>
          <w:color w:val="000000"/>
          <w:sz w:val="32"/>
          <w:szCs w:val="32"/>
        </w:rPr>
        <w:t>&lt;</w:t>
      </w:r>
      <w:r>
        <w:rPr>
          <w:rFonts w:ascii="仿宋" w:eastAsia="仿宋" w:hAnsi="仿宋" w:hint="eastAsia"/>
          <w:b/>
          <w:color w:val="000000"/>
          <w:sz w:val="32"/>
          <w:szCs w:val="32"/>
        </w:rPr>
        <w:t>项级</w:t>
      </w:r>
      <w:r>
        <w:rPr>
          <w:rFonts w:ascii="仿宋" w:eastAsia="仿宋" w:hAnsi="仿宋"/>
          <w:b/>
          <w:color w:val="000000"/>
          <w:sz w:val="32"/>
          <w:szCs w:val="32"/>
        </w:rPr>
        <w:t>&gt;</w:t>
      </w:r>
      <w:r>
        <w:rPr>
          <w:rFonts w:ascii="仿宋" w:eastAsia="仿宋" w:hAnsi="仿宋" w:hint="eastAsia"/>
          <w:b/>
          <w:color w:val="000000"/>
          <w:sz w:val="32"/>
          <w:szCs w:val="32"/>
        </w:rPr>
        <w:t>和调整预算数</w:t>
      </w:r>
      <w:r>
        <w:rPr>
          <w:rFonts w:ascii="仿宋" w:eastAsia="仿宋" w:hAnsi="仿宋"/>
          <w:b/>
          <w:color w:val="000000"/>
          <w:sz w:val="32"/>
          <w:szCs w:val="32"/>
        </w:rPr>
        <w:t>&lt;</w:t>
      </w:r>
      <w:r>
        <w:rPr>
          <w:rFonts w:ascii="仿宋" w:eastAsia="仿宋" w:hAnsi="仿宋" w:hint="eastAsia"/>
          <w:b/>
          <w:color w:val="000000"/>
          <w:sz w:val="32"/>
          <w:szCs w:val="32"/>
        </w:rPr>
        <w:t>项级</w:t>
      </w:r>
      <w:r>
        <w:rPr>
          <w:rFonts w:ascii="仿宋" w:eastAsia="仿宋" w:hAnsi="仿宋"/>
          <w:b/>
          <w:color w:val="000000"/>
          <w:sz w:val="32"/>
          <w:szCs w:val="32"/>
        </w:rPr>
        <w:t>&gt;</w:t>
      </w:r>
      <w:r>
        <w:rPr>
          <w:rFonts w:ascii="仿宋" w:eastAsia="仿宋" w:hAnsi="仿宋" w:hint="eastAsia"/>
          <w:b/>
          <w:color w:val="000000"/>
          <w:sz w:val="32"/>
          <w:szCs w:val="32"/>
        </w:rPr>
        <w:t>比较，与预算数持平可以不写原因。）</w:t>
      </w:r>
    </w:p>
    <w:p w:rsidR="00BB6805" w:rsidRDefault="00BB6805">
      <w:pPr>
        <w:tabs>
          <w:tab w:val="right" w:pos="8306"/>
        </w:tabs>
        <w:spacing w:line="600" w:lineRule="exact"/>
        <w:ind w:firstLine="640"/>
        <w:outlineLvl w:val="1"/>
        <w:rPr>
          <w:rStyle w:val="2Char"/>
        </w:rPr>
      </w:pPr>
      <w:bookmarkStart w:id="40" w:name="_Toc15396608"/>
      <w:bookmarkStart w:id="41" w:name="_Toc15377214"/>
      <w:r>
        <w:rPr>
          <w:rFonts w:ascii="黑体" w:eastAsia="黑体" w:hint="eastAsia"/>
          <w:color w:val="000000"/>
          <w:sz w:val="32"/>
          <w:szCs w:val="32"/>
        </w:rPr>
        <w:t>六</w:t>
      </w:r>
      <w:r>
        <w:rPr>
          <w:rFonts w:ascii="黑体" w:eastAsia="黑体" w:hint="eastAsia"/>
          <w:b/>
          <w:color w:val="000000"/>
          <w:sz w:val="32"/>
          <w:szCs w:val="32"/>
        </w:rPr>
        <w:t>、</w:t>
      </w:r>
      <w:r>
        <w:rPr>
          <w:rFonts w:ascii="黑体" w:eastAsia="黑体" w:hAnsi="黑体" w:hint="eastAsia"/>
          <w:b/>
          <w:color w:val="000000"/>
          <w:sz w:val="32"/>
          <w:szCs w:val="32"/>
        </w:rPr>
        <w:t>一</w:t>
      </w:r>
      <w:r>
        <w:rPr>
          <w:rStyle w:val="2Char"/>
          <w:rFonts w:ascii="黑体" w:eastAsia="黑体" w:hAnsi="黑体" w:hint="eastAsia"/>
          <w:b w:val="0"/>
        </w:rPr>
        <w:t>般公共预算财政拨款基本支出决算情况说明</w:t>
      </w:r>
      <w:bookmarkEnd w:id="40"/>
      <w:bookmarkEnd w:id="41"/>
      <w:r>
        <w:rPr>
          <w:rStyle w:val="2Char"/>
          <w:rFonts w:ascii="黑体" w:eastAsia="黑体" w:hAnsi="黑体"/>
          <w:b w:val="0"/>
        </w:rPr>
        <w:tab/>
      </w:r>
    </w:p>
    <w:p w:rsidR="00BB6805" w:rsidRDefault="00BB6805">
      <w:pPr>
        <w:spacing w:line="600" w:lineRule="exact"/>
        <w:ind w:firstLine="645"/>
        <w:rPr>
          <w:rFonts w:ascii="仿宋" w:eastAsia="仿宋" w:hAnsi="仿宋"/>
          <w:color w:val="000000"/>
          <w:sz w:val="32"/>
          <w:szCs w:val="32"/>
        </w:rPr>
      </w:pPr>
      <w:r>
        <w:rPr>
          <w:rFonts w:ascii="仿宋" w:eastAsia="仿宋" w:hAnsi="仿宋"/>
          <w:color w:val="000000"/>
          <w:sz w:val="32"/>
          <w:szCs w:val="32"/>
        </w:rPr>
        <w:t>2018</w:t>
      </w:r>
      <w:r>
        <w:rPr>
          <w:rFonts w:ascii="仿宋" w:eastAsia="仿宋" w:hAnsi="仿宋" w:hint="eastAsia"/>
          <w:color w:val="000000"/>
          <w:sz w:val="32"/>
          <w:szCs w:val="32"/>
        </w:rPr>
        <w:t>年一般公共预算财政拨款基本支出</w:t>
      </w:r>
      <w:r>
        <w:rPr>
          <w:rFonts w:ascii="仿宋" w:eastAsia="仿宋" w:hAnsi="仿宋"/>
          <w:color w:val="000000"/>
          <w:sz w:val="32"/>
          <w:szCs w:val="32"/>
        </w:rPr>
        <w:t>750.75</w:t>
      </w:r>
      <w:r>
        <w:rPr>
          <w:rFonts w:ascii="仿宋" w:eastAsia="仿宋" w:hAnsi="仿宋" w:hint="eastAsia"/>
          <w:color w:val="000000"/>
          <w:sz w:val="32"/>
          <w:szCs w:val="32"/>
        </w:rPr>
        <w:t>万元，其中：</w:t>
      </w:r>
    </w:p>
    <w:p w:rsidR="00BB6805" w:rsidRDefault="00BB6805">
      <w:pPr>
        <w:spacing w:line="600" w:lineRule="exact"/>
        <w:ind w:firstLine="645"/>
        <w:rPr>
          <w:rFonts w:ascii="仿宋" w:eastAsia="仿宋" w:hAnsi="仿宋"/>
          <w:color w:val="000000"/>
          <w:sz w:val="32"/>
          <w:szCs w:val="32"/>
        </w:rPr>
      </w:pPr>
      <w:r>
        <w:rPr>
          <w:rFonts w:ascii="仿宋" w:eastAsia="仿宋" w:hAnsi="仿宋" w:hint="eastAsia"/>
          <w:color w:val="000000"/>
          <w:sz w:val="32"/>
          <w:szCs w:val="32"/>
        </w:rPr>
        <w:t>人员经费</w:t>
      </w:r>
      <w:r>
        <w:rPr>
          <w:rFonts w:ascii="仿宋" w:eastAsia="仿宋" w:hAnsi="仿宋"/>
          <w:color w:val="000000"/>
          <w:sz w:val="32"/>
          <w:szCs w:val="32"/>
        </w:rPr>
        <w:t>703.84</w:t>
      </w:r>
      <w:r>
        <w:rPr>
          <w:rFonts w:ascii="仿宋" w:eastAsia="仿宋" w:hAnsi="仿宋" w:hint="eastAsia"/>
          <w:color w:val="000000"/>
          <w:sz w:val="32"/>
          <w:szCs w:val="32"/>
        </w:rPr>
        <w:t>万元，主要包括：基本工资、津贴补贴、机关事业单位基本养老保险缴费、其他工资福利支出、退休费、住房公积金等。</w:t>
      </w:r>
      <w:r>
        <w:rPr>
          <w:rFonts w:ascii="仿宋" w:eastAsia="仿宋" w:hAnsi="仿宋"/>
          <w:color w:val="000000"/>
          <w:sz w:val="32"/>
          <w:szCs w:val="32"/>
        </w:rPr>
        <w:br/>
      </w:r>
      <w:r>
        <w:rPr>
          <w:rFonts w:ascii="仿宋" w:eastAsia="仿宋" w:hAnsi="仿宋" w:hint="eastAsia"/>
          <w:color w:val="000000"/>
          <w:sz w:val="32"/>
          <w:szCs w:val="32"/>
        </w:rPr>
        <w:t xml:space="preserve">　　公用经费</w:t>
      </w:r>
      <w:r>
        <w:rPr>
          <w:rFonts w:ascii="仿宋" w:eastAsia="仿宋" w:hAnsi="仿宋"/>
          <w:color w:val="000000"/>
          <w:sz w:val="32"/>
          <w:szCs w:val="32"/>
        </w:rPr>
        <w:t>46.91</w:t>
      </w:r>
      <w:r>
        <w:rPr>
          <w:rFonts w:ascii="仿宋" w:eastAsia="仿宋" w:hAnsi="仿宋" w:hint="eastAsia"/>
          <w:color w:val="000000"/>
          <w:sz w:val="32"/>
          <w:szCs w:val="32"/>
        </w:rPr>
        <w:t>万元，主要包括：工会经费、福利费、其他交通费、办公设备购置等。</w:t>
      </w:r>
    </w:p>
    <w:p w:rsidR="00BB6805" w:rsidRPr="00036BAC" w:rsidRDefault="00BB6805" w:rsidP="00036BAC">
      <w:pPr>
        <w:spacing w:line="600" w:lineRule="exact"/>
        <w:ind w:firstLine="640"/>
        <w:rPr>
          <w:rFonts w:ascii="仿宋" w:eastAsia="仿宋" w:hAnsi="仿宋"/>
          <w:b/>
          <w:color w:val="000000"/>
          <w:sz w:val="32"/>
          <w:szCs w:val="32"/>
        </w:rPr>
      </w:pPr>
      <w:r>
        <w:rPr>
          <w:rFonts w:ascii="仿宋" w:eastAsia="仿宋" w:hAnsi="仿宋" w:hint="eastAsia"/>
          <w:b/>
          <w:color w:val="000000"/>
          <w:sz w:val="32"/>
          <w:szCs w:val="32"/>
        </w:rPr>
        <w:t>（数据</w:t>
      </w:r>
      <w:proofErr w:type="gramStart"/>
      <w:r>
        <w:rPr>
          <w:rFonts w:ascii="仿宋" w:eastAsia="仿宋" w:hAnsi="仿宋" w:hint="eastAsia"/>
          <w:b/>
          <w:color w:val="000000"/>
          <w:sz w:val="32"/>
          <w:szCs w:val="32"/>
        </w:rPr>
        <w:t>来源财决</w:t>
      </w:r>
      <w:proofErr w:type="gramEnd"/>
      <w:r>
        <w:rPr>
          <w:rFonts w:ascii="仿宋" w:eastAsia="仿宋" w:hAnsi="仿宋"/>
          <w:b/>
          <w:color w:val="000000"/>
          <w:sz w:val="32"/>
          <w:szCs w:val="32"/>
        </w:rPr>
        <w:t>07</w:t>
      </w:r>
      <w:r>
        <w:rPr>
          <w:rFonts w:ascii="仿宋" w:eastAsia="仿宋" w:hAnsi="仿宋" w:hint="eastAsia"/>
          <w:b/>
          <w:color w:val="000000"/>
          <w:sz w:val="32"/>
          <w:szCs w:val="32"/>
        </w:rPr>
        <w:t>表，根据本部门实际支出情况罗列全部经济分类科目。）</w:t>
      </w:r>
    </w:p>
    <w:p w:rsidR="00BB6805" w:rsidRDefault="00BB6805">
      <w:pPr>
        <w:spacing w:line="600" w:lineRule="exact"/>
        <w:ind w:firstLine="640"/>
        <w:outlineLvl w:val="1"/>
        <w:rPr>
          <w:rStyle w:val="2Char"/>
          <w:rFonts w:ascii="黑体" w:eastAsia="黑体" w:hAnsi="黑体"/>
          <w:b w:val="0"/>
        </w:rPr>
      </w:pPr>
      <w:bookmarkStart w:id="42" w:name="_Toc15377215"/>
      <w:bookmarkStart w:id="43" w:name="_Toc15396609"/>
      <w:r>
        <w:rPr>
          <w:rFonts w:ascii="黑体" w:eastAsia="黑体" w:hint="eastAsia"/>
          <w:color w:val="000000"/>
          <w:sz w:val="32"/>
          <w:szCs w:val="32"/>
        </w:rPr>
        <w:t>七、</w:t>
      </w:r>
      <w:r>
        <w:rPr>
          <w:rStyle w:val="2Char"/>
          <w:rFonts w:ascii="黑体" w:eastAsia="黑体" w:hAnsi="黑体" w:hint="eastAsia"/>
        </w:rPr>
        <w:t>“</w:t>
      </w:r>
      <w:r>
        <w:rPr>
          <w:rStyle w:val="2Char"/>
          <w:rFonts w:ascii="黑体" w:eastAsia="黑体" w:hAnsi="黑体" w:hint="eastAsia"/>
          <w:b w:val="0"/>
        </w:rPr>
        <w:t>三公”经费财政拨款支出决算情况说明</w:t>
      </w:r>
      <w:bookmarkEnd w:id="42"/>
      <w:bookmarkEnd w:id="43"/>
    </w:p>
    <w:p w:rsidR="00BB6805" w:rsidRDefault="00BB6805">
      <w:pPr>
        <w:spacing w:line="600" w:lineRule="exact"/>
        <w:ind w:firstLine="640"/>
        <w:outlineLvl w:val="2"/>
        <w:rPr>
          <w:rFonts w:ascii="仿宋" w:eastAsia="仿宋" w:hAnsi="仿宋"/>
          <w:b/>
          <w:color w:val="000000"/>
          <w:sz w:val="32"/>
          <w:szCs w:val="32"/>
        </w:rPr>
      </w:pPr>
      <w:bookmarkStart w:id="44" w:name="_Toc15377216"/>
      <w:r>
        <w:rPr>
          <w:rFonts w:ascii="仿宋" w:eastAsia="仿宋" w:hAnsi="仿宋" w:hint="eastAsia"/>
          <w:b/>
          <w:color w:val="000000"/>
          <w:sz w:val="32"/>
          <w:szCs w:val="32"/>
        </w:rPr>
        <w:t>（一）“三公”经费财政拨款支出决算总体情况说明</w:t>
      </w:r>
      <w:bookmarkEnd w:id="44"/>
    </w:p>
    <w:p w:rsidR="00BB6805" w:rsidRDefault="00BB6805" w:rsidP="00036BAC">
      <w:pPr>
        <w:spacing w:line="600" w:lineRule="exact"/>
        <w:ind w:firstLineChars="250" w:firstLine="800"/>
        <w:rPr>
          <w:rFonts w:eastAsia="仿宋_GB2312"/>
          <w:color w:val="333333"/>
          <w:sz w:val="32"/>
          <w:szCs w:val="32"/>
        </w:rPr>
      </w:pPr>
      <w:r>
        <w:rPr>
          <w:rFonts w:ascii="仿宋" w:eastAsia="仿宋" w:hAnsi="仿宋"/>
          <w:color w:val="000000"/>
          <w:sz w:val="32"/>
          <w:szCs w:val="32"/>
        </w:rPr>
        <w:t>2018</w:t>
      </w:r>
      <w:r>
        <w:rPr>
          <w:rFonts w:ascii="仿宋" w:eastAsia="仿宋" w:hAnsi="仿宋" w:hint="eastAsia"/>
          <w:color w:val="000000"/>
          <w:sz w:val="32"/>
          <w:szCs w:val="32"/>
        </w:rPr>
        <w:t>年“三公”经费财政拨款支出决算为</w:t>
      </w:r>
      <w:r>
        <w:rPr>
          <w:rFonts w:ascii="仿宋" w:eastAsia="仿宋" w:hAnsi="仿宋"/>
          <w:color w:val="000000"/>
          <w:sz w:val="32"/>
          <w:szCs w:val="32"/>
        </w:rPr>
        <w:t>0.9</w:t>
      </w:r>
      <w:r>
        <w:rPr>
          <w:rFonts w:ascii="仿宋" w:eastAsia="仿宋" w:hAnsi="仿宋" w:hint="eastAsia"/>
          <w:color w:val="000000"/>
          <w:sz w:val="32"/>
          <w:szCs w:val="32"/>
        </w:rPr>
        <w:t>万元，完成预算</w:t>
      </w:r>
      <w:r>
        <w:rPr>
          <w:rFonts w:ascii="仿宋" w:eastAsia="仿宋" w:hAnsi="仿宋"/>
          <w:color w:val="000000"/>
          <w:sz w:val="32"/>
          <w:szCs w:val="32"/>
        </w:rPr>
        <w:t>76.92%</w:t>
      </w:r>
      <w:r>
        <w:rPr>
          <w:rFonts w:ascii="仿宋" w:eastAsia="仿宋" w:hAnsi="仿宋" w:hint="eastAsia"/>
          <w:color w:val="000000"/>
          <w:sz w:val="32"/>
          <w:szCs w:val="32"/>
        </w:rPr>
        <w:t>，决算数小于预算数（或与预算数持平）的主要原因是</w:t>
      </w:r>
      <w:r>
        <w:rPr>
          <w:rFonts w:eastAsia="仿宋_GB2312" w:hint="eastAsia"/>
          <w:color w:val="000000"/>
          <w:sz w:val="32"/>
          <w:szCs w:val="32"/>
        </w:rPr>
        <w:t>我局认真贯彻落实中央八项规定和省市十项规定，压缩公务接待次数，严把接待支付关，降低行政运行成本。</w:t>
      </w:r>
    </w:p>
    <w:p w:rsidR="00BB6805" w:rsidRDefault="00BB6805">
      <w:pPr>
        <w:spacing w:line="600" w:lineRule="exact"/>
        <w:ind w:firstLine="640"/>
        <w:rPr>
          <w:rFonts w:ascii="仿宋" w:eastAsia="仿宋" w:hAnsi="仿宋"/>
          <w:b/>
          <w:color w:val="000000"/>
          <w:sz w:val="32"/>
          <w:szCs w:val="32"/>
        </w:rPr>
      </w:pPr>
      <w:r>
        <w:rPr>
          <w:rFonts w:ascii="仿宋" w:eastAsia="仿宋" w:hAnsi="仿宋" w:hint="eastAsia"/>
          <w:b/>
          <w:color w:val="000000"/>
          <w:sz w:val="32"/>
          <w:szCs w:val="32"/>
        </w:rPr>
        <w:t>（上述“预算”口径为调整预算数，包括政府性基金支出决算情况。）</w:t>
      </w:r>
    </w:p>
    <w:p w:rsidR="00BB6805" w:rsidRDefault="00BB6805">
      <w:pPr>
        <w:spacing w:line="600" w:lineRule="exact"/>
        <w:ind w:firstLine="640"/>
        <w:outlineLvl w:val="2"/>
        <w:rPr>
          <w:rFonts w:ascii="仿宋" w:eastAsia="仿宋" w:hAnsi="仿宋"/>
          <w:b/>
          <w:color w:val="000000"/>
          <w:sz w:val="32"/>
          <w:szCs w:val="32"/>
        </w:rPr>
      </w:pPr>
      <w:bookmarkStart w:id="45" w:name="_Toc15377217"/>
      <w:r>
        <w:rPr>
          <w:rFonts w:ascii="仿宋" w:eastAsia="仿宋" w:hAnsi="仿宋" w:hint="eastAsia"/>
          <w:b/>
          <w:color w:val="000000"/>
          <w:sz w:val="32"/>
          <w:szCs w:val="32"/>
        </w:rPr>
        <w:t>（二）“三公”经费财政拨款支出决算具体情况说明</w:t>
      </w:r>
      <w:bookmarkEnd w:id="45"/>
    </w:p>
    <w:p w:rsidR="00BB6805" w:rsidRDefault="00BB6805">
      <w:pPr>
        <w:spacing w:line="600" w:lineRule="exact"/>
        <w:ind w:firstLine="640"/>
        <w:rPr>
          <w:rFonts w:ascii="仿宋" w:eastAsia="仿宋" w:hAnsi="仿宋"/>
          <w:color w:val="000000"/>
          <w:sz w:val="32"/>
          <w:szCs w:val="32"/>
        </w:rPr>
      </w:pPr>
      <w:r>
        <w:rPr>
          <w:rFonts w:ascii="仿宋" w:eastAsia="仿宋" w:hAnsi="仿宋"/>
          <w:color w:val="000000"/>
          <w:sz w:val="32"/>
          <w:szCs w:val="32"/>
        </w:rPr>
        <w:lastRenderedPageBreak/>
        <w:t>2018</w:t>
      </w:r>
      <w:r>
        <w:rPr>
          <w:rFonts w:ascii="仿宋" w:eastAsia="仿宋" w:hAnsi="仿宋" w:hint="eastAsia"/>
          <w:color w:val="000000"/>
          <w:sz w:val="32"/>
          <w:szCs w:val="32"/>
        </w:rPr>
        <w:t>年“三公”经费财政拨款支出决算中，因公出国（境）费支出决算</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；公务用车购置及运行维护费支出决算</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；公务接待费支出决算</w:t>
      </w:r>
      <w:r>
        <w:rPr>
          <w:rFonts w:ascii="仿宋" w:eastAsia="仿宋" w:hAnsi="仿宋"/>
          <w:color w:val="000000"/>
          <w:sz w:val="32"/>
          <w:szCs w:val="32"/>
        </w:rPr>
        <w:t>0.9</w:t>
      </w:r>
      <w:r>
        <w:rPr>
          <w:rFonts w:ascii="仿宋" w:eastAsia="仿宋" w:hAnsi="仿宋" w:hint="eastAsia"/>
          <w:color w:val="000000"/>
          <w:sz w:val="32"/>
          <w:szCs w:val="32"/>
        </w:rPr>
        <w:t>万元，占</w:t>
      </w:r>
      <w:r>
        <w:rPr>
          <w:rFonts w:ascii="仿宋" w:eastAsia="仿宋" w:hAnsi="仿宋"/>
          <w:color w:val="000000"/>
          <w:sz w:val="32"/>
          <w:szCs w:val="32"/>
        </w:rPr>
        <w:t>100%</w:t>
      </w:r>
      <w:r>
        <w:rPr>
          <w:rFonts w:ascii="仿宋" w:eastAsia="仿宋" w:hAnsi="仿宋" w:hint="eastAsia"/>
          <w:color w:val="000000"/>
          <w:sz w:val="32"/>
          <w:szCs w:val="32"/>
        </w:rPr>
        <w:t>。具体情况如下：</w:t>
      </w:r>
    </w:p>
    <w:p w:rsidR="00BB6805" w:rsidRDefault="00BB6805">
      <w:pPr>
        <w:spacing w:line="600" w:lineRule="exact"/>
        <w:ind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8</w:t>
      </w:r>
      <w:r>
        <w:rPr>
          <w:rFonts w:ascii="仿宋" w:eastAsia="仿宋" w:hAnsi="仿宋" w:hint="eastAsia"/>
          <w:color w:val="000000"/>
          <w:sz w:val="32"/>
          <w:szCs w:val="32"/>
        </w:rPr>
        <w:t>：“三公”经费财政拨款支出结构）（饼状图）</w:t>
      </w:r>
    </w:p>
    <w:p w:rsidR="00BB6805" w:rsidRDefault="00617E16">
      <w:pPr>
        <w:ind w:firstLine="640"/>
        <w:rPr>
          <w:rFonts w:ascii="仿宋" w:eastAsia="仿宋" w:hAnsi="仿宋"/>
          <w:color w:val="000000"/>
          <w:sz w:val="32"/>
          <w:szCs w:val="32"/>
        </w:rPr>
      </w:pPr>
      <w:r w:rsidRPr="00617E16">
        <w:rPr>
          <w:noProof/>
        </w:rPr>
        <w:pict>
          <v:shape id="_x0000_s1027" type="#_x0000_t75" style="position:absolute;left:0;text-align:left;margin-left:0;margin-top:0;width:325.5pt;height:171.75pt;z-index:251658240;mso-position-horizontal:left">
            <v:imagedata r:id="rId14" o:title=""/>
            <w10:wrap type="square" side="right"/>
          </v:shape>
        </w:pict>
      </w:r>
      <w:r w:rsidR="00BB6805">
        <w:rPr>
          <w:rFonts w:ascii="仿宋" w:eastAsia="仿宋" w:hAnsi="仿宋"/>
          <w:color w:val="000000"/>
          <w:sz w:val="32"/>
          <w:szCs w:val="32"/>
        </w:rPr>
        <w:br w:type="textWrapping" w:clear="all"/>
      </w:r>
    </w:p>
    <w:p w:rsidR="00BB6805" w:rsidRDefault="00BB6805">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1.</w:t>
      </w:r>
      <w:r>
        <w:rPr>
          <w:rFonts w:ascii="仿宋_GB2312" w:eastAsia="仿宋_GB2312" w:hint="eastAsia"/>
          <w:b/>
          <w:color w:val="000000"/>
          <w:sz w:val="32"/>
          <w:szCs w:val="32"/>
        </w:rPr>
        <w:t>因公出国（境）经费支出</w:t>
      </w:r>
      <w:r>
        <w:rPr>
          <w:rFonts w:ascii="仿宋_GB2312" w:eastAsia="仿宋_GB2312"/>
          <w:color w:val="000000"/>
          <w:sz w:val="32"/>
          <w:szCs w:val="32"/>
        </w:rPr>
        <w:t>0</w:t>
      </w:r>
      <w:r>
        <w:rPr>
          <w:rFonts w:ascii="仿宋_GB2312" w:eastAsia="仿宋_GB2312" w:hint="eastAsia"/>
          <w:color w:val="000000"/>
          <w:sz w:val="32"/>
          <w:szCs w:val="32"/>
        </w:rPr>
        <w:t>万元，</w:t>
      </w:r>
      <w:r>
        <w:rPr>
          <w:rStyle w:val="a7"/>
          <w:rFonts w:ascii="仿宋" w:eastAsia="仿宋" w:hAnsi="仿宋" w:hint="eastAsia"/>
          <w:b w:val="0"/>
          <w:bCs/>
          <w:color w:val="000000"/>
          <w:sz w:val="32"/>
          <w:szCs w:val="32"/>
        </w:rPr>
        <w:t>完成预算</w:t>
      </w:r>
      <w:r w:rsidR="002C2D4B">
        <w:rPr>
          <w:rStyle w:val="a7"/>
          <w:rFonts w:ascii="仿宋" w:eastAsia="仿宋" w:hAnsi="仿宋" w:hint="eastAsia"/>
          <w:b w:val="0"/>
          <w:bCs/>
          <w:color w:val="000000"/>
          <w:sz w:val="32"/>
          <w:szCs w:val="32"/>
        </w:rPr>
        <w:t>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w:t>
      </w:r>
      <w:r>
        <w:rPr>
          <w:rFonts w:ascii="仿宋_GB2312" w:eastAsia="仿宋_GB2312" w:hint="eastAsia"/>
          <w:color w:val="000000"/>
          <w:sz w:val="32"/>
          <w:szCs w:val="32"/>
        </w:rPr>
        <w:t>全年安排因公出国（境）团组</w:t>
      </w:r>
      <w:r>
        <w:rPr>
          <w:rFonts w:ascii="仿宋_GB2312" w:eastAsia="仿宋_GB2312"/>
          <w:color w:val="000000"/>
          <w:sz w:val="32"/>
          <w:szCs w:val="32"/>
        </w:rPr>
        <w:t>0</w:t>
      </w:r>
      <w:r>
        <w:rPr>
          <w:rFonts w:ascii="仿宋_GB2312" w:eastAsia="仿宋_GB2312" w:hint="eastAsia"/>
          <w:color w:val="000000"/>
          <w:sz w:val="32"/>
          <w:szCs w:val="32"/>
        </w:rPr>
        <w:t>次，出国（境）</w:t>
      </w:r>
      <w:r>
        <w:rPr>
          <w:rFonts w:ascii="仿宋_GB2312" w:eastAsia="仿宋_GB2312"/>
          <w:color w:val="000000"/>
          <w:sz w:val="32"/>
          <w:szCs w:val="32"/>
        </w:rPr>
        <w:t>0</w:t>
      </w:r>
      <w:r>
        <w:rPr>
          <w:rFonts w:ascii="仿宋_GB2312" w:eastAsia="仿宋_GB2312" w:hint="eastAsia"/>
          <w:color w:val="000000"/>
          <w:sz w:val="32"/>
          <w:szCs w:val="32"/>
        </w:rPr>
        <w:t>人。因公出国（境）支出决算比</w:t>
      </w:r>
      <w:r>
        <w:rPr>
          <w:rFonts w:ascii="仿宋_GB2312" w:eastAsia="仿宋_GB2312"/>
          <w:color w:val="000000"/>
          <w:sz w:val="32"/>
          <w:szCs w:val="32"/>
        </w:rPr>
        <w:t>2017</w:t>
      </w:r>
      <w:r>
        <w:rPr>
          <w:rFonts w:ascii="仿宋_GB2312" w:eastAsia="仿宋_GB2312" w:hint="eastAsia"/>
          <w:color w:val="000000"/>
          <w:sz w:val="32"/>
          <w:szCs w:val="32"/>
        </w:rPr>
        <w:t>年增加</w:t>
      </w:r>
      <w:r>
        <w:rPr>
          <w:rFonts w:ascii="仿宋_GB2312" w:eastAsia="仿宋_GB2312"/>
          <w:color w:val="000000"/>
          <w:sz w:val="32"/>
          <w:szCs w:val="32"/>
        </w:rPr>
        <w:t>/</w:t>
      </w:r>
      <w:r>
        <w:rPr>
          <w:rFonts w:ascii="仿宋_GB2312" w:eastAsia="仿宋_GB2312" w:hint="eastAsia"/>
          <w:color w:val="000000"/>
          <w:sz w:val="32"/>
          <w:szCs w:val="32"/>
        </w:rPr>
        <w:t>减少</w:t>
      </w:r>
      <w:r w:rsidR="00403C71">
        <w:rPr>
          <w:rFonts w:ascii="仿宋_GB2312" w:eastAsia="仿宋_GB2312" w:hint="eastAsia"/>
          <w:color w:val="000000"/>
          <w:sz w:val="32"/>
          <w:szCs w:val="32"/>
        </w:rPr>
        <w:t>0</w:t>
      </w:r>
      <w:r>
        <w:rPr>
          <w:rFonts w:ascii="仿宋_GB2312" w:eastAsia="仿宋_GB2312" w:hint="eastAsia"/>
          <w:color w:val="000000"/>
          <w:sz w:val="32"/>
          <w:szCs w:val="32"/>
        </w:rPr>
        <w:t>万元，增长</w:t>
      </w:r>
      <w:r>
        <w:rPr>
          <w:rFonts w:ascii="仿宋_GB2312" w:eastAsia="仿宋_GB2312"/>
          <w:color w:val="000000"/>
          <w:sz w:val="32"/>
          <w:szCs w:val="32"/>
        </w:rPr>
        <w:t>/</w:t>
      </w:r>
      <w:r>
        <w:rPr>
          <w:rFonts w:ascii="仿宋_GB2312" w:eastAsia="仿宋_GB2312" w:hint="eastAsia"/>
          <w:color w:val="000000"/>
          <w:sz w:val="32"/>
          <w:szCs w:val="32"/>
        </w:rPr>
        <w:t>下降</w:t>
      </w:r>
      <w:r w:rsidR="00403C71">
        <w:rPr>
          <w:rFonts w:ascii="仿宋_GB2312" w:eastAsia="仿宋_GB2312" w:hint="eastAsia"/>
          <w:color w:val="000000"/>
          <w:sz w:val="32"/>
          <w:szCs w:val="32"/>
        </w:rPr>
        <w:t>0</w:t>
      </w:r>
      <w:r>
        <w:rPr>
          <w:rFonts w:ascii="仿宋_GB2312" w:eastAsia="仿宋_GB2312"/>
          <w:color w:val="000000"/>
          <w:sz w:val="32"/>
          <w:szCs w:val="32"/>
        </w:rPr>
        <w:t>%</w:t>
      </w:r>
      <w:r>
        <w:rPr>
          <w:rFonts w:ascii="仿宋_GB2312" w:eastAsia="仿宋_GB2312" w:hint="eastAsia"/>
          <w:color w:val="000000"/>
          <w:sz w:val="32"/>
          <w:szCs w:val="32"/>
        </w:rPr>
        <w:t>。主要原因是……。</w:t>
      </w:r>
    </w:p>
    <w:p w:rsidR="00BB6805" w:rsidRDefault="00BB6805">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开支内容包括：…（团组名称、出访地点、取得成效）等。</w:t>
      </w:r>
    </w:p>
    <w:p w:rsidR="00BB6805" w:rsidRDefault="00BB6805">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2.</w:t>
      </w:r>
      <w:r>
        <w:rPr>
          <w:rFonts w:ascii="仿宋_GB2312" w:eastAsia="仿宋_GB2312" w:hint="eastAsia"/>
          <w:b/>
          <w:color w:val="000000"/>
          <w:sz w:val="32"/>
          <w:szCs w:val="32"/>
        </w:rPr>
        <w:t>公务用车购置及运行维护费支出</w:t>
      </w:r>
      <w:r>
        <w:rPr>
          <w:rFonts w:ascii="仿宋_GB2312" w:eastAsia="仿宋_GB2312"/>
          <w:color w:val="000000"/>
          <w:sz w:val="32"/>
          <w:szCs w:val="32"/>
        </w:rPr>
        <w:t>0</w:t>
      </w:r>
      <w:r>
        <w:rPr>
          <w:rFonts w:ascii="仿宋_GB2312" w:eastAsia="仿宋_GB2312" w:hint="eastAsia"/>
          <w:color w:val="000000"/>
          <w:sz w:val="32"/>
          <w:szCs w:val="32"/>
        </w:rPr>
        <w:t>万元</w:t>
      </w:r>
      <w:r>
        <w:rPr>
          <w:rFonts w:ascii="仿宋_GB2312" w:eastAsia="仿宋_GB2312"/>
          <w:color w:val="000000"/>
          <w:sz w:val="32"/>
          <w:szCs w:val="32"/>
        </w:rPr>
        <w:t>,</w:t>
      </w:r>
      <w:r>
        <w:rPr>
          <w:rStyle w:val="a7"/>
          <w:rFonts w:ascii="仿宋" w:eastAsia="仿宋" w:hAnsi="仿宋" w:hint="eastAsia"/>
          <w:b w:val="0"/>
          <w:bCs/>
          <w:color w:val="000000"/>
          <w:sz w:val="32"/>
          <w:szCs w:val="32"/>
        </w:rPr>
        <w:t>完成预算</w:t>
      </w:r>
      <w:r w:rsidR="00403C71">
        <w:rPr>
          <w:rStyle w:val="a7"/>
          <w:rFonts w:ascii="仿宋" w:eastAsia="仿宋" w:hAnsi="仿宋" w:hint="eastAsia"/>
          <w:b w:val="0"/>
          <w:bCs/>
          <w:color w:val="000000"/>
          <w:sz w:val="32"/>
          <w:szCs w:val="32"/>
        </w:rPr>
        <w:t>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w:t>
      </w:r>
      <w:r>
        <w:rPr>
          <w:rFonts w:ascii="仿宋_GB2312" w:eastAsia="仿宋_GB2312" w:hint="eastAsia"/>
          <w:color w:val="000000"/>
          <w:sz w:val="32"/>
          <w:szCs w:val="32"/>
        </w:rPr>
        <w:t>公务用车购置及运行维护费支出决算比</w:t>
      </w:r>
      <w:r>
        <w:rPr>
          <w:rFonts w:ascii="仿宋_GB2312" w:eastAsia="仿宋_GB2312"/>
          <w:color w:val="000000"/>
          <w:sz w:val="32"/>
          <w:szCs w:val="32"/>
        </w:rPr>
        <w:t>2017</w:t>
      </w:r>
      <w:r>
        <w:rPr>
          <w:rFonts w:ascii="仿宋_GB2312" w:eastAsia="仿宋_GB2312" w:hint="eastAsia"/>
          <w:color w:val="000000"/>
          <w:sz w:val="32"/>
          <w:szCs w:val="32"/>
        </w:rPr>
        <w:t>年增加</w:t>
      </w:r>
      <w:r>
        <w:rPr>
          <w:rFonts w:ascii="仿宋_GB2312" w:eastAsia="仿宋_GB2312"/>
          <w:color w:val="000000"/>
          <w:sz w:val="32"/>
          <w:szCs w:val="32"/>
        </w:rPr>
        <w:t>/</w:t>
      </w:r>
      <w:r>
        <w:rPr>
          <w:rFonts w:ascii="仿宋_GB2312" w:eastAsia="仿宋_GB2312" w:hint="eastAsia"/>
          <w:color w:val="000000"/>
          <w:sz w:val="32"/>
          <w:szCs w:val="32"/>
        </w:rPr>
        <w:t>减少</w:t>
      </w:r>
      <w:r w:rsidR="00403C71">
        <w:rPr>
          <w:rFonts w:ascii="仿宋_GB2312" w:eastAsia="仿宋_GB2312" w:hint="eastAsia"/>
          <w:color w:val="000000"/>
          <w:sz w:val="32"/>
          <w:szCs w:val="32"/>
        </w:rPr>
        <w:t>0</w:t>
      </w:r>
      <w:r>
        <w:rPr>
          <w:rFonts w:ascii="仿宋_GB2312" w:eastAsia="仿宋_GB2312" w:hint="eastAsia"/>
          <w:color w:val="000000"/>
          <w:sz w:val="32"/>
          <w:szCs w:val="32"/>
        </w:rPr>
        <w:t>万元，增长</w:t>
      </w:r>
      <w:r>
        <w:rPr>
          <w:rFonts w:ascii="仿宋_GB2312" w:eastAsia="仿宋_GB2312"/>
          <w:color w:val="000000"/>
          <w:sz w:val="32"/>
          <w:szCs w:val="32"/>
        </w:rPr>
        <w:t>/</w:t>
      </w:r>
      <w:r>
        <w:rPr>
          <w:rFonts w:ascii="仿宋_GB2312" w:eastAsia="仿宋_GB2312" w:hint="eastAsia"/>
          <w:color w:val="000000"/>
          <w:sz w:val="32"/>
          <w:szCs w:val="32"/>
        </w:rPr>
        <w:t>下降</w:t>
      </w:r>
      <w:r w:rsidR="00403C71">
        <w:rPr>
          <w:rFonts w:ascii="仿宋_GB2312" w:eastAsia="仿宋_GB2312" w:hint="eastAsia"/>
          <w:color w:val="000000"/>
          <w:sz w:val="32"/>
          <w:szCs w:val="32"/>
        </w:rPr>
        <w:t>0</w:t>
      </w:r>
      <w:r>
        <w:rPr>
          <w:rFonts w:ascii="仿宋_GB2312" w:eastAsia="仿宋_GB2312"/>
          <w:color w:val="000000"/>
          <w:sz w:val="32"/>
          <w:szCs w:val="32"/>
        </w:rPr>
        <w:t>%</w:t>
      </w:r>
      <w:r>
        <w:rPr>
          <w:rFonts w:ascii="仿宋_GB2312" w:eastAsia="仿宋_GB2312" w:hint="eastAsia"/>
          <w:color w:val="000000"/>
          <w:sz w:val="32"/>
          <w:szCs w:val="32"/>
        </w:rPr>
        <w:t>。主要原因是……。</w:t>
      </w:r>
    </w:p>
    <w:p w:rsidR="00BB6805" w:rsidRDefault="00BB6805" w:rsidP="00D138F4">
      <w:pPr>
        <w:spacing w:line="600" w:lineRule="exact"/>
        <w:ind w:firstLineChars="200" w:firstLine="640"/>
        <w:rPr>
          <w:rFonts w:ascii="仿宋_GB2312" w:eastAsia="仿宋_GB2312"/>
          <w:b/>
          <w:color w:val="000000"/>
          <w:sz w:val="32"/>
          <w:szCs w:val="32"/>
        </w:rPr>
      </w:pPr>
      <w:r>
        <w:rPr>
          <w:rFonts w:ascii="仿宋_GB2312" w:eastAsia="仿宋_GB2312" w:hint="eastAsia"/>
          <w:color w:val="000000"/>
          <w:sz w:val="32"/>
          <w:szCs w:val="32"/>
        </w:rPr>
        <w:t>其中：</w:t>
      </w:r>
      <w:r>
        <w:rPr>
          <w:rFonts w:ascii="仿宋_GB2312" w:eastAsia="仿宋_GB2312" w:hint="eastAsia"/>
          <w:b/>
          <w:color w:val="000000"/>
          <w:sz w:val="32"/>
          <w:szCs w:val="32"/>
        </w:rPr>
        <w:t>公务用车购置支出</w:t>
      </w:r>
      <w:r>
        <w:rPr>
          <w:rFonts w:ascii="仿宋_GB2312" w:eastAsia="仿宋_GB2312"/>
          <w:color w:val="000000"/>
          <w:sz w:val="32"/>
          <w:szCs w:val="32"/>
        </w:rPr>
        <w:t>0</w:t>
      </w:r>
      <w:r>
        <w:rPr>
          <w:rFonts w:ascii="仿宋_GB2312" w:eastAsia="仿宋_GB2312" w:hint="eastAsia"/>
          <w:color w:val="000000"/>
          <w:sz w:val="32"/>
          <w:szCs w:val="32"/>
        </w:rPr>
        <w:t>万元。全年按规定更新购置公务</w:t>
      </w:r>
      <w:r>
        <w:rPr>
          <w:rFonts w:ascii="仿宋_GB2312" w:eastAsia="仿宋_GB2312" w:hint="eastAsia"/>
          <w:color w:val="000000"/>
          <w:sz w:val="32"/>
          <w:szCs w:val="32"/>
        </w:rPr>
        <w:lastRenderedPageBreak/>
        <w:t>用车</w:t>
      </w:r>
      <w:r w:rsidR="00403C71">
        <w:rPr>
          <w:rFonts w:ascii="仿宋_GB2312" w:eastAsia="仿宋_GB2312" w:hint="eastAsia"/>
          <w:color w:val="000000"/>
          <w:sz w:val="32"/>
          <w:szCs w:val="32"/>
        </w:rPr>
        <w:t>0</w:t>
      </w:r>
      <w:r>
        <w:rPr>
          <w:rFonts w:ascii="仿宋_GB2312" w:eastAsia="仿宋_GB2312" w:hint="eastAsia"/>
          <w:color w:val="000000"/>
          <w:sz w:val="32"/>
          <w:szCs w:val="32"/>
        </w:rPr>
        <w:t>辆，其中：轿车</w:t>
      </w:r>
      <w:r w:rsidR="00403C71">
        <w:rPr>
          <w:rFonts w:ascii="仿宋_GB2312" w:eastAsia="仿宋_GB2312" w:hint="eastAsia"/>
          <w:color w:val="000000"/>
          <w:sz w:val="32"/>
          <w:szCs w:val="32"/>
        </w:rPr>
        <w:t>0</w:t>
      </w:r>
      <w:r>
        <w:rPr>
          <w:rFonts w:ascii="仿宋_GB2312" w:eastAsia="仿宋_GB2312" w:hint="eastAsia"/>
          <w:color w:val="000000"/>
          <w:sz w:val="32"/>
          <w:szCs w:val="32"/>
        </w:rPr>
        <w:t>辆、金额</w:t>
      </w:r>
      <w:r w:rsidR="00403C71">
        <w:rPr>
          <w:rFonts w:ascii="仿宋_GB2312" w:eastAsia="仿宋_GB2312" w:hint="eastAsia"/>
          <w:color w:val="000000"/>
          <w:sz w:val="32"/>
          <w:szCs w:val="32"/>
        </w:rPr>
        <w:t>0</w:t>
      </w:r>
      <w:r>
        <w:rPr>
          <w:rFonts w:ascii="仿宋_GB2312" w:eastAsia="仿宋_GB2312" w:hint="eastAsia"/>
          <w:color w:val="000000"/>
          <w:sz w:val="32"/>
          <w:szCs w:val="32"/>
        </w:rPr>
        <w:t>万元，越野车</w:t>
      </w:r>
      <w:r w:rsidR="00403C71">
        <w:rPr>
          <w:rFonts w:ascii="仿宋_GB2312" w:eastAsia="仿宋_GB2312" w:hint="eastAsia"/>
          <w:color w:val="000000"/>
          <w:sz w:val="32"/>
          <w:szCs w:val="32"/>
        </w:rPr>
        <w:t>0</w:t>
      </w:r>
      <w:r>
        <w:rPr>
          <w:rFonts w:ascii="仿宋_GB2312" w:eastAsia="仿宋_GB2312" w:hint="eastAsia"/>
          <w:color w:val="000000"/>
          <w:sz w:val="32"/>
          <w:szCs w:val="32"/>
        </w:rPr>
        <w:t>辆、金额</w:t>
      </w:r>
      <w:r w:rsidR="00403C71">
        <w:rPr>
          <w:rFonts w:ascii="仿宋_GB2312" w:eastAsia="仿宋_GB2312" w:hint="eastAsia"/>
          <w:color w:val="000000"/>
          <w:sz w:val="32"/>
          <w:szCs w:val="32"/>
        </w:rPr>
        <w:t>0</w:t>
      </w:r>
      <w:r>
        <w:rPr>
          <w:rFonts w:ascii="仿宋_GB2312" w:eastAsia="仿宋_GB2312" w:hint="eastAsia"/>
          <w:color w:val="000000"/>
          <w:sz w:val="32"/>
          <w:szCs w:val="32"/>
        </w:rPr>
        <w:t>万元，载客汽车</w:t>
      </w:r>
      <w:r w:rsidR="00403C71">
        <w:rPr>
          <w:rFonts w:ascii="仿宋_GB2312" w:eastAsia="仿宋_GB2312" w:hint="eastAsia"/>
          <w:color w:val="000000"/>
          <w:sz w:val="32"/>
          <w:szCs w:val="32"/>
        </w:rPr>
        <w:t>0</w:t>
      </w:r>
      <w:r>
        <w:rPr>
          <w:rFonts w:ascii="仿宋_GB2312" w:eastAsia="仿宋_GB2312" w:hint="eastAsia"/>
          <w:color w:val="000000"/>
          <w:sz w:val="32"/>
          <w:szCs w:val="32"/>
        </w:rPr>
        <w:t>辆、金额</w:t>
      </w:r>
      <w:r w:rsidR="00403C71">
        <w:rPr>
          <w:rFonts w:ascii="仿宋_GB2312" w:eastAsia="仿宋_GB2312" w:hint="eastAsia"/>
          <w:color w:val="000000"/>
          <w:sz w:val="32"/>
          <w:szCs w:val="32"/>
        </w:rPr>
        <w:t>0</w:t>
      </w:r>
      <w:r>
        <w:rPr>
          <w:rFonts w:ascii="仿宋_GB2312" w:eastAsia="仿宋_GB2312" w:hint="eastAsia"/>
          <w:color w:val="000000"/>
          <w:sz w:val="32"/>
          <w:szCs w:val="32"/>
        </w:rPr>
        <w:t>万元，主要用于…。截至</w:t>
      </w:r>
      <w:r>
        <w:rPr>
          <w:rFonts w:ascii="仿宋_GB2312" w:eastAsia="仿宋_GB2312"/>
          <w:color w:val="000000"/>
          <w:sz w:val="32"/>
          <w:szCs w:val="32"/>
        </w:rPr>
        <w:t>2018</w:t>
      </w:r>
      <w:r>
        <w:rPr>
          <w:rFonts w:ascii="仿宋_GB2312" w:eastAsia="仿宋_GB2312" w:hint="eastAsia"/>
          <w:color w:val="000000"/>
          <w:sz w:val="32"/>
          <w:szCs w:val="32"/>
        </w:rPr>
        <w:t>年</w:t>
      </w:r>
      <w:r>
        <w:rPr>
          <w:rFonts w:ascii="仿宋_GB2312" w:eastAsia="仿宋_GB2312"/>
          <w:color w:val="000000"/>
          <w:sz w:val="32"/>
          <w:szCs w:val="32"/>
        </w:rPr>
        <w:t>12</w:t>
      </w:r>
      <w:r>
        <w:rPr>
          <w:rFonts w:ascii="仿宋_GB2312" w:eastAsia="仿宋_GB2312" w:hint="eastAsia"/>
          <w:color w:val="000000"/>
          <w:sz w:val="32"/>
          <w:szCs w:val="32"/>
        </w:rPr>
        <w:t>月底，单位共有公务用车</w:t>
      </w:r>
      <w:r w:rsidR="00403C71">
        <w:rPr>
          <w:rFonts w:ascii="仿宋_GB2312" w:eastAsia="仿宋_GB2312" w:hint="eastAsia"/>
          <w:color w:val="000000"/>
          <w:sz w:val="32"/>
          <w:szCs w:val="32"/>
        </w:rPr>
        <w:t>0</w:t>
      </w:r>
      <w:r>
        <w:rPr>
          <w:rFonts w:ascii="仿宋_GB2312" w:eastAsia="仿宋_GB2312" w:hint="eastAsia"/>
          <w:color w:val="000000"/>
          <w:sz w:val="32"/>
          <w:szCs w:val="32"/>
        </w:rPr>
        <w:t>辆，其中：轿车</w:t>
      </w:r>
      <w:r w:rsidR="00403C71">
        <w:rPr>
          <w:rFonts w:ascii="仿宋_GB2312" w:eastAsia="仿宋_GB2312" w:hint="eastAsia"/>
          <w:color w:val="000000"/>
          <w:sz w:val="32"/>
          <w:szCs w:val="32"/>
        </w:rPr>
        <w:t>0</w:t>
      </w:r>
      <w:r>
        <w:rPr>
          <w:rFonts w:ascii="仿宋_GB2312" w:eastAsia="仿宋_GB2312" w:hint="eastAsia"/>
          <w:color w:val="000000"/>
          <w:sz w:val="32"/>
          <w:szCs w:val="32"/>
        </w:rPr>
        <w:t>辆、越野车</w:t>
      </w:r>
      <w:r w:rsidR="00403C71">
        <w:rPr>
          <w:rFonts w:ascii="仿宋_GB2312" w:eastAsia="仿宋_GB2312" w:hint="eastAsia"/>
          <w:color w:val="000000"/>
          <w:sz w:val="32"/>
          <w:szCs w:val="32"/>
        </w:rPr>
        <w:t>0</w:t>
      </w:r>
      <w:r>
        <w:rPr>
          <w:rFonts w:ascii="仿宋_GB2312" w:eastAsia="仿宋_GB2312" w:hint="eastAsia"/>
          <w:color w:val="000000"/>
          <w:sz w:val="32"/>
          <w:szCs w:val="32"/>
        </w:rPr>
        <w:t>辆、载客汽车</w:t>
      </w:r>
      <w:r w:rsidR="00403C71">
        <w:rPr>
          <w:rFonts w:ascii="仿宋_GB2312" w:eastAsia="仿宋_GB2312" w:hint="eastAsia"/>
          <w:color w:val="000000"/>
          <w:sz w:val="32"/>
          <w:szCs w:val="32"/>
        </w:rPr>
        <w:t>0</w:t>
      </w:r>
      <w:r>
        <w:rPr>
          <w:rFonts w:ascii="仿宋_GB2312" w:eastAsia="仿宋_GB2312" w:hint="eastAsia"/>
          <w:color w:val="000000"/>
          <w:sz w:val="32"/>
          <w:szCs w:val="32"/>
        </w:rPr>
        <w:t>辆。</w:t>
      </w:r>
    </w:p>
    <w:p w:rsidR="00BB6805" w:rsidRDefault="00BB6805">
      <w:pPr>
        <w:spacing w:line="600" w:lineRule="exact"/>
        <w:ind w:firstLine="640"/>
        <w:rPr>
          <w:rFonts w:ascii="仿宋_GB2312" w:eastAsia="仿宋_GB2312"/>
          <w:color w:val="000000"/>
          <w:sz w:val="32"/>
          <w:szCs w:val="32"/>
        </w:rPr>
      </w:pPr>
      <w:r>
        <w:rPr>
          <w:rFonts w:ascii="仿宋_GB2312" w:eastAsia="仿宋_GB2312" w:hint="eastAsia"/>
          <w:b/>
          <w:color w:val="000000"/>
          <w:sz w:val="32"/>
          <w:szCs w:val="32"/>
        </w:rPr>
        <w:t>公务用车运行维护费支出</w:t>
      </w:r>
      <w:r>
        <w:rPr>
          <w:rFonts w:ascii="仿宋_GB2312" w:eastAsia="仿宋_GB2312"/>
          <w:color w:val="000000"/>
          <w:sz w:val="32"/>
          <w:szCs w:val="32"/>
        </w:rPr>
        <w:t>0</w:t>
      </w:r>
      <w:r>
        <w:rPr>
          <w:rFonts w:ascii="仿宋_GB2312" w:eastAsia="仿宋_GB2312" w:hint="eastAsia"/>
          <w:color w:val="000000"/>
          <w:sz w:val="32"/>
          <w:szCs w:val="32"/>
        </w:rPr>
        <w:t>万元。主要用于</w:t>
      </w:r>
      <w:r>
        <w:rPr>
          <w:rFonts w:ascii="仿宋_GB2312" w:eastAsia="仿宋_GB2312"/>
          <w:color w:val="000000"/>
          <w:sz w:val="32"/>
          <w:szCs w:val="32"/>
        </w:rPr>
        <w:t>…</w:t>
      </w:r>
      <w:r>
        <w:rPr>
          <w:rFonts w:ascii="仿宋_GB2312" w:eastAsia="仿宋_GB2312" w:hint="eastAsia"/>
          <w:color w:val="000000"/>
          <w:sz w:val="32"/>
          <w:szCs w:val="32"/>
        </w:rPr>
        <w:t>（具体工作）等所需的公务用车燃料费、维修费、过路过桥费、保险费等支出。</w:t>
      </w:r>
    </w:p>
    <w:p w:rsidR="00BB6805" w:rsidRDefault="00BB6805">
      <w:pPr>
        <w:spacing w:line="600" w:lineRule="exact"/>
        <w:ind w:firstLine="640"/>
        <w:rPr>
          <w:rFonts w:ascii="仿宋" w:eastAsia="仿宋" w:hAnsi="仿宋"/>
          <w:color w:val="000000"/>
          <w:sz w:val="32"/>
          <w:szCs w:val="32"/>
        </w:rPr>
      </w:pPr>
      <w:r>
        <w:rPr>
          <w:rFonts w:ascii="仿宋_GB2312" w:eastAsia="仿宋_GB2312"/>
          <w:b/>
          <w:color w:val="000000"/>
          <w:sz w:val="32"/>
          <w:szCs w:val="32"/>
        </w:rPr>
        <w:t>3.</w:t>
      </w:r>
      <w:r>
        <w:rPr>
          <w:rFonts w:ascii="仿宋_GB2312" w:eastAsia="仿宋_GB2312" w:hint="eastAsia"/>
          <w:b/>
          <w:color w:val="000000"/>
          <w:sz w:val="32"/>
          <w:szCs w:val="32"/>
        </w:rPr>
        <w:t>公务接待费支出</w:t>
      </w:r>
      <w:r>
        <w:rPr>
          <w:rFonts w:ascii="仿宋_GB2312" w:eastAsia="仿宋_GB2312"/>
          <w:color w:val="000000"/>
          <w:sz w:val="32"/>
          <w:szCs w:val="32"/>
        </w:rPr>
        <w:t>0.9</w:t>
      </w:r>
      <w:r>
        <w:rPr>
          <w:rFonts w:ascii="仿宋_GB2312" w:eastAsia="仿宋_GB2312" w:hint="eastAsia"/>
          <w:color w:val="000000"/>
          <w:sz w:val="32"/>
          <w:szCs w:val="32"/>
        </w:rPr>
        <w:t>万元，</w:t>
      </w:r>
      <w:r>
        <w:rPr>
          <w:rStyle w:val="a7"/>
          <w:rFonts w:ascii="仿宋" w:eastAsia="仿宋" w:hAnsi="仿宋" w:hint="eastAsia"/>
          <w:b w:val="0"/>
          <w:bCs/>
          <w:color w:val="000000"/>
          <w:sz w:val="32"/>
          <w:szCs w:val="32"/>
        </w:rPr>
        <w:t>完成预算</w:t>
      </w:r>
      <w:r>
        <w:rPr>
          <w:rStyle w:val="a7"/>
          <w:rFonts w:ascii="仿宋" w:eastAsia="仿宋" w:hAnsi="仿宋"/>
          <w:b w:val="0"/>
          <w:bCs/>
          <w:color w:val="000000"/>
          <w:sz w:val="32"/>
          <w:szCs w:val="32"/>
        </w:rPr>
        <w:t>76.92%</w:t>
      </w:r>
      <w:r>
        <w:rPr>
          <w:rStyle w:val="a7"/>
          <w:rFonts w:ascii="仿宋" w:eastAsia="仿宋" w:hAnsi="仿宋" w:hint="eastAsia"/>
          <w:b w:val="0"/>
          <w:bCs/>
          <w:color w:val="000000"/>
          <w:sz w:val="32"/>
          <w:szCs w:val="32"/>
        </w:rPr>
        <w:t>。</w:t>
      </w:r>
      <w:r>
        <w:rPr>
          <w:rFonts w:ascii="仿宋_GB2312" w:eastAsia="仿宋_GB2312" w:hint="eastAsia"/>
          <w:color w:val="000000"/>
          <w:sz w:val="32"/>
          <w:szCs w:val="32"/>
        </w:rPr>
        <w:t>公务接待费支出决算比</w:t>
      </w:r>
      <w:r>
        <w:rPr>
          <w:rFonts w:ascii="仿宋_GB2312" w:eastAsia="仿宋_GB2312"/>
          <w:color w:val="000000"/>
          <w:sz w:val="32"/>
          <w:szCs w:val="32"/>
        </w:rPr>
        <w:t>2017</w:t>
      </w:r>
      <w:r>
        <w:rPr>
          <w:rFonts w:ascii="仿宋_GB2312" w:eastAsia="仿宋_GB2312" w:hint="eastAsia"/>
          <w:color w:val="000000"/>
          <w:sz w:val="32"/>
          <w:szCs w:val="32"/>
        </w:rPr>
        <w:t>年增加</w:t>
      </w:r>
      <w:r>
        <w:rPr>
          <w:rFonts w:ascii="仿宋_GB2312" w:eastAsia="仿宋_GB2312"/>
          <w:color w:val="000000"/>
          <w:sz w:val="32"/>
          <w:szCs w:val="32"/>
        </w:rPr>
        <w:t>0.04</w:t>
      </w:r>
      <w:r>
        <w:rPr>
          <w:rFonts w:ascii="仿宋_GB2312" w:eastAsia="仿宋_GB2312" w:hint="eastAsia"/>
          <w:color w:val="000000"/>
          <w:sz w:val="32"/>
          <w:szCs w:val="32"/>
        </w:rPr>
        <w:t>万元，增长</w:t>
      </w:r>
      <w:r>
        <w:rPr>
          <w:rFonts w:ascii="仿宋_GB2312" w:eastAsia="仿宋_GB2312"/>
          <w:color w:val="000000"/>
          <w:sz w:val="32"/>
          <w:szCs w:val="32"/>
        </w:rPr>
        <w:t>4.65%</w:t>
      </w:r>
      <w:r>
        <w:rPr>
          <w:rFonts w:ascii="仿宋_GB2312" w:eastAsia="仿宋_GB2312" w:hint="eastAsia"/>
          <w:color w:val="000000"/>
          <w:sz w:val="32"/>
          <w:szCs w:val="32"/>
        </w:rPr>
        <w:t>。主要原因是因为</w:t>
      </w:r>
      <w:r>
        <w:rPr>
          <w:rFonts w:ascii="仿宋" w:eastAsia="仿宋" w:hAnsi="仿宋"/>
          <w:color w:val="000000"/>
          <w:sz w:val="32"/>
          <w:szCs w:val="32"/>
        </w:rPr>
        <w:t>2018</w:t>
      </w:r>
      <w:r>
        <w:rPr>
          <w:rFonts w:ascii="仿宋" w:eastAsia="仿宋" w:hAnsi="仿宋" w:hint="eastAsia"/>
          <w:color w:val="000000"/>
          <w:sz w:val="32"/>
          <w:szCs w:val="32"/>
        </w:rPr>
        <w:t>年开展了“疾病诊断相关分组与点数法相结合付费方式改革”，省内、地市州</w:t>
      </w:r>
      <w:proofErr w:type="gramStart"/>
      <w:r>
        <w:rPr>
          <w:rFonts w:ascii="仿宋" w:eastAsia="仿宋" w:hAnsi="仿宋" w:hint="eastAsia"/>
          <w:color w:val="000000"/>
          <w:sz w:val="32"/>
          <w:szCs w:val="32"/>
        </w:rPr>
        <w:t>医</w:t>
      </w:r>
      <w:proofErr w:type="gramEnd"/>
      <w:r>
        <w:rPr>
          <w:rFonts w:ascii="仿宋" w:eastAsia="仿宋" w:hAnsi="仿宋" w:hint="eastAsia"/>
          <w:color w:val="000000"/>
          <w:sz w:val="32"/>
          <w:szCs w:val="32"/>
        </w:rPr>
        <w:t>保经办机构前来我市学习调研，造成了接待费略有增长。</w:t>
      </w:r>
    </w:p>
    <w:p w:rsidR="00BB6805" w:rsidRDefault="00BB6805" w:rsidP="00036BAC">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主要用于执行公务、开展业务活动开支的交通费、住宿费、用餐费等。国内公务接待</w:t>
      </w:r>
      <w:r>
        <w:rPr>
          <w:rFonts w:ascii="仿宋_GB2312" w:eastAsia="仿宋_GB2312"/>
          <w:color w:val="000000"/>
          <w:sz w:val="32"/>
          <w:szCs w:val="32"/>
        </w:rPr>
        <w:t>7</w:t>
      </w:r>
      <w:r>
        <w:rPr>
          <w:rFonts w:ascii="仿宋_GB2312" w:eastAsia="仿宋_GB2312" w:hint="eastAsia"/>
          <w:color w:val="000000"/>
          <w:sz w:val="32"/>
          <w:szCs w:val="32"/>
        </w:rPr>
        <w:t>批次，</w:t>
      </w:r>
      <w:r>
        <w:rPr>
          <w:rFonts w:ascii="仿宋_GB2312" w:eastAsia="仿宋_GB2312"/>
          <w:color w:val="000000"/>
          <w:sz w:val="32"/>
          <w:szCs w:val="32"/>
        </w:rPr>
        <w:t>48</w:t>
      </w:r>
      <w:r>
        <w:rPr>
          <w:rFonts w:ascii="仿宋_GB2312" w:eastAsia="仿宋_GB2312" w:hint="eastAsia"/>
          <w:color w:val="000000"/>
          <w:sz w:val="32"/>
          <w:szCs w:val="32"/>
        </w:rPr>
        <w:t>人次（不包括陪同人员），共计支出</w:t>
      </w:r>
      <w:r>
        <w:rPr>
          <w:rFonts w:ascii="仿宋_GB2312" w:eastAsia="仿宋_GB2312"/>
          <w:color w:val="000000"/>
          <w:sz w:val="32"/>
          <w:szCs w:val="32"/>
        </w:rPr>
        <w:t>0.9</w:t>
      </w:r>
      <w:r>
        <w:rPr>
          <w:rFonts w:ascii="仿宋_GB2312" w:eastAsia="仿宋_GB2312" w:hint="eastAsia"/>
          <w:color w:val="000000"/>
          <w:sz w:val="32"/>
          <w:szCs w:val="32"/>
        </w:rPr>
        <w:t>万元，具体内容包括：（</w:t>
      </w:r>
      <w:r>
        <w:rPr>
          <w:rFonts w:ascii="仿宋_GB2312" w:eastAsia="仿宋_GB2312"/>
          <w:color w:val="000000"/>
          <w:sz w:val="32"/>
          <w:szCs w:val="32"/>
        </w:rPr>
        <w:t>1</w:t>
      </w:r>
      <w:r>
        <w:rPr>
          <w:rFonts w:ascii="仿宋_GB2312" w:eastAsia="仿宋_GB2312" w:hint="eastAsia"/>
          <w:color w:val="000000"/>
          <w:sz w:val="32"/>
          <w:szCs w:val="32"/>
        </w:rPr>
        <w:t>）中共</w:t>
      </w:r>
      <w:proofErr w:type="gramStart"/>
      <w:r>
        <w:rPr>
          <w:rFonts w:ascii="仿宋_GB2312" w:eastAsia="仿宋_GB2312" w:hint="eastAsia"/>
          <w:color w:val="000000"/>
          <w:sz w:val="32"/>
          <w:szCs w:val="32"/>
        </w:rPr>
        <w:t>网赴攀枝花医</w:t>
      </w:r>
      <w:proofErr w:type="gramEnd"/>
      <w:r>
        <w:rPr>
          <w:rFonts w:ascii="仿宋_GB2312" w:eastAsia="仿宋_GB2312" w:hint="eastAsia"/>
          <w:color w:val="000000"/>
          <w:sz w:val="32"/>
          <w:szCs w:val="32"/>
        </w:rPr>
        <w:t>保局汇报交流工作发生公务接待费</w:t>
      </w:r>
      <w:r>
        <w:rPr>
          <w:rFonts w:ascii="仿宋_GB2312" w:eastAsia="仿宋_GB2312"/>
          <w:color w:val="000000"/>
          <w:sz w:val="32"/>
          <w:szCs w:val="32"/>
        </w:rPr>
        <w:t>0.04</w:t>
      </w:r>
      <w:r>
        <w:rPr>
          <w:rFonts w:ascii="仿宋_GB2312" w:eastAsia="仿宋_GB2312" w:hint="eastAsia"/>
          <w:color w:val="000000"/>
          <w:sz w:val="32"/>
          <w:szCs w:val="32"/>
        </w:rPr>
        <w:t>万元。（</w:t>
      </w:r>
      <w:r>
        <w:rPr>
          <w:rFonts w:ascii="仿宋_GB2312" w:eastAsia="仿宋_GB2312"/>
          <w:color w:val="000000"/>
          <w:sz w:val="32"/>
          <w:szCs w:val="32"/>
        </w:rPr>
        <w:t>2</w:t>
      </w:r>
      <w:r>
        <w:rPr>
          <w:rFonts w:ascii="仿宋_GB2312" w:eastAsia="仿宋_GB2312" w:hint="eastAsia"/>
          <w:color w:val="000000"/>
          <w:sz w:val="32"/>
          <w:szCs w:val="32"/>
        </w:rPr>
        <w:t>）南充精神卫生中心来我局签订</w:t>
      </w:r>
      <w:r>
        <w:rPr>
          <w:rFonts w:ascii="仿宋_GB2312" w:eastAsia="仿宋_GB2312"/>
          <w:color w:val="000000"/>
          <w:sz w:val="32"/>
          <w:szCs w:val="32"/>
        </w:rPr>
        <w:t>2018</w:t>
      </w:r>
      <w:r>
        <w:rPr>
          <w:rFonts w:ascii="仿宋_GB2312" w:eastAsia="仿宋_GB2312" w:hint="eastAsia"/>
          <w:color w:val="000000"/>
          <w:sz w:val="32"/>
          <w:szCs w:val="32"/>
        </w:rPr>
        <w:t>年</w:t>
      </w:r>
      <w:proofErr w:type="gramStart"/>
      <w:r>
        <w:rPr>
          <w:rFonts w:ascii="仿宋_GB2312" w:eastAsia="仿宋_GB2312" w:hint="eastAsia"/>
          <w:color w:val="000000"/>
          <w:sz w:val="32"/>
          <w:szCs w:val="32"/>
        </w:rPr>
        <w:t>医</w:t>
      </w:r>
      <w:proofErr w:type="gramEnd"/>
      <w:r>
        <w:rPr>
          <w:rFonts w:ascii="仿宋_GB2312" w:eastAsia="仿宋_GB2312" w:hint="eastAsia"/>
          <w:color w:val="000000"/>
          <w:sz w:val="32"/>
          <w:szCs w:val="32"/>
        </w:rPr>
        <w:t>保服务协议发生公务接待费</w:t>
      </w:r>
      <w:r>
        <w:rPr>
          <w:rFonts w:ascii="仿宋_GB2312" w:eastAsia="仿宋_GB2312"/>
          <w:color w:val="000000"/>
          <w:sz w:val="32"/>
          <w:szCs w:val="32"/>
        </w:rPr>
        <w:t>0.04</w:t>
      </w:r>
      <w:r>
        <w:rPr>
          <w:rFonts w:ascii="仿宋_GB2312" w:eastAsia="仿宋_GB2312" w:hint="eastAsia"/>
          <w:color w:val="000000"/>
          <w:sz w:val="32"/>
          <w:szCs w:val="32"/>
        </w:rPr>
        <w:t>万元。（</w:t>
      </w:r>
      <w:r>
        <w:rPr>
          <w:rFonts w:ascii="仿宋_GB2312" w:eastAsia="仿宋_GB2312"/>
          <w:color w:val="000000"/>
          <w:sz w:val="32"/>
          <w:szCs w:val="32"/>
        </w:rPr>
        <w:t>3</w:t>
      </w:r>
      <w:r>
        <w:rPr>
          <w:rFonts w:ascii="仿宋_GB2312" w:eastAsia="仿宋_GB2312" w:hint="eastAsia"/>
          <w:color w:val="000000"/>
          <w:sz w:val="32"/>
          <w:szCs w:val="32"/>
        </w:rPr>
        <w:t>）四川省</w:t>
      </w:r>
      <w:proofErr w:type="gramStart"/>
      <w:r>
        <w:rPr>
          <w:rFonts w:ascii="仿宋_GB2312" w:eastAsia="仿宋_GB2312" w:hint="eastAsia"/>
          <w:color w:val="000000"/>
          <w:sz w:val="32"/>
          <w:szCs w:val="32"/>
        </w:rPr>
        <w:t>人社厅赴</w:t>
      </w:r>
      <w:proofErr w:type="gramEnd"/>
      <w:r>
        <w:rPr>
          <w:rFonts w:ascii="仿宋_GB2312" w:eastAsia="仿宋_GB2312" w:hint="eastAsia"/>
          <w:color w:val="000000"/>
          <w:sz w:val="32"/>
          <w:szCs w:val="32"/>
        </w:rPr>
        <w:t>攀枝花开展调研工作发生公务接待费</w:t>
      </w:r>
      <w:r>
        <w:rPr>
          <w:rFonts w:ascii="仿宋_GB2312" w:eastAsia="仿宋_GB2312"/>
          <w:color w:val="000000"/>
          <w:sz w:val="32"/>
          <w:szCs w:val="32"/>
        </w:rPr>
        <w:t>0.19</w:t>
      </w:r>
      <w:r>
        <w:rPr>
          <w:rFonts w:ascii="仿宋_GB2312" w:eastAsia="仿宋_GB2312" w:hint="eastAsia"/>
          <w:color w:val="000000"/>
          <w:sz w:val="32"/>
          <w:szCs w:val="32"/>
        </w:rPr>
        <w:t>万元。（</w:t>
      </w:r>
      <w:r>
        <w:rPr>
          <w:rFonts w:ascii="仿宋_GB2312" w:eastAsia="仿宋_GB2312"/>
          <w:color w:val="000000"/>
          <w:sz w:val="32"/>
          <w:szCs w:val="32"/>
        </w:rPr>
        <w:t>4</w:t>
      </w:r>
      <w:r>
        <w:rPr>
          <w:rFonts w:ascii="仿宋_GB2312" w:eastAsia="仿宋_GB2312" w:hint="eastAsia"/>
          <w:color w:val="000000"/>
          <w:sz w:val="32"/>
          <w:szCs w:val="32"/>
        </w:rPr>
        <w:t>）</w:t>
      </w:r>
      <w:r>
        <w:rPr>
          <w:rFonts w:ascii="仿宋_GB2312" w:eastAsia="仿宋_GB2312"/>
          <w:color w:val="000000"/>
          <w:sz w:val="32"/>
          <w:szCs w:val="32"/>
        </w:rPr>
        <w:t>2018</w:t>
      </w:r>
      <w:r>
        <w:rPr>
          <w:rFonts w:ascii="仿宋_GB2312" w:eastAsia="仿宋_GB2312" w:hint="eastAsia"/>
          <w:color w:val="000000"/>
          <w:sz w:val="32"/>
          <w:szCs w:val="32"/>
        </w:rPr>
        <w:t>年度全省医疗保险基金使用情况交叉检查发生公务接待费</w:t>
      </w:r>
      <w:r>
        <w:rPr>
          <w:rFonts w:ascii="仿宋_GB2312" w:eastAsia="仿宋_GB2312"/>
          <w:color w:val="000000"/>
          <w:sz w:val="32"/>
          <w:szCs w:val="32"/>
        </w:rPr>
        <w:t>0.22</w:t>
      </w:r>
      <w:r>
        <w:rPr>
          <w:rFonts w:ascii="仿宋_GB2312" w:eastAsia="仿宋_GB2312" w:hint="eastAsia"/>
          <w:color w:val="000000"/>
          <w:sz w:val="32"/>
          <w:szCs w:val="32"/>
        </w:rPr>
        <w:t>万元。（</w:t>
      </w:r>
      <w:r>
        <w:rPr>
          <w:rFonts w:ascii="仿宋_GB2312" w:eastAsia="仿宋_GB2312"/>
          <w:color w:val="000000"/>
          <w:sz w:val="32"/>
          <w:szCs w:val="32"/>
        </w:rPr>
        <w:t>5</w:t>
      </w:r>
      <w:r>
        <w:rPr>
          <w:rFonts w:ascii="仿宋_GB2312" w:eastAsia="仿宋_GB2312" w:hint="eastAsia"/>
          <w:color w:val="000000"/>
          <w:sz w:val="32"/>
          <w:szCs w:val="32"/>
        </w:rPr>
        <w:t>）四川省</w:t>
      </w:r>
      <w:proofErr w:type="gramStart"/>
      <w:r>
        <w:rPr>
          <w:rFonts w:ascii="仿宋_GB2312" w:eastAsia="仿宋_GB2312" w:hint="eastAsia"/>
          <w:color w:val="000000"/>
          <w:sz w:val="32"/>
          <w:szCs w:val="32"/>
        </w:rPr>
        <w:t>人社厅</w:t>
      </w:r>
      <w:proofErr w:type="gramEnd"/>
      <w:r>
        <w:rPr>
          <w:rFonts w:ascii="仿宋_GB2312" w:eastAsia="仿宋_GB2312" w:hint="eastAsia"/>
          <w:color w:val="000000"/>
          <w:sz w:val="32"/>
          <w:szCs w:val="32"/>
        </w:rPr>
        <w:t>调研城乡居民</w:t>
      </w:r>
      <w:proofErr w:type="gramStart"/>
      <w:r>
        <w:rPr>
          <w:rFonts w:ascii="仿宋_GB2312" w:eastAsia="仿宋_GB2312" w:hint="eastAsia"/>
          <w:color w:val="000000"/>
          <w:sz w:val="32"/>
          <w:szCs w:val="32"/>
        </w:rPr>
        <w:t>医</w:t>
      </w:r>
      <w:proofErr w:type="gramEnd"/>
      <w:r>
        <w:rPr>
          <w:rFonts w:ascii="仿宋_GB2312" w:eastAsia="仿宋_GB2312" w:hint="eastAsia"/>
          <w:color w:val="000000"/>
          <w:sz w:val="32"/>
          <w:szCs w:val="32"/>
        </w:rPr>
        <w:t>保制度和大病保险工作发生公务接待费</w:t>
      </w:r>
      <w:r>
        <w:rPr>
          <w:rFonts w:ascii="仿宋_GB2312" w:eastAsia="仿宋_GB2312"/>
          <w:color w:val="000000"/>
          <w:sz w:val="32"/>
          <w:szCs w:val="32"/>
        </w:rPr>
        <w:t>0.18</w:t>
      </w:r>
      <w:r>
        <w:rPr>
          <w:rFonts w:ascii="仿宋_GB2312" w:eastAsia="仿宋_GB2312" w:hint="eastAsia"/>
          <w:color w:val="000000"/>
          <w:sz w:val="32"/>
          <w:szCs w:val="32"/>
        </w:rPr>
        <w:t>万元（</w:t>
      </w:r>
      <w:r>
        <w:rPr>
          <w:rFonts w:ascii="仿宋_GB2312" w:eastAsia="仿宋_GB2312"/>
          <w:color w:val="000000"/>
          <w:sz w:val="32"/>
          <w:szCs w:val="32"/>
        </w:rPr>
        <w:t>6</w:t>
      </w:r>
      <w:r>
        <w:rPr>
          <w:rFonts w:ascii="仿宋_GB2312" w:eastAsia="仿宋_GB2312" w:hint="eastAsia"/>
          <w:color w:val="000000"/>
          <w:sz w:val="32"/>
          <w:szCs w:val="32"/>
        </w:rPr>
        <w:t>）迎接省</w:t>
      </w:r>
      <w:proofErr w:type="gramStart"/>
      <w:r>
        <w:rPr>
          <w:rFonts w:ascii="仿宋_GB2312" w:eastAsia="仿宋_GB2312" w:hint="eastAsia"/>
          <w:color w:val="000000"/>
          <w:sz w:val="32"/>
          <w:szCs w:val="32"/>
        </w:rPr>
        <w:t>医</w:t>
      </w:r>
      <w:proofErr w:type="gramEnd"/>
      <w:r>
        <w:rPr>
          <w:rFonts w:ascii="仿宋_GB2312" w:eastAsia="仿宋_GB2312" w:hint="eastAsia"/>
          <w:color w:val="000000"/>
          <w:sz w:val="32"/>
          <w:szCs w:val="32"/>
        </w:rPr>
        <w:t>保局第三调研组开展</w:t>
      </w:r>
      <w:proofErr w:type="gramStart"/>
      <w:r>
        <w:rPr>
          <w:rFonts w:ascii="仿宋_GB2312" w:eastAsia="仿宋_GB2312" w:hint="eastAsia"/>
          <w:color w:val="000000"/>
          <w:sz w:val="32"/>
          <w:szCs w:val="32"/>
        </w:rPr>
        <w:t>医</w:t>
      </w:r>
      <w:proofErr w:type="gramEnd"/>
      <w:r>
        <w:rPr>
          <w:rFonts w:ascii="仿宋_GB2312" w:eastAsia="仿宋_GB2312" w:hint="eastAsia"/>
          <w:color w:val="000000"/>
          <w:sz w:val="32"/>
          <w:szCs w:val="32"/>
        </w:rPr>
        <w:t>保工作调研公务接待费</w:t>
      </w:r>
      <w:r>
        <w:rPr>
          <w:rFonts w:ascii="仿宋_GB2312" w:eastAsia="仿宋_GB2312"/>
          <w:color w:val="000000"/>
          <w:sz w:val="32"/>
          <w:szCs w:val="32"/>
        </w:rPr>
        <w:t>0.13</w:t>
      </w:r>
      <w:r>
        <w:rPr>
          <w:rFonts w:ascii="仿宋_GB2312" w:eastAsia="仿宋_GB2312" w:hint="eastAsia"/>
          <w:color w:val="000000"/>
          <w:sz w:val="32"/>
          <w:szCs w:val="32"/>
        </w:rPr>
        <w:t>万元（</w:t>
      </w:r>
      <w:r>
        <w:rPr>
          <w:rFonts w:ascii="仿宋_GB2312" w:eastAsia="仿宋_GB2312"/>
          <w:color w:val="000000"/>
          <w:sz w:val="32"/>
          <w:szCs w:val="32"/>
        </w:rPr>
        <w:t>7</w:t>
      </w:r>
      <w:r>
        <w:rPr>
          <w:rFonts w:ascii="仿宋_GB2312" w:eastAsia="仿宋_GB2312" w:hint="eastAsia"/>
          <w:color w:val="000000"/>
          <w:sz w:val="32"/>
          <w:szCs w:val="32"/>
        </w:rPr>
        <w:t>）绵阳市</w:t>
      </w:r>
      <w:proofErr w:type="gramStart"/>
      <w:r>
        <w:rPr>
          <w:rFonts w:ascii="仿宋_GB2312" w:eastAsia="仿宋_GB2312" w:hint="eastAsia"/>
          <w:color w:val="000000"/>
          <w:sz w:val="32"/>
          <w:szCs w:val="32"/>
        </w:rPr>
        <w:lastRenderedPageBreak/>
        <w:t>医保局赴我局</w:t>
      </w:r>
      <w:proofErr w:type="gramEnd"/>
      <w:r>
        <w:rPr>
          <w:rFonts w:ascii="仿宋_GB2312" w:eastAsia="仿宋_GB2312" w:hint="eastAsia"/>
          <w:color w:val="000000"/>
          <w:sz w:val="32"/>
          <w:szCs w:val="32"/>
        </w:rPr>
        <w:t>考察学习接待发生公务接待费</w:t>
      </w:r>
      <w:r>
        <w:rPr>
          <w:rFonts w:ascii="仿宋_GB2312" w:eastAsia="仿宋_GB2312"/>
          <w:color w:val="000000"/>
          <w:sz w:val="32"/>
          <w:szCs w:val="32"/>
        </w:rPr>
        <w:t>0.1</w:t>
      </w:r>
      <w:r>
        <w:rPr>
          <w:rFonts w:ascii="仿宋_GB2312" w:eastAsia="仿宋_GB2312" w:hint="eastAsia"/>
          <w:color w:val="000000"/>
          <w:sz w:val="32"/>
          <w:szCs w:val="32"/>
        </w:rPr>
        <w:t>万元</w:t>
      </w:r>
    </w:p>
    <w:p w:rsidR="00BB6805" w:rsidRDefault="00BB6805" w:rsidP="00D138F4">
      <w:pPr>
        <w:spacing w:line="600" w:lineRule="exact"/>
        <w:ind w:firstLineChars="200" w:firstLine="643"/>
        <w:rPr>
          <w:rFonts w:ascii="仿宋_GB2312" w:eastAsia="仿宋_GB2312"/>
          <w:color w:val="000000"/>
          <w:sz w:val="32"/>
          <w:szCs w:val="32"/>
        </w:rPr>
      </w:pPr>
      <w:r>
        <w:rPr>
          <w:rFonts w:ascii="仿宋" w:eastAsia="仿宋" w:hAnsi="仿宋" w:hint="eastAsia"/>
          <w:b/>
          <w:color w:val="000000"/>
          <w:sz w:val="32"/>
          <w:szCs w:val="32"/>
        </w:rPr>
        <w:t>外事接待支出</w:t>
      </w:r>
      <w:r>
        <w:rPr>
          <w:rFonts w:ascii="仿宋" w:eastAsia="仿宋" w:hAnsi="仿宋"/>
          <w:color w:val="000000"/>
          <w:sz w:val="32"/>
          <w:szCs w:val="32"/>
        </w:rPr>
        <w:t>0</w:t>
      </w:r>
      <w:r>
        <w:rPr>
          <w:rFonts w:ascii="仿宋_GB2312" w:eastAsia="仿宋_GB2312" w:hint="eastAsia"/>
          <w:color w:val="000000"/>
          <w:sz w:val="32"/>
          <w:szCs w:val="32"/>
        </w:rPr>
        <w:t>万元，外事接待</w:t>
      </w:r>
      <w:r w:rsidR="00403C71">
        <w:rPr>
          <w:rFonts w:ascii="仿宋_GB2312" w:eastAsia="仿宋_GB2312" w:hint="eastAsia"/>
          <w:color w:val="000000"/>
          <w:sz w:val="32"/>
          <w:szCs w:val="32"/>
        </w:rPr>
        <w:t>0</w:t>
      </w:r>
      <w:r>
        <w:rPr>
          <w:rFonts w:ascii="仿宋_GB2312" w:eastAsia="仿宋_GB2312" w:hint="eastAsia"/>
          <w:color w:val="000000"/>
          <w:sz w:val="32"/>
          <w:szCs w:val="32"/>
        </w:rPr>
        <w:t>批次，</w:t>
      </w:r>
      <w:r w:rsidR="00403C71">
        <w:rPr>
          <w:rFonts w:ascii="仿宋_GB2312" w:eastAsia="仿宋_GB2312" w:hint="eastAsia"/>
          <w:color w:val="000000"/>
          <w:sz w:val="32"/>
          <w:szCs w:val="32"/>
        </w:rPr>
        <w:t>0</w:t>
      </w:r>
      <w:r>
        <w:rPr>
          <w:rFonts w:ascii="仿宋_GB2312" w:eastAsia="仿宋_GB2312" w:hint="eastAsia"/>
          <w:color w:val="000000"/>
          <w:sz w:val="32"/>
          <w:szCs w:val="32"/>
        </w:rPr>
        <w:t>人，共计支出</w:t>
      </w:r>
      <w:r w:rsidR="00403C71">
        <w:rPr>
          <w:rFonts w:ascii="仿宋_GB2312" w:eastAsia="仿宋_GB2312" w:hint="eastAsia"/>
          <w:color w:val="000000"/>
          <w:sz w:val="32"/>
          <w:szCs w:val="32"/>
        </w:rPr>
        <w:t>0</w:t>
      </w:r>
      <w:r>
        <w:rPr>
          <w:rFonts w:ascii="仿宋_GB2312" w:eastAsia="仿宋_GB2312" w:hint="eastAsia"/>
          <w:color w:val="000000"/>
          <w:sz w:val="32"/>
          <w:szCs w:val="32"/>
        </w:rPr>
        <w:t>万元，主要用于接待</w:t>
      </w:r>
      <w:r>
        <w:rPr>
          <w:rFonts w:ascii="仿宋_GB2312" w:eastAsia="仿宋_GB2312"/>
          <w:color w:val="000000"/>
          <w:sz w:val="32"/>
          <w:szCs w:val="32"/>
        </w:rPr>
        <w:t>…</w:t>
      </w:r>
      <w:r>
        <w:rPr>
          <w:rFonts w:ascii="仿宋_GB2312" w:eastAsia="仿宋_GB2312" w:hint="eastAsia"/>
          <w:color w:val="000000"/>
          <w:sz w:val="32"/>
          <w:szCs w:val="32"/>
        </w:rPr>
        <w:t>（具体项目）。主要用于……</w:t>
      </w:r>
    </w:p>
    <w:p w:rsidR="00BB6805" w:rsidRPr="00036BAC" w:rsidRDefault="00BB6805" w:rsidP="00036BAC">
      <w:pPr>
        <w:spacing w:line="600" w:lineRule="exact"/>
        <w:ind w:firstLine="640"/>
        <w:rPr>
          <w:rFonts w:ascii="仿宋_GB2312" w:eastAsia="仿宋_GB2312"/>
          <w:color w:val="000000"/>
          <w:sz w:val="32"/>
          <w:szCs w:val="32"/>
        </w:rPr>
      </w:pPr>
      <w:r>
        <w:rPr>
          <w:rFonts w:ascii="仿宋" w:eastAsia="仿宋" w:hAnsi="仿宋" w:hint="eastAsia"/>
          <w:b/>
          <w:color w:val="000000"/>
          <w:sz w:val="32"/>
          <w:szCs w:val="32"/>
        </w:rPr>
        <w:t>其他国内公务接待支出</w:t>
      </w:r>
      <w:r>
        <w:rPr>
          <w:rFonts w:ascii="仿宋" w:eastAsia="仿宋" w:hAnsi="仿宋"/>
          <w:color w:val="000000"/>
          <w:sz w:val="32"/>
          <w:szCs w:val="32"/>
        </w:rPr>
        <w:t>0</w:t>
      </w:r>
      <w:r>
        <w:rPr>
          <w:rFonts w:ascii="仿宋_GB2312" w:eastAsia="仿宋_GB2312" w:hint="eastAsia"/>
          <w:color w:val="000000"/>
          <w:sz w:val="32"/>
          <w:szCs w:val="32"/>
        </w:rPr>
        <w:t>万元，主要用于……</w:t>
      </w:r>
      <w:bookmarkStart w:id="46" w:name="_Toc15396610"/>
      <w:bookmarkStart w:id="47" w:name="_Toc15377218"/>
    </w:p>
    <w:p w:rsidR="00BB6805" w:rsidRDefault="00BB6805">
      <w:pPr>
        <w:spacing w:line="600" w:lineRule="exact"/>
        <w:ind w:firstLine="640"/>
        <w:outlineLvl w:val="1"/>
        <w:rPr>
          <w:rStyle w:val="2Char"/>
          <w:rFonts w:ascii="黑体" w:eastAsia="黑体" w:hAnsi="黑体"/>
        </w:rPr>
      </w:pPr>
      <w:r>
        <w:rPr>
          <w:rFonts w:ascii="黑体" w:eastAsia="黑体" w:hint="eastAsia"/>
          <w:color w:val="000000"/>
          <w:sz w:val="32"/>
          <w:szCs w:val="32"/>
        </w:rPr>
        <w:t>八、</w:t>
      </w:r>
      <w:r>
        <w:rPr>
          <w:rStyle w:val="2Char"/>
          <w:rFonts w:ascii="黑体" w:eastAsia="黑体" w:hAnsi="黑体" w:hint="eastAsia"/>
          <w:b w:val="0"/>
        </w:rPr>
        <w:t>政府性基金预算支出决算情况说明</w:t>
      </w:r>
      <w:bookmarkEnd w:id="46"/>
      <w:bookmarkEnd w:id="47"/>
    </w:p>
    <w:p w:rsidR="00BB6805" w:rsidRDefault="00BB6805" w:rsidP="00036BAC">
      <w:pPr>
        <w:spacing w:line="600" w:lineRule="exact"/>
        <w:ind w:firstLine="640"/>
        <w:rPr>
          <w:rFonts w:ascii="仿宋_GB2312" w:eastAsia="仿宋_GB2312"/>
          <w:color w:val="000000"/>
          <w:sz w:val="32"/>
          <w:szCs w:val="32"/>
        </w:rPr>
      </w:pPr>
      <w:r>
        <w:rPr>
          <w:rFonts w:ascii="仿宋_GB2312" w:eastAsia="仿宋_GB2312"/>
          <w:color w:val="000000"/>
          <w:sz w:val="32"/>
          <w:szCs w:val="32"/>
        </w:rPr>
        <w:t>2018</w:t>
      </w:r>
      <w:r>
        <w:rPr>
          <w:rFonts w:ascii="仿宋_GB2312" w:eastAsia="仿宋_GB2312" w:hint="eastAsia"/>
          <w:color w:val="000000"/>
          <w:sz w:val="32"/>
          <w:szCs w:val="32"/>
        </w:rPr>
        <w:t>年政府性基金预算拨款支出</w:t>
      </w:r>
      <w:r>
        <w:rPr>
          <w:rFonts w:ascii="仿宋_GB2312" w:eastAsia="仿宋_GB2312"/>
          <w:color w:val="000000"/>
          <w:sz w:val="32"/>
          <w:szCs w:val="32"/>
        </w:rPr>
        <w:t>0</w:t>
      </w:r>
      <w:r>
        <w:rPr>
          <w:rFonts w:ascii="仿宋_GB2312" w:eastAsia="仿宋_GB2312" w:hint="eastAsia"/>
          <w:color w:val="000000"/>
          <w:sz w:val="32"/>
          <w:szCs w:val="32"/>
        </w:rPr>
        <w:t>万元。</w:t>
      </w:r>
    </w:p>
    <w:p w:rsidR="00BB6805" w:rsidRDefault="00BB6805">
      <w:pPr>
        <w:numPr>
          <w:ilvl w:val="0"/>
          <w:numId w:val="2"/>
        </w:numPr>
        <w:spacing w:line="600" w:lineRule="exact"/>
        <w:ind w:firstLine="640"/>
        <w:outlineLvl w:val="1"/>
        <w:rPr>
          <w:rStyle w:val="2Char"/>
          <w:rFonts w:ascii="黑体" w:eastAsia="黑体" w:hAnsi="黑体"/>
          <w:b w:val="0"/>
        </w:rPr>
      </w:pPr>
      <w:bookmarkStart w:id="48" w:name="_Toc15377219"/>
      <w:bookmarkStart w:id="49" w:name="_Toc15396611"/>
      <w:r>
        <w:rPr>
          <w:rStyle w:val="2Char"/>
          <w:rFonts w:ascii="黑体" w:eastAsia="黑体" w:hAnsi="黑体" w:hint="eastAsia"/>
          <w:b w:val="0"/>
        </w:rPr>
        <w:t>国有资本经营预算支出决算情况说明</w:t>
      </w:r>
      <w:bookmarkEnd w:id="48"/>
      <w:bookmarkEnd w:id="49"/>
    </w:p>
    <w:p w:rsidR="00BB6805" w:rsidRDefault="00BB6805">
      <w:pPr>
        <w:spacing w:line="600" w:lineRule="exact"/>
        <w:ind w:firstLine="640"/>
        <w:rPr>
          <w:rFonts w:ascii="仿宋_GB2312" w:eastAsia="仿宋_GB2312"/>
          <w:color w:val="000000"/>
          <w:sz w:val="32"/>
          <w:szCs w:val="32"/>
        </w:rPr>
      </w:pPr>
      <w:r>
        <w:rPr>
          <w:rFonts w:ascii="仿宋_GB2312" w:eastAsia="仿宋_GB2312"/>
          <w:color w:val="000000"/>
          <w:sz w:val="32"/>
          <w:szCs w:val="32"/>
        </w:rPr>
        <w:t>2018</w:t>
      </w:r>
      <w:r>
        <w:rPr>
          <w:rFonts w:ascii="仿宋_GB2312" w:eastAsia="仿宋_GB2312" w:hint="eastAsia"/>
          <w:color w:val="000000"/>
          <w:sz w:val="32"/>
          <w:szCs w:val="32"/>
        </w:rPr>
        <w:t>年国有资本经营预算拨款支出</w:t>
      </w:r>
      <w:r>
        <w:rPr>
          <w:rFonts w:ascii="仿宋_GB2312" w:eastAsia="仿宋_GB2312"/>
          <w:color w:val="000000"/>
          <w:sz w:val="32"/>
          <w:szCs w:val="32"/>
        </w:rPr>
        <w:t>0</w:t>
      </w:r>
      <w:r>
        <w:rPr>
          <w:rFonts w:ascii="仿宋_GB2312" w:eastAsia="仿宋_GB2312" w:hint="eastAsia"/>
          <w:color w:val="000000"/>
          <w:sz w:val="32"/>
          <w:szCs w:val="32"/>
        </w:rPr>
        <w:t>万元。</w:t>
      </w:r>
    </w:p>
    <w:p w:rsidR="00BB6805" w:rsidRDefault="00BB6805">
      <w:pPr>
        <w:pStyle w:val="a9"/>
        <w:numPr>
          <w:ilvl w:val="0"/>
          <w:numId w:val="3"/>
        </w:numPr>
        <w:spacing w:line="580" w:lineRule="exact"/>
        <w:ind w:firstLineChars="0"/>
        <w:rPr>
          <w:rStyle w:val="2Char"/>
          <w:rFonts w:ascii="黑体" w:eastAsia="黑体" w:hAnsi="黑体"/>
          <w:b w:val="0"/>
        </w:rPr>
      </w:pPr>
      <w:r>
        <w:rPr>
          <w:rStyle w:val="2Char"/>
          <w:rFonts w:ascii="黑体" w:eastAsia="黑体" w:hAnsi="黑体" w:hint="eastAsia"/>
          <w:b w:val="0"/>
        </w:rPr>
        <w:t>预算绩效情况说明</w:t>
      </w:r>
    </w:p>
    <w:p w:rsidR="00BB6805" w:rsidRDefault="00BB6805" w:rsidP="00D138F4">
      <w:pPr>
        <w:numPr>
          <w:ilvl w:val="0"/>
          <w:numId w:val="4"/>
        </w:numPr>
        <w:spacing w:line="580" w:lineRule="exact"/>
        <w:ind w:firstLineChars="200" w:firstLine="643"/>
        <w:rPr>
          <w:rFonts w:ascii="仿宋" w:eastAsia="仿宋" w:hAnsi="仿宋" w:cs="楷体_GB2312"/>
          <w:b/>
          <w:bCs/>
          <w:sz w:val="32"/>
          <w:szCs w:val="32"/>
        </w:rPr>
      </w:pPr>
      <w:r>
        <w:rPr>
          <w:rFonts w:ascii="仿宋" w:eastAsia="仿宋" w:hAnsi="仿宋" w:cs="楷体_GB2312" w:hint="eastAsia"/>
          <w:b/>
          <w:bCs/>
          <w:sz w:val="32"/>
          <w:szCs w:val="32"/>
        </w:rPr>
        <w:t>预算绩效管理工作开展情况。</w:t>
      </w:r>
    </w:p>
    <w:p w:rsidR="00BB6805" w:rsidRDefault="00BB6805" w:rsidP="00D138F4">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根据预算绩效管理要求，本部门（单位）在年初预算编制阶段，组织对省级财政人力资源社会保障服务能力建设定向财力转移支付资金、</w:t>
      </w:r>
      <w:proofErr w:type="gramStart"/>
      <w:r>
        <w:rPr>
          <w:rFonts w:ascii="仿宋_GB2312" w:eastAsia="仿宋_GB2312" w:hAnsi="仿宋_GB2312" w:cs="仿宋_GB2312" w:hint="eastAsia"/>
          <w:sz w:val="32"/>
          <w:szCs w:val="32"/>
        </w:rPr>
        <w:t>医</w:t>
      </w:r>
      <w:proofErr w:type="gramEnd"/>
      <w:r>
        <w:rPr>
          <w:rFonts w:ascii="仿宋_GB2312" w:eastAsia="仿宋_GB2312" w:hAnsi="仿宋_GB2312" w:cs="仿宋_GB2312" w:hint="eastAsia"/>
          <w:sz w:val="32"/>
          <w:szCs w:val="32"/>
        </w:rPr>
        <w:t>保业务运行费、收入征管成本补助资金、“疾病诊断相关分组与点数法相结合付费方式改革”项目系统建设和服务维护费</w:t>
      </w:r>
      <w:r>
        <w:rPr>
          <w:rFonts w:ascii="仿宋_GB2312" w:eastAsia="仿宋_GB2312" w:hAnsi="仿宋_GB2312" w:cs="仿宋_GB2312"/>
          <w:sz w:val="32"/>
          <w:szCs w:val="32"/>
        </w:rPr>
        <w:t>4</w:t>
      </w:r>
      <w:r>
        <w:rPr>
          <w:rFonts w:ascii="仿宋_GB2312" w:eastAsia="仿宋_GB2312" w:hAnsi="仿宋_GB2312" w:cs="仿宋_GB2312" w:hint="eastAsia"/>
          <w:sz w:val="32"/>
          <w:szCs w:val="32"/>
        </w:rPr>
        <w:t>个项目开展了预算事前绩效评估，对</w:t>
      </w:r>
      <w:r>
        <w:rPr>
          <w:rFonts w:ascii="仿宋_GB2312" w:eastAsia="仿宋_GB2312" w:hAnsi="仿宋_GB2312" w:cs="仿宋_GB2312"/>
          <w:sz w:val="32"/>
          <w:szCs w:val="32"/>
        </w:rPr>
        <w:t>4</w:t>
      </w:r>
      <w:r>
        <w:rPr>
          <w:rFonts w:ascii="仿宋_GB2312" w:eastAsia="仿宋_GB2312" w:hAnsi="仿宋_GB2312" w:cs="仿宋_GB2312" w:hint="eastAsia"/>
          <w:sz w:val="32"/>
          <w:szCs w:val="32"/>
        </w:rPr>
        <w:t>个项目编制了绩效目标，预算执行过程中，选取</w:t>
      </w:r>
      <w:r>
        <w:rPr>
          <w:rFonts w:ascii="仿宋_GB2312" w:eastAsia="仿宋_GB2312" w:hAnsi="仿宋_GB2312" w:cs="仿宋_GB2312"/>
          <w:sz w:val="32"/>
          <w:szCs w:val="32"/>
        </w:rPr>
        <w:t>4</w:t>
      </w:r>
      <w:r>
        <w:rPr>
          <w:rFonts w:ascii="仿宋_GB2312" w:eastAsia="仿宋_GB2312" w:hAnsi="仿宋_GB2312" w:cs="仿宋_GB2312" w:hint="eastAsia"/>
          <w:sz w:val="32"/>
          <w:szCs w:val="32"/>
        </w:rPr>
        <w:t>个项目开展绩效监控，年终执行完毕后，对</w:t>
      </w:r>
      <w:r>
        <w:rPr>
          <w:rFonts w:ascii="仿宋_GB2312" w:eastAsia="仿宋_GB2312" w:hAnsi="仿宋_GB2312" w:cs="仿宋_GB2312"/>
          <w:sz w:val="32"/>
          <w:szCs w:val="32"/>
        </w:rPr>
        <w:t>4</w:t>
      </w:r>
      <w:r>
        <w:rPr>
          <w:rFonts w:ascii="仿宋_GB2312" w:eastAsia="仿宋_GB2312" w:hAnsi="仿宋_GB2312" w:cs="仿宋_GB2312" w:hint="eastAsia"/>
          <w:sz w:val="32"/>
          <w:szCs w:val="32"/>
        </w:rPr>
        <w:t>个项目开展了绩效目标完成情况梳理填报。</w:t>
      </w:r>
    </w:p>
    <w:p w:rsidR="00BB6805" w:rsidRDefault="00BB6805" w:rsidP="00D138F4">
      <w:pPr>
        <w:spacing w:line="580" w:lineRule="exact"/>
        <w:ind w:firstLineChars="200" w:firstLine="640"/>
        <w:rPr>
          <w:rFonts w:ascii="仿宋_GB2312" w:eastAsia="仿宋_GB2312" w:hAnsi="仿宋_GB2312" w:cs="仿宋_GB2312"/>
          <w:sz w:val="32"/>
          <w:szCs w:val="32"/>
        </w:rPr>
      </w:pPr>
      <w:r w:rsidRPr="00D138F4">
        <w:rPr>
          <w:rFonts w:ascii="仿宋_GB2312" w:eastAsia="仿宋_GB2312" w:hint="eastAsia"/>
          <w:sz w:val="32"/>
          <w:szCs w:val="32"/>
        </w:rPr>
        <w:t>本部门按要求对2018年部门整体支出开展绩效自评，从评价情况来看部门整体在支出的资金安排和使用上仍有不可预见性。在科学设置预算绩效指标上还需进一步加强，对绩效评价工作结果运用力度不足，没有发挥绩效评价的作用。下一步改进措</w:t>
      </w:r>
      <w:r w:rsidRPr="00D138F4">
        <w:rPr>
          <w:rFonts w:ascii="仿宋_GB2312" w:eastAsia="仿宋_GB2312" w:hint="eastAsia"/>
          <w:sz w:val="32"/>
          <w:szCs w:val="32"/>
        </w:rPr>
        <w:lastRenderedPageBreak/>
        <w:t>施：严格按照财政批复的预算指标，根据资金计划和用途，合理安排好各项支出，对重点支出项目经过综合绩效评价，调整支出预算。重视绩效评价结果应用，将绩效评价结果作为预算安排的重要依据，根据绩效评价结果分析诊断资金支出的管理问题，对后续资金拨付提出建议</w:t>
      </w:r>
      <w:r>
        <w:rPr>
          <w:rFonts w:eastAsia="仿宋_GB2312" w:hint="eastAsia"/>
          <w:color w:val="000000"/>
          <w:sz w:val="32"/>
          <w:szCs w:val="32"/>
        </w:rPr>
        <w:t>意见，提高支出项目的管理水平。</w:t>
      </w:r>
      <w:r>
        <w:rPr>
          <w:rFonts w:ascii="仿宋_GB2312" w:eastAsia="仿宋_GB2312" w:hAnsi="仿宋_GB2312" w:cs="仿宋_GB2312" w:hint="eastAsia"/>
          <w:sz w:val="32"/>
          <w:szCs w:val="32"/>
        </w:rPr>
        <w:t>（简要说明整体绩效情况）。本部门还自行组织了</w:t>
      </w:r>
      <w:r>
        <w:rPr>
          <w:rFonts w:ascii="仿宋_GB2312" w:eastAsia="仿宋_GB2312" w:hAnsi="仿宋_GB2312" w:cs="仿宋_GB2312"/>
          <w:sz w:val="32"/>
          <w:szCs w:val="32"/>
        </w:rPr>
        <w:t>4</w:t>
      </w:r>
      <w:r>
        <w:rPr>
          <w:rFonts w:ascii="仿宋_GB2312" w:eastAsia="仿宋_GB2312" w:hAnsi="仿宋_GB2312" w:cs="仿宋_GB2312" w:hint="eastAsia"/>
          <w:sz w:val="32"/>
          <w:szCs w:val="32"/>
        </w:rPr>
        <w:t>个项目绩效评价，从评价情况来看在部门预算中做到了厉行节约，反对铺张浪费，严格按照预算来执行，全年收支平衡。（简要说明项目绩效情况）。</w:t>
      </w:r>
    </w:p>
    <w:p w:rsidR="00BB6805" w:rsidRDefault="00BB6805" w:rsidP="00D138F4">
      <w:pPr>
        <w:numPr>
          <w:ilvl w:val="0"/>
          <w:numId w:val="4"/>
        </w:numPr>
        <w:spacing w:line="580" w:lineRule="exact"/>
        <w:ind w:firstLineChars="200" w:firstLine="643"/>
        <w:rPr>
          <w:rFonts w:ascii="仿宋_GB2312" w:eastAsia="仿宋_GB2312" w:hAnsi="仿宋_GB2312" w:cs="仿宋_GB2312"/>
          <w:sz w:val="32"/>
          <w:szCs w:val="32"/>
        </w:rPr>
      </w:pPr>
      <w:r>
        <w:rPr>
          <w:rFonts w:ascii="仿宋" w:eastAsia="仿宋" w:hAnsi="仿宋" w:cs="楷体_GB2312" w:hint="eastAsia"/>
          <w:b/>
          <w:bCs/>
          <w:sz w:val="32"/>
          <w:szCs w:val="32"/>
        </w:rPr>
        <w:t>项目绩效目标完成情况。</w:t>
      </w:r>
      <w:r>
        <w:rPr>
          <w:rFonts w:ascii="楷体_GB2312" w:eastAsia="楷体_GB2312" w:hAnsi="楷体_GB2312" w:cs="楷体_GB2312"/>
          <w:b/>
          <w:bCs/>
          <w:sz w:val="32"/>
          <w:szCs w:val="32"/>
        </w:rPr>
        <w:br/>
      </w:r>
      <w:r>
        <w:rPr>
          <w:rFonts w:ascii="仿宋_GB2312" w:eastAsia="仿宋_GB2312" w:hAnsi="仿宋_GB2312" w:cs="仿宋_GB2312" w:hint="eastAsia"/>
          <w:sz w:val="32"/>
          <w:szCs w:val="32"/>
        </w:rPr>
        <w:t>本部门在</w:t>
      </w:r>
      <w:r>
        <w:rPr>
          <w:rFonts w:ascii="仿宋_GB2312" w:eastAsia="仿宋_GB2312" w:hAnsi="仿宋_GB2312" w:cs="仿宋_GB2312"/>
          <w:sz w:val="32"/>
          <w:szCs w:val="32"/>
        </w:rPr>
        <w:t>2018</w:t>
      </w:r>
      <w:r>
        <w:rPr>
          <w:rFonts w:ascii="仿宋_GB2312" w:eastAsia="仿宋_GB2312" w:hAnsi="仿宋_GB2312" w:cs="仿宋_GB2312" w:hint="eastAsia"/>
          <w:sz w:val="32"/>
          <w:szCs w:val="32"/>
        </w:rPr>
        <w:t>年度部门决算中反映“省级财政人力资源社会保障服务能力建设定向财力转移支付资金”、“</w:t>
      </w:r>
      <w:proofErr w:type="gramStart"/>
      <w:r>
        <w:rPr>
          <w:rFonts w:ascii="仿宋_GB2312" w:eastAsia="仿宋_GB2312" w:hAnsi="仿宋_GB2312" w:cs="仿宋_GB2312" w:hint="eastAsia"/>
          <w:sz w:val="32"/>
          <w:szCs w:val="32"/>
        </w:rPr>
        <w:t>医</w:t>
      </w:r>
      <w:proofErr w:type="gramEnd"/>
      <w:r>
        <w:rPr>
          <w:rFonts w:ascii="仿宋_GB2312" w:eastAsia="仿宋_GB2312" w:hAnsi="仿宋_GB2312" w:cs="仿宋_GB2312" w:hint="eastAsia"/>
          <w:sz w:val="32"/>
          <w:szCs w:val="32"/>
        </w:rPr>
        <w:t>保业务运行费”、“收入征管成本补助资金”、“疾病诊断相关分组与点数法相结合付费方式改革”</w:t>
      </w:r>
      <w:r>
        <w:rPr>
          <w:rFonts w:ascii="仿宋_GB2312" w:eastAsia="仿宋_GB2312" w:hAnsi="仿宋_GB2312" w:cs="仿宋_GB2312"/>
          <w:sz w:val="32"/>
          <w:szCs w:val="32"/>
        </w:rPr>
        <w:t>4</w:t>
      </w:r>
      <w:r>
        <w:rPr>
          <w:rFonts w:ascii="仿宋_GB2312" w:eastAsia="仿宋_GB2312" w:hAnsi="仿宋_GB2312" w:cs="仿宋_GB2312" w:hint="eastAsia"/>
          <w:sz w:val="32"/>
          <w:szCs w:val="32"/>
        </w:rPr>
        <w:t>个项目绩效目标实际完成情况。（本单位部门项目绩效目标个数在</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个以上的，选取</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个项目进行公开，目标个数在</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个以下的，全部进行公开，公开内容包括完成情况综述和完成情况表）。</w:t>
      </w:r>
    </w:p>
    <w:p w:rsidR="00BB6805" w:rsidRPr="00DA61C8" w:rsidRDefault="00D478B0" w:rsidP="00DA61C8">
      <w:pPr>
        <w:ind w:firstLineChars="200" w:firstLine="640"/>
        <w:rPr>
          <w:rFonts w:ascii="仿宋_GB2312" w:eastAsia="仿宋_GB2312"/>
          <w:sz w:val="32"/>
          <w:szCs w:val="32"/>
        </w:rPr>
      </w:pPr>
      <w:r>
        <w:rPr>
          <w:rFonts w:ascii="仿宋_GB2312" w:eastAsia="仿宋_GB2312" w:hint="eastAsia"/>
          <w:sz w:val="32"/>
          <w:szCs w:val="32"/>
        </w:rPr>
        <w:t>1.</w:t>
      </w:r>
      <w:r w:rsidR="00BB6805" w:rsidRPr="00DA61C8">
        <w:rPr>
          <w:rFonts w:ascii="仿宋_GB2312" w:eastAsia="仿宋_GB2312" w:hint="eastAsia"/>
          <w:sz w:val="32"/>
          <w:szCs w:val="32"/>
        </w:rPr>
        <w:t>省级财政人力资源社会保障服务能力建设定向财力转移支付资金项目绩效目标完成情况综述。项目全年预算数3万元，执行数为3万元，完成预算的100%。通过项目实施，保障（支持、促进、提高……）了</w:t>
      </w:r>
      <w:proofErr w:type="gramStart"/>
      <w:r w:rsidR="00BB6805" w:rsidRPr="00DA61C8">
        <w:rPr>
          <w:rFonts w:ascii="仿宋_GB2312" w:eastAsia="仿宋_GB2312" w:hint="eastAsia"/>
          <w:sz w:val="32"/>
          <w:szCs w:val="32"/>
        </w:rPr>
        <w:t>医</w:t>
      </w:r>
      <w:proofErr w:type="gramEnd"/>
      <w:r w:rsidR="00BB6805" w:rsidRPr="00DA61C8">
        <w:rPr>
          <w:rFonts w:ascii="仿宋_GB2312" w:eastAsia="仿宋_GB2312" w:hint="eastAsia"/>
          <w:sz w:val="32"/>
          <w:szCs w:val="32"/>
        </w:rPr>
        <w:t>保基本业务运行，实现了专款专用。(按照项目总体目标简要描述项目成效），发现的主要问题：部门</w:t>
      </w:r>
      <w:r w:rsidR="00BB6805" w:rsidRPr="00DA61C8">
        <w:rPr>
          <w:rFonts w:ascii="仿宋_GB2312" w:eastAsia="仿宋_GB2312" w:hint="eastAsia"/>
          <w:sz w:val="32"/>
          <w:szCs w:val="32"/>
        </w:rPr>
        <w:lastRenderedPageBreak/>
        <w:t>整体在支出的资金安排和使用上仍有不可预见性。下一步改进措施：严格按照财政批复的预算指标，根据资金计划和用途，合理安排好各项支出。</w:t>
      </w:r>
    </w:p>
    <w:p w:rsidR="00BB6805" w:rsidRPr="00DA61C8" w:rsidRDefault="00D478B0" w:rsidP="00D478B0">
      <w:pPr>
        <w:tabs>
          <w:tab w:val="left" w:pos="0"/>
        </w:tabs>
        <w:spacing w:line="580" w:lineRule="exact"/>
        <w:ind w:leftChars="-1" w:left="-2" w:firstLineChars="200" w:firstLine="640"/>
        <w:rPr>
          <w:rFonts w:ascii="仿宋_GB2312" w:eastAsia="仿宋_GB2312"/>
          <w:sz w:val="32"/>
          <w:szCs w:val="32"/>
        </w:rPr>
      </w:pPr>
      <w:r>
        <w:rPr>
          <w:rFonts w:ascii="仿宋_GB2312" w:eastAsia="仿宋_GB2312" w:hAnsi="仿宋_GB2312" w:cs="仿宋_GB2312" w:hint="eastAsia"/>
          <w:sz w:val="32"/>
          <w:szCs w:val="32"/>
        </w:rPr>
        <w:t>2.</w:t>
      </w:r>
      <w:proofErr w:type="gramStart"/>
      <w:r w:rsidR="00BB6805">
        <w:rPr>
          <w:rFonts w:ascii="仿宋_GB2312" w:eastAsia="仿宋_GB2312" w:hAnsi="仿宋_GB2312" w:cs="仿宋_GB2312" w:hint="eastAsia"/>
          <w:sz w:val="32"/>
          <w:szCs w:val="32"/>
        </w:rPr>
        <w:t>医</w:t>
      </w:r>
      <w:proofErr w:type="gramEnd"/>
      <w:r w:rsidR="00BB6805">
        <w:rPr>
          <w:rFonts w:ascii="仿宋_GB2312" w:eastAsia="仿宋_GB2312" w:hAnsi="仿宋_GB2312" w:cs="仿宋_GB2312" w:hint="eastAsia"/>
          <w:sz w:val="32"/>
          <w:szCs w:val="32"/>
        </w:rPr>
        <w:t>保业务运行费项目绩效目标完成情况综述。项目全年预算数</w:t>
      </w:r>
      <w:r w:rsidR="00BB6805">
        <w:rPr>
          <w:rFonts w:ascii="仿宋_GB2312" w:eastAsia="仿宋_GB2312" w:hAnsi="仿宋_GB2312" w:cs="仿宋_GB2312"/>
          <w:sz w:val="32"/>
          <w:szCs w:val="32"/>
        </w:rPr>
        <w:t>78</w:t>
      </w:r>
      <w:r w:rsidR="00BB6805">
        <w:rPr>
          <w:rFonts w:ascii="仿宋_GB2312" w:eastAsia="仿宋_GB2312" w:hAnsi="仿宋_GB2312" w:cs="仿宋_GB2312" w:hint="eastAsia"/>
          <w:sz w:val="32"/>
          <w:szCs w:val="32"/>
        </w:rPr>
        <w:t>万元，执行数为</w:t>
      </w:r>
      <w:r w:rsidR="00BB6805">
        <w:rPr>
          <w:rFonts w:ascii="仿宋_GB2312" w:eastAsia="仿宋_GB2312" w:hAnsi="仿宋_GB2312" w:cs="仿宋_GB2312"/>
          <w:sz w:val="32"/>
          <w:szCs w:val="32"/>
        </w:rPr>
        <w:t>78</w:t>
      </w:r>
      <w:r w:rsidR="00BB6805">
        <w:rPr>
          <w:rFonts w:ascii="仿宋_GB2312" w:eastAsia="仿宋_GB2312" w:hAnsi="仿宋_GB2312" w:cs="仿宋_GB2312" w:hint="eastAsia"/>
          <w:sz w:val="32"/>
          <w:szCs w:val="32"/>
        </w:rPr>
        <w:t>万元，完成预算的</w:t>
      </w:r>
      <w:r w:rsidR="00BB6805">
        <w:rPr>
          <w:rFonts w:ascii="仿宋_GB2312" w:eastAsia="仿宋_GB2312" w:hAnsi="仿宋_GB2312" w:cs="仿宋_GB2312"/>
          <w:sz w:val="32"/>
          <w:szCs w:val="32"/>
        </w:rPr>
        <w:t>100%</w:t>
      </w:r>
      <w:r w:rsidR="00BB6805">
        <w:rPr>
          <w:rFonts w:ascii="仿宋_GB2312" w:eastAsia="仿宋_GB2312" w:hAnsi="仿宋_GB2312" w:cs="仿宋_GB2312" w:hint="eastAsia"/>
          <w:sz w:val="32"/>
          <w:szCs w:val="32"/>
        </w:rPr>
        <w:t>。通过项目实施，保障（支持、促进、提高……）了</w:t>
      </w:r>
      <w:proofErr w:type="gramStart"/>
      <w:r w:rsidR="00BB6805">
        <w:rPr>
          <w:rFonts w:ascii="仿宋_GB2312" w:eastAsia="仿宋_GB2312" w:hAnsi="仿宋_GB2312" w:cs="仿宋_GB2312" w:hint="eastAsia"/>
          <w:sz w:val="32"/>
          <w:szCs w:val="32"/>
        </w:rPr>
        <w:t>医</w:t>
      </w:r>
      <w:proofErr w:type="gramEnd"/>
      <w:r w:rsidR="00BB6805">
        <w:rPr>
          <w:rFonts w:ascii="仿宋_GB2312" w:eastAsia="仿宋_GB2312" w:hAnsi="仿宋_GB2312" w:cs="仿宋_GB2312" w:hint="eastAsia"/>
          <w:sz w:val="32"/>
          <w:szCs w:val="32"/>
        </w:rPr>
        <w:t>保基本</w:t>
      </w:r>
      <w:r w:rsidR="00BB6805" w:rsidRPr="00DA61C8">
        <w:rPr>
          <w:rFonts w:ascii="仿宋_GB2312" w:eastAsia="仿宋_GB2312" w:hint="eastAsia"/>
          <w:sz w:val="32"/>
          <w:szCs w:val="32"/>
        </w:rPr>
        <w:t>业务运行，实现了专款专用。(按照项目总体目标简要描述项目成效），发现的主要问题：部门整体在支出的资金安排和使用上仍有不可预见性。下一步改进措施：严格按照财政批复的预算指标，根据资金计划和用途，合理安排好各项支出。</w:t>
      </w:r>
    </w:p>
    <w:p w:rsidR="00BB6805" w:rsidRPr="00DA61C8" w:rsidRDefault="00D478B0" w:rsidP="00036BAC">
      <w:pPr>
        <w:ind w:firstLineChars="200" w:firstLine="640"/>
        <w:rPr>
          <w:rFonts w:ascii="仿宋_GB2312" w:eastAsia="仿宋_GB2312"/>
          <w:sz w:val="32"/>
          <w:szCs w:val="32"/>
        </w:rPr>
      </w:pPr>
      <w:r>
        <w:rPr>
          <w:rFonts w:ascii="仿宋_GB2312" w:eastAsia="仿宋_GB2312" w:hint="eastAsia"/>
          <w:sz w:val="32"/>
          <w:szCs w:val="32"/>
        </w:rPr>
        <w:t>3.</w:t>
      </w:r>
      <w:r w:rsidR="00BB6805" w:rsidRPr="00DA61C8">
        <w:rPr>
          <w:rFonts w:ascii="仿宋_GB2312" w:eastAsia="仿宋_GB2312" w:hint="eastAsia"/>
          <w:sz w:val="32"/>
          <w:szCs w:val="32"/>
        </w:rPr>
        <w:t>收入征管成本补助资金项目绩效目标完成情况综述。项目全年预算数90万元，执行数为90万元，完成预算的100%。通过项目实施，保障（支持、促进、提高……）了</w:t>
      </w:r>
      <w:proofErr w:type="gramStart"/>
      <w:r w:rsidR="00BB6805" w:rsidRPr="00DA61C8">
        <w:rPr>
          <w:rFonts w:ascii="仿宋_GB2312" w:eastAsia="仿宋_GB2312" w:hint="eastAsia"/>
          <w:sz w:val="32"/>
          <w:szCs w:val="32"/>
        </w:rPr>
        <w:t>医</w:t>
      </w:r>
      <w:proofErr w:type="gramEnd"/>
      <w:r w:rsidR="00BB6805" w:rsidRPr="00DA61C8">
        <w:rPr>
          <w:rFonts w:ascii="仿宋_GB2312" w:eastAsia="仿宋_GB2312" w:hint="eastAsia"/>
          <w:sz w:val="32"/>
          <w:szCs w:val="32"/>
        </w:rPr>
        <w:t>保基本业务运行，实现了专款专用。(按照项目总体目标简要描述项目成效），发现的主要问题：部门整体在支出的资金安排和使用上仍有不可预见性。下一步改进措施：严格按照财政批复的预算指标，根据资金计划和用途，合理安排好各项支出。</w:t>
      </w:r>
    </w:p>
    <w:p w:rsidR="00BB6805" w:rsidRPr="00D478B0" w:rsidRDefault="00D478B0" w:rsidP="00036BAC">
      <w:pPr>
        <w:ind w:firstLineChars="200" w:firstLine="640"/>
        <w:rPr>
          <w:rFonts w:ascii="仿宋_GB2312" w:eastAsia="仿宋_GB2312"/>
          <w:sz w:val="32"/>
          <w:szCs w:val="32"/>
        </w:rPr>
      </w:pPr>
      <w:r>
        <w:rPr>
          <w:rFonts w:ascii="仿宋_GB2312" w:eastAsia="仿宋_GB2312" w:hint="eastAsia"/>
          <w:sz w:val="32"/>
          <w:szCs w:val="32"/>
        </w:rPr>
        <w:t>4.</w:t>
      </w:r>
      <w:r w:rsidR="00BB6805" w:rsidRPr="00D478B0">
        <w:rPr>
          <w:rFonts w:ascii="仿宋_GB2312" w:eastAsia="仿宋_GB2312" w:hint="eastAsia"/>
          <w:sz w:val="32"/>
          <w:szCs w:val="32"/>
        </w:rPr>
        <w:t>疾病诊断相关分组与点数法相结合付费方式改革</w:t>
      </w:r>
      <w:proofErr w:type="gramStart"/>
      <w:r w:rsidR="00BB6805" w:rsidRPr="00D478B0">
        <w:rPr>
          <w:rFonts w:ascii="仿宋_GB2312" w:eastAsia="仿宋_GB2312" w:hint="eastAsia"/>
          <w:sz w:val="32"/>
          <w:szCs w:val="32"/>
        </w:rPr>
        <w:t>”</w:t>
      </w:r>
      <w:proofErr w:type="gramEnd"/>
      <w:r w:rsidR="00BB6805" w:rsidRPr="00D478B0">
        <w:rPr>
          <w:rFonts w:ascii="仿宋_GB2312" w:eastAsia="仿宋_GB2312" w:hint="eastAsia"/>
          <w:sz w:val="32"/>
          <w:szCs w:val="32"/>
        </w:rPr>
        <w:t>项目系统建设和服务维护费绩效目标完成情况综述。项目全年预算数149.2万元，执行数为120万元，完成预算的80.43%。通过项目实施，保障（支持、促进、提高……）了</w:t>
      </w:r>
      <w:proofErr w:type="gramStart"/>
      <w:r w:rsidR="00BB6805" w:rsidRPr="00D478B0">
        <w:rPr>
          <w:rFonts w:ascii="仿宋_GB2312" w:eastAsia="仿宋_GB2312" w:hint="eastAsia"/>
          <w:sz w:val="32"/>
          <w:szCs w:val="32"/>
        </w:rPr>
        <w:t>医</w:t>
      </w:r>
      <w:proofErr w:type="gramEnd"/>
      <w:r w:rsidR="00BB6805" w:rsidRPr="00D478B0">
        <w:rPr>
          <w:rFonts w:ascii="仿宋_GB2312" w:eastAsia="仿宋_GB2312" w:hint="eastAsia"/>
          <w:sz w:val="32"/>
          <w:szCs w:val="32"/>
        </w:rPr>
        <w:t>保基本业务运行，实</w:t>
      </w:r>
      <w:r w:rsidR="00BB6805" w:rsidRPr="00D478B0">
        <w:rPr>
          <w:rFonts w:ascii="仿宋_GB2312" w:eastAsia="仿宋_GB2312" w:hint="eastAsia"/>
          <w:sz w:val="32"/>
          <w:szCs w:val="32"/>
        </w:rPr>
        <w:lastRenderedPageBreak/>
        <w:t>现了专款专用。(按照项目总体目标简要描述项目成效），发现的主要问题：部门整体在支出的资金安排和使用上仍有不可预见性。下一步改进措施：严格按照财政批复的预算指标，根据资金计划和用途，合理安排好各项支出。</w:t>
      </w:r>
    </w:p>
    <w:p w:rsidR="00BB6805" w:rsidRDefault="00BB6805" w:rsidP="00D138F4">
      <w:pPr>
        <w:tabs>
          <w:tab w:val="left" w:pos="312"/>
        </w:tabs>
        <w:spacing w:line="580" w:lineRule="exact"/>
        <w:ind w:firstLineChars="200" w:firstLine="640"/>
        <w:rPr>
          <w:rFonts w:ascii="仿宋_GB2312" w:eastAsia="仿宋_GB2312" w:hAnsi="仿宋_GB2312" w:cs="仿宋_GB2312"/>
          <w:sz w:val="32"/>
          <w:szCs w:val="32"/>
        </w:rPr>
      </w:pPr>
    </w:p>
    <w:p w:rsidR="00BB6805" w:rsidRDefault="00BB6805">
      <w:pPr>
        <w:tabs>
          <w:tab w:val="left" w:pos="312"/>
        </w:tabs>
        <w:spacing w:line="580" w:lineRule="exact"/>
        <w:jc w:val="right"/>
        <w:rPr>
          <w:rFonts w:ascii="仿宋_GB2312" w:eastAsia="仿宋_GB2312" w:hAnsi="仿宋_GB2312" w:cs="仿宋_GB2312"/>
          <w:sz w:val="32"/>
          <w:szCs w:val="32"/>
        </w:rPr>
      </w:pPr>
    </w:p>
    <w:tbl>
      <w:tblPr>
        <w:tblpPr w:leftFromText="180" w:rightFromText="180" w:vertAnchor="text" w:horzAnchor="page" w:tblpXSpec="center" w:tblpY="423"/>
        <w:tblOverlap w:val="never"/>
        <w:tblW w:w="9960" w:type="dxa"/>
        <w:tblLayout w:type="fixed"/>
        <w:tblCellMar>
          <w:left w:w="0" w:type="dxa"/>
          <w:right w:w="0" w:type="dxa"/>
        </w:tblCellMar>
        <w:tblLook w:val="00A0"/>
      </w:tblPr>
      <w:tblGrid>
        <w:gridCol w:w="390"/>
        <w:gridCol w:w="1367"/>
        <w:gridCol w:w="1025"/>
        <w:gridCol w:w="2392"/>
        <w:gridCol w:w="2394"/>
        <w:gridCol w:w="2392"/>
      </w:tblGrid>
      <w:tr w:rsidR="00BB6805">
        <w:trPr>
          <w:trHeight w:val="1034"/>
        </w:trPr>
        <w:tc>
          <w:tcPr>
            <w:tcW w:w="9960" w:type="dxa"/>
            <w:gridSpan w:val="6"/>
            <w:tcMar>
              <w:top w:w="15" w:type="dxa"/>
              <w:left w:w="15" w:type="dxa"/>
              <w:bottom w:w="0" w:type="dxa"/>
              <w:right w:w="15" w:type="dxa"/>
            </w:tcMar>
            <w:vAlign w:val="center"/>
          </w:tcPr>
          <w:p w:rsidR="00BB6805" w:rsidRDefault="00BB6805" w:rsidP="00036BAC">
            <w:pPr>
              <w:pStyle w:val="a9"/>
              <w:widowControl/>
              <w:ind w:leftChars="1310" w:left="4173" w:hangingChars="395" w:hanging="1422"/>
              <w:textAlignment w:val="center"/>
              <w:rPr>
                <w:rFonts w:ascii="宋体" w:cs="宋体"/>
                <w:color w:val="000000"/>
                <w:sz w:val="36"/>
                <w:szCs w:val="36"/>
              </w:rPr>
            </w:pPr>
            <w:r>
              <w:rPr>
                <w:rFonts w:ascii="黑体" w:eastAsia="黑体" w:hAnsi="黑体" w:cs="宋体" w:hint="eastAsia"/>
                <w:bCs/>
                <w:color w:val="000000"/>
                <w:kern w:val="0"/>
                <w:sz w:val="36"/>
                <w:szCs w:val="36"/>
              </w:rPr>
              <w:t>项目支出绩效目标完成情况表</w:t>
            </w:r>
            <w:r>
              <w:rPr>
                <w:rFonts w:ascii="宋体" w:cs="宋体"/>
                <w:b/>
                <w:bCs/>
                <w:color w:val="000000"/>
                <w:kern w:val="0"/>
                <w:sz w:val="36"/>
                <w:szCs w:val="36"/>
              </w:rPr>
              <w:br/>
            </w:r>
            <w:r>
              <w:rPr>
                <w:rFonts w:ascii="宋体" w:hAnsi="宋体" w:cs="宋体"/>
                <w:color w:val="000000"/>
                <w:kern w:val="0"/>
                <w:sz w:val="36"/>
                <w:szCs w:val="36"/>
              </w:rPr>
              <w:t xml:space="preserve">(2018 </w:t>
            </w:r>
            <w:r>
              <w:rPr>
                <w:rFonts w:ascii="宋体" w:hAnsi="宋体" w:cs="宋体" w:hint="eastAsia"/>
                <w:color w:val="000000"/>
                <w:kern w:val="0"/>
                <w:sz w:val="36"/>
                <w:szCs w:val="36"/>
              </w:rPr>
              <w:t>年度</w:t>
            </w:r>
            <w:r>
              <w:rPr>
                <w:rFonts w:ascii="宋体" w:hAnsi="宋体" w:cs="宋体"/>
                <w:color w:val="000000"/>
                <w:kern w:val="0"/>
                <w:sz w:val="36"/>
                <w:szCs w:val="36"/>
              </w:rPr>
              <w:t>)</w:t>
            </w:r>
            <w:r w:rsidR="00007CDE">
              <w:rPr>
                <w:rFonts w:ascii="宋体" w:hAnsi="宋体" w:cs="宋体" w:hint="eastAsia"/>
                <w:color w:val="000000"/>
                <w:kern w:val="0"/>
                <w:sz w:val="36"/>
                <w:szCs w:val="36"/>
              </w:rPr>
              <w:t>（1）</w:t>
            </w:r>
          </w:p>
        </w:tc>
      </w:tr>
      <w:tr w:rsidR="00BB6805">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Pr="007B0BEA" w:rsidRDefault="00BB6805">
            <w:pPr>
              <w:widowControl/>
              <w:jc w:val="center"/>
              <w:textAlignment w:val="center"/>
              <w:rPr>
                <w:rFonts w:ascii="宋体" w:cs="宋体"/>
                <w:color w:val="000000"/>
                <w:sz w:val="24"/>
              </w:rPr>
            </w:pPr>
            <w:r w:rsidRPr="007B0BEA">
              <w:rPr>
                <w:rFonts w:ascii="仿宋_GB2312" w:eastAsia="仿宋_GB2312" w:hAnsi="仿宋_GB2312" w:cs="仿宋_GB2312" w:hint="eastAsia"/>
                <w:sz w:val="24"/>
              </w:rPr>
              <w:t>省级财政人力资源社会保障服务能力建设定向财力转移支付资金</w:t>
            </w:r>
          </w:p>
        </w:tc>
      </w:tr>
      <w:tr w:rsidR="00BB6805">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cs="宋体" w:hint="eastAsia"/>
                <w:color w:val="000000"/>
                <w:sz w:val="24"/>
              </w:rPr>
              <w:t>攀枝花市医疗保险管理局</w:t>
            </w:r>
          </w:p>
        </w:tc>
      </w:tr>
      <w:tr w:rsidR="00BB6805">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cs="宋体"/>
                <w:color w:val="000000"/>
                <w:sz w:val="24"/>
              </w:rPr>
              <w:t>3</w:t>
            </w:r>
            <w:r>
              <w:rPr>
                <w:rFonts w:ascii="宋体" w:cs="宋体"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cs="宋体"/>
                <w:color w:val="000000"/>
                <w:sz w:val="24"/>
              </w:rPr>
              <w:t>3</w:t>
            </w:r>
            <w:r>
              <w:rPr>
                <w:rFonts w:ascii="宋体" w:cs="宋体" w:hint="eastAsia"/>
                <w:color w:val="000000"/>
                <w:sz w:val="24"/>
              </w:rPr>
              <w:t>万元</w:t>
            </w:r>
          </w:p>
        </w:tc>
      </w:tr>
      <w:tr w:rsidR="00BB6805">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r>
      <w:tr w:rsidR="00BB6805">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jc w:val="center"/>
              <w:rPr>
                <w:rFonts w:ascii="宋体" w:cs="宋体"/>
                <w:color w:val="000000"/>
                <w:sz w:val="24"/>
              </w:rPr>
            </w:pPr>
          </w:p>
        </w:tc>
      </w:tr>
      <w:tr w:rsidR="00BB6805">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BB6805">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sidRPr="00CF7000">
              <w:rPr>
                <w:rFonts w:ascii="仿宋_GB2312" w:eastAsia="仿宋_GB2312"/>
                <w:color w:val="000000"/>
                <w:sz w:val="32"/>
                <w:szCs w:val="32"/>
              </w:rPr>
              <w:t>2018</w:t>
            </w:r>
            <w:r w:rsidRPr="00CF7000">
              <w:rPr>
                <w:rFonts w:ascii="仿宋_GB2312" w:eastAsia="仿宋_GB2312" w:hint="eastAsia"/>
                <w:color w:val="000000"/>
                <w:sz w:val="32"/>
                <w:szCs w:val="32"/>
              </w:rPr>
              <w:t>年我市基本医疗保险参保</w:t>
            </w:r>
            <w:r>
              <w:rPr>
                <w:rFonts w:ascii="仿宋_GB2312" w:eastAsia="仿宋_GB2312"/>
                <w:color w:val="000000"/>
                <w:sz w:val="32"/>
                <w:szCs w:val="32"/>
              </w:rPr>
              <w:t>105.17</w:t>
            </w:r>
            <w:r w:rsidRPr="00CF7000">
              <w:rPr>
                <w:rFonts w:ascii="仿宋_GB2312" w:eastAsia="仿宋_GB2312" w:hint="eastAsia"/>
                <w:color w:val="000000"/>
                <w:sz w:val="32"/>
                <w:szCs w:val="32"/>
              </w:rPr>
              <w:t>万人</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Pr="00CF7000" w:rsidRDefault="00BB6805" w:rsidP="00620A38">
            <w:pPr>
              <w:spacing w:line="560" w:lineRule="exact"/>
              <w:ind w:firstLine="640"/>
              <w:rPr>
                <w:rFonts w:ascii="仿宋_GB2312" w:eastAsia="仿宋_GB2312"/>
                <w:color w:val="000000"/>
                <w:sz w:val="32"/>
                <w:szCs w:val="32"/>
              </w:rPr>
            </w:pPr>
            <w:r w:rsidRPr="00CF7000">
              <w:rPr>
                <w:rFonts w:ascii="仿宋_GB2312" w:eastAsia="仿宋_GB2312"/>
                <w:color w:val="000000"/>
                <w:sz w:val="32"/>
                <w:szCs w:val="32"/>
              </w:rPr>
              <w:t>2018</w:t>
            </w:r>
            <w:r w:rsidRPr="00CF7000">
              <w:rPr>
                <w:rFonts w:ascii="仿宋_GB2312" w:eastAsia="仿宋_GB2312" w:hint="eastAsia"/>
                <w:color w:val="000000"/>
                <w:sz w:val="32"/>
                <w:szCs w:val="32"/>
              </w:rPr>
              <w:t>年，我市基本医疗保险参保</w:t>
            </w:r>
            <w:r w:rsidRPr="00CF7000">
              <w:rPr>
                <w:rFonts w:ascii="仿宋_GB2312" w:eastAsia="仿宋_GB2312"/>
                <w:color w:val="000000"/>
                <w:sz w:val="32"/>
                <w:szCs w:val="32"/>
              </w:rPr>
              <w:t>113.58</w:t>
            </w:r>
            <w:r w:rsidRPr="00CF7000">
              <w:rPr>
                <w:rFonts w:ascii="仿宋_GB2312" w:eastAsia="仿宋_GB2312" w:hint="eastAsia"/>
                <w:color w:val="000000"/>
                <w:sz w:val="32"/>
                <w:szCs w:val="32"/>
              </w:rPr>
              <w:t>万人，超市</w:t>
            </w:r>
            <w:proofErr w:type="gramStart"/>
            <w:r w:rsidRPr="00CF7000">
              <w:rPr>
                <w:rFonts w:ascii="仿宋_GB2312" w:eastAsia="仿宋_GB2312" w:hint="eastAsia"/>
                <w:color w:val="000000"/>
                <w:sz w:val="32"/>
                <w:szCs w:val="32"/>
              </w:rPr>
              <w:t>人社局目标</w:t>
            </w:r>
            <w:proofErr w:type="gramEnd"/>
            <w:r w:rsidRPr="00CF7000">
              <w:rPr>
                <w:rFonts w:ascii="仿宋_GB2312" w:eastAsia="仿宋_GB2312" w:hint="eastAsia"/>
                <w:color w:val="000000"/>
                <w:sz w:val="32"/>
                <w:szCs w:val="32"/>
              </w:rPr>
              <w:t>任务</w:t>
            </w:r>
            <w:r w:rsidRPr="00CF7000">
              <w:rPr>
                <w:rFonts w:ascii="仿宋_GB2312" w:eastAsia="仿宋_GB2312"/>
                <w:color w:val="000000"/>
                <w:sz w:val="32"/>
                <w:szCs w:val="32"/>
              </w:rPr>
              <w:t>8</w:t>
            </w:r>
            <w:r w:rsidRPr="00CF7000">
              <w:rPr>
                <w:rFonts w:ascii="仿宋_GB2312" w:eastAsia="仿宋_GB2312" w:hint="eastAsia"/>
                <w:color w:val="000000"/>
                <w:sz w:val="32"/>
                <w:szCs w:val="32"/>
              </w:rPr>
              <w:t>个百分点。其中：城镇职工</w:t>
            </w:r>
            <w:proofErr w:type="gramStart"/>
            <w:r w:rsidRPr="00CF7000">
              <w:rPr>
                <w:rFonts w:ascii="仿宋_GB2312" w:eastAsia="仿宋_GB2312" w:hint="eastAsia"/>
                <w:color w:val="000000"/>
                <w:sz w:val="32"/>
                <w:szCs w:val="32"/>
              </w:rPr>
              <w:t>医</w:t>
            </w:r>
            <w:proofErr w:type="gramEnd"/>
            <w:r w:rsidRPr="00CF7000">
              <w:rPr>
                <w:rFonts w:ascii="仿宋_GB2312" w:eastAsia="仿宋_GB2312" w:hint="eastAsia"/>
                <w:color w:val="000000"/>
                <w:sz w:val="32"/>
                <w:szCs w:val="32"/>
              </w:rPr>
              <w:t>保参保</w:t>
            </w:r>
            <w:r w:rsidRPr="00CF7000">
              <w:rPr>
                <w:rFonts w:ascii="仿宋_GB2312" w:eastAsia="仿宋_GB2312"/>
                <w:color w:val="000000"/>
                <w:sz w:val="32"/>
                <w:szCs w:val="32"/>
              </w:rPr>
              <w:t>42.75</w:t>
            </w:r>
            <w:r w:rsidRPr="00CF7000">
              <w:rPr>
                <w:rFonts w:ascii="仿宋_GB2312" w:eastAsia="仿宋_GB2312" w:hint="eastAsia"/>
                <w:color w:val="000000"/>
                <w:sz w:val="32"/>
                <w:szCs w:val="32"/>
              </w:rPr>
              <w:t>万人，城乡居民</w:t>
            </w:r>
            <w:proofErr w:type="gramStart"/>
            <w:r w:rsidRPr="00CF7000">
              <w:rPr>
                <w:rFonts w:ascii="仿宋_GB2312" w:eastAsia="仿宋_GB2312" w:hint="eastAsia"/>
                <w:color w:val="000000"/>
                <w:sz w:val="32"/>
                <w:szCs w:val="32"/>
              </w:rPr>
              <w:t>医</w:t>
            </w:r>
            <w:proofErr w:type="gramEnd"/>
            <w:r w:rsidRPr="00CF7000">
              <w:rPr>
                <w:rFonts w:ascii="仿宋_GB2312" w:eastAsia="仿宋_GB2312" w:hint="eastAsia"/>
                <w:color w:val="000000"/>
                <w:sz w:val="32"/>
                <w:szCs w:val="32"/>
              </w:rPr>
              <w:t>保参保</w:t>
            </w:r>
            <w:r w:rsidRPr="00CF7000">
              <w:rPr>
                <w:rFonts w:ascii="仿宋_GB2312" w:eastAsia="仿宋_GB2312"/>
                <w:color w:val="000000"/>
                <w:sz w:val="32"/>
                <w:szCs w:val="32"/>
              </w:rPr>
              <w:t>70.83</w:t>
            </w:r>
            <w:r w:rsidRPr="00CF7000">
              <w:rPr>
                <w:rFonts w:ascii="仿宋_GB2312" w:eastAsia="仿宋_GB2312" w:hint="eastAsia"/>
                <w:color w:val="000000"/>
                <w:sz w:val="32"/>
                <w:szCs w:val="32"/>
              </w:rPr>
              <w:t>万人。</w:t>
            </w:r>
          </w:p>
          <w:p w:rsidR="00BB6805" w:rsidRPr="00620A38" w:rsidRDefault="00BB6805">
            <w:pPr>
              <w:widowControl/>
              <w:jc w:val="center"/>
              <w:textAlignment w:val="center"/>
              <w:rPr>
                <w:rFonts w:ascii="宋体" w:cs="宋体"/>
                <w:color w:val="000000"/>
                <w:sz w:val="24"/>
              </w:rPr>
            </w:pPr>
          </w:p>
        </w:tc>
      </w:tr>
      <w:tr w:rsidR="00BB6805">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sz w:val="24"/>
              </w:rPr>
              <w:lastRenderedPageBreak/>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BB6805">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sidRPr="00CF7000">
              <w:rPr>
                <w:rFonts w:ascii="仿宋_GB2312" w:eastAsia="仿宋_GB2312" w:hint="eastAsia"/>
                <w:b/>
                <w:bCs/>
                <w:color w:val="000000"/>
                <w:kern w:val="0"/>
                <w:sz w:val="32"/>
                <w:szCs w:val="32"/>
              </w:rPr>
              <w:t>强化基金预决算编制</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sidRPr="00CF7000">
              <w:rPr>
                <w:rFonts w:ascii="仿宋_GB2312" w:eastAsia="仿宋_GB2312" w:hint="eastAsia"/>
                <w:color w:val="000000"/>
                <w:kern w:val="0"/>
                <w:sz w:val="32"/>
                <w:szCs w:val="32"/>
              </w:rPr>
              <w:t>做好《预算编制工作底表》的汇总、会审、分析上报，持续强化对预算执行情况的监督、管理、考核。</w:t>
            </w:r>
            <w:r w:rsidRPr="00CF7000">
              <w:rPr>
                <w:rFonts w:ascii="仿宋_GB2312" w:eastAsia="仿宋_GB2312" w:hint="eastAsia"/>
                <w:kern w:val="0"/>
                <w:sz w:val="32"/>
                <w:szCs w:val="32"/>
              </w:rPr>
              <w:t>认真做好城乡居民</w:t>
            </w:r>
            <w:proofErr w:type="gramStart"/>
            <w:r w:rsidRPr="00CF7000">
              <w:rPr>
                <w:rFonts w:ascii="仿宋_GB2312" w:eastAsia="仿宋_GB2312" w:hint="eastAsia"/>
                <w:kern w:val="0"/>
                <w:sz w:val="32"/>
                <w:szCs w:val="32"/>
              </w:rPr>
              <w:t>医</w:t>
            </w:r>
            <w:proofErr w:type="gramEnd"/>
            <w:r w:rsidRPr="00CF7000">
              <w:rPr>
                <w:rFonts w:ascii="仿宋_GB2312" w:eastAsia="仿宋_GB2312" w:hint="eastAsia"/>
                <w:kern w:val="0"/>
                <w:sz w:val="32"/>
                <w:szCs w:val="32"/>
              </w:rPr>
              <w:t>保基金的预决算工作，加强</w:t>
            </w:r>
            <w:proofErr w:type="gramStart"/>
            <w:r w:rsidRPr="00CF7000">
              <w:rPr>
                <w:rFonts w:ascii="仿宋_GB2312" w:eastAsia="仿宋_GB2312" w:hint="eastAsia"/>
                <w:kern w:val="0"/>
                <w:sz w:val="32"/>
                <w:szCs w:val="32"/>
              </w:rPr>
              <w:t>医</w:t>
            </w:r>
            <w:proofErr w:type="gramEnd"/>
            <w:r w:rsidRPr="00CF7000">
              <w:rPr>
                <w:rFonts w:ascii="仿宋_GB2312" w:eastAsia="仿宋_GB2312" w:hint="eastAsia"/>
                <w:kern w:val="0"/>
                <w:sz w:val="32"/>
                <w:szCs w:val="32"/>
              </w:rPr>
              <w:t>保基金管理和监督，为推进总额控制下的付费方式改革奠定基础。</w:t>
            </w:r>
          </w:p>
        </w:tc>
      </w:tr>
      <w:tr w:rsidR="00BB6805">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r>
      <w:tr w:rsidR="00BB6805">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r>
      <w:tr w:rsidR="00BB6805">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r>
      <w:tr w:rsidR="00BB6805">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r>
      <w:tr w:rsidR="00BB6805">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r>
      <w:tr w:rsidR="00BB6805">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rsidP="00EE704B">
            <w:pPr>
              <w:widowControl/>
              <w:textAlignment w:val="center"/>
              <w:rPr>
                <w:rFonts w:ascii="宋体" w:cs="宋体"/>
                <w:color w:val="000000"/>
                <w:sz w:val="24"/>
              </w:rPr>
            </w:pPr>
            <w:r>
              <w:rPr>
                <w:rFonts w:ascii="宋体" w:cs="宋体" w:hint="eastAsia"/>
                <w:color w:val="000000"/>
                <w:sz w:val="24"/>
              </w:rPr>
              <w:t>公共服务水平有所提高</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cs="宋体" w:hint="eastAsia"/>
                <w:color w:val="000000"/>
                <w:sz w:val="24"/>
              </w:rPr>
              <w:t>公共服务水平有所提高</w:t>
            </w:r>
          </w:p>
        </w:tc>
      </w:tr>
      <w:tr w:rsidR="00BB6805">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r>
      <w:tr w:rsidR="00BB6805">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kern w:val="0"/>
                <w:sz w:val="24"/>
              </w:rPr>
            </w:pPr>
            <w:r>
              <w:rPr>
                <w:rFonts w:ascii="宋体" w:hAnsi="宋体" w:cs="宋体" w:hint="eastAsia"/>
                <w:color w:val="000000"/>
                <w:kern w:val="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r>
      <w:tr w:rsidR="00BB6805">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cs="宋体" w:hint="eastAsia"/>
                <w:color w:val="000000"/>
                <w:sz w:val="24"/>
              </w:rPr>
              <w:t>医疗保险参保人</w:t>
            </w:r>
            <w:proofErr w:type="gramStart"/>
            <w:r>
              <w:rPr>
                <w:rFonts w:ascii="宋体" w:cs="宋体" w:hint="eastAsia"/>
                <w:color w:val="000000"/>
                <w:sz w:val="24"/>
              </w:rPr>
              <w:t>员满意</w:t>
            </w:r>
            <w:proofErr w:type="gramEnd"/>
            <w:r>
              <w:rPr>
                <w:rFonts w:ascii="宋体" w:cs="宋体" w:hint="eastAsia"/>
                <w:color w:val="000000"/>
                <w:sz w:val="24"/>
              </w:rPr>
              <w:t>度有所提高</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Pr="00EE704B" w:rsidRDefault="00BB6805">
            <w:pPr>
              <w:widowControl/>
              <w:jc w:val="center"/>
              <w:textAlignment w:val="center"/>
              <w:rPr>
                <w:rFonts w:ascii="宋体" w:cs="宋体"/>
                <w:color w:val="000000"/>
                <w:sz w:val="24"/>
              </w:rPr>
            </w:pPr>
            <w:r>
              <w:rPr>
                <w:rFonts w:ascii="宋体" w:cs="宋体" w:hint="eastAsia"/>
                <w:color w:val="000000"/>
                <w:sz w:val="24"/>
              </w:rPr>
              <w:t>医疗保险参保人</w:t>
            </w:r>
            <w:proofErr w:type="gramStart"/>
            <w:r>
              <w:rPr>
                <w:rFonts w:ascii="宋体" w:cs="宋体" w:hint="eastAsia"/>
                <w:color w:val="000000"/>
                <w:sz w:val="24"/>
              </w:rPr>
              <w:t>员满意</w:t>
            </w:r>
            <w:proofErr w:type="gramEnd"/>
            <w:r>
              <w:rPr>
                <w:rFonts w:ascii="宋体" w:cs="宋体" w:hint="eastAsia"/>
                <w:color w:val="000000"/>
                <w:sz w:val="24"/>
              </w:rPr>
              <w:t>度达到</w:t>
            </w:r>
            <w:r>
              <w:rPr>
                <w:rFonts w:ascii="宋体" w:cs="宋体"/>
                <w:color w:val="000000"/>
                <w:sz w:val="24"/>
              </w:rPr>
              <w:t>80%</w:t>
            </w:r>
          </w:p>
        </w:tc>
      </w:tr>
    </w:tbl>
    <w:p w:rsidR="00BB6805" w:rsidRDefault="00BB6805">
      <w:pPr>
        <w:rPr>
          <w:rFonts w:ascii="Calibri" w:hAnsi="Calibri"/>
        </w:rPr>
      </w:pPr>
    </w:p>
    <w:p w:rsidR="00BB6805" w:rsidRDefault="00BB6805">
      <w:pPr>
        <w:spacing w:line="580" w:lineRule="exact"/>
        <w:rPr>
          <w:rFonts w:ascii="仿宋_GB2312" w:eastAsia="仿宋_GB2312" w:hAnsi="仿宋_GB2312" w:cs="仿宋_GB2312"/>
          <w:sz w:val="32"/>
          <w:szCs w:val="32"/>
        </w:rPr>
      </w:pPr>
    </w:p>
    <w:tbl>
      <w:tblPr>
        <w:tblpPr w:leftFromText="180" w:rightFromText="180" w:vertAnchor="text" w:horzAnchor="page" w:tblpXSpec="center" w:tblpY="423"/>
        <w:tblOverlap w:val="never"/>
        <w:tblW w:w="9960" w:type="dxa"/>
        <w:tblLayout w:type="fixed"/>
        <w:tblCellMar>
          <w:left w:w="0" w:type="dxa"/>
          <w:right w:w="0" w:type="dxa"/>
        </w:tblCellMar>
        <w:tblLook w:val="00A0"/>
      </w:tblPr>
      <w:tblGrid>
        <w:gridCol w:w="390"/>
        <w:gridCol w:w="1367"/>
        <w:gridCol w:w="1025"/>
        <w:gridCol w:w="2392"/>
        <w:gridCol w:w="2394"/>
        <w:gridCol w:w="2392"/>
      </w:tblGrid>
      <w:tr w:rsidR="00BB6805">
        <w:trPr>
          <w:trHeight w:val="1034"/>
        </w:trPr>
        <w:tc>
          <w:tcPr>
            <w:tcW w:w="9960" w:type="dxa"/>
            <w:gridSpan w:val="6"/>
            <w:tcMar>
              <w:top w:w="15" w:type="dxa"/>
              <w:left w:w="15" w:type="dxa"/>
              <w:bottom w:w="0" w:type="dxa"/>
              <w:right w:w="15" w:type="dxa"/>
            </w:tcMar>
            <w:vAlign w:val="center"/>
          </w:tcPr>
          <w:p w:rsidR="00BB6805" w:rsidRDefault="00BB6805" w:rsidP="00D138F4">
            <w:pPr>
              <w:pStyle w:val="a9"/>
              <w:widowControl/>
              <w:ind w:leftChars="1310" w:left="4173" w:hangingChars="395" w:hanging="1422"/>
              <w:textAlignment w:val="center"/>
              <w:rPr>
                <w:rFonts w:ascii="宋体" w:cs="宋体"/>
                <w:color w:val="000000"/>
                <w:sz w:val="36"/>
                <w:szCs w:val="36"/>
              </w:rPr>
            </w:pPr>
            <w:r>
              <w:rPr>
                <w:rFonts w:ascii="黑体" w:eastAsia="黑体" w:hAnsi="黑体" w:cs="宋体" w:hint="eastAsia"/>
                <w:bCs/>
                <w:color w:val="000000"/>
                <w:kern w:val="0"/>
                <w:sz w:val="36"/>
                <w:szCs w:val="36"/>
              </w:rPr>
              <w:t>项目支出绩效目标完成情况表</w:t>
            </w:r>
            <w:r>
              <w:rPr>
                <w:rFonts w:ascii="宋体" w:cs="宋体"/>
                <w:b/>
                <w:bCs/>
                <w:color w:val="000000"/>
                <w:kern w:val="0"/>
                <w:sz w:val="36"/>
                <w:szCs w:val="36"/>
              </w:rPr>
              <w:br/>
            </w:r>
            <w:r>
              <w:rPr>
                <w:rFonts w:ascii="宋体" w:hAnsi="宋体" w:cs="宋体"/>
                <w:color w:val="000000"/>
                <w:kern w:val="0"/>
                <w:sz w:val="36"/>
                <w:szCs w:val="36"/>
              </w:rPr>
              <w:t xml:space="preserve">(2018 </w:t>
            </w:r>
            <w:r>
              <w:rPr>
                <w:rFonts w:ascii="宋体" w:hAnsi="宋体" w:cs="宋体" w:hint="eastAsia"/>
                <w:color w:val="000000"/>
                <w:kern w:val="0"/>
                <w:sz w:val="36"/>
                <w:szCs w:val="36"/>
              </w:rPr>
              <w:t>年度</w:t>
            </w:r>
            <w:r>
              <w:rPr>
                <w:rFonts w:ascii="宋体" w:hAnsi="宋体" w:cs="宋体"/>
                <w:color w:val="000000"/>
                <w:kern w:val="0"/>
                <w:sz w:val="36"/>
                <w:szCs w:val="36"/>
              </w:rPr>
              <w:t>)</w:t>
            </w:r>
            <w:r w:rsidR="00007CDE">
              <w:rPr>
                <w:rFonts w:ascii="宋体" w:hAnsi="宋体" w:cs="宋体" w:hint="eastAsia"/>
                <w:color w:val="000000"/>
                <w:kern w:val="0"/>
                <w:sz w:val="36"/>
                <w:szCs w:val="36"/>
              </w:rPr>
              <w:t>（2）</w:t>
            </w:r>
          </w:p>
        </w:tc>
      </w:tr>
      <w:tr w:rsidR="00BB6805">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Pr="00676AFA" w:rsidRDefault="00BB6805">
            <w:pPr>
              <w:widowControl/>
              <w:jc w:val="center"/>
              <w:textAlignment w:val="center"/>
              <w:rPr>
                <w:rFonts w:ascii="宋体" w:cs="宋体"/>
                <w:color w:val="000000"/>
                <w:sz w:val="30"/>
                <w:szCs w:val="30"/>
              </w:rPr>
            </w:pPr>
            <w:proofErr w:type="gramStart"/>
            <w:r w:rsidRPr="00676AFA">
              <w:rPr>
                <w:rFonts w:ascii="仿宋_GB2312" w:eastAsia="仿宋_GB2312" w:hAnsi="仿宋_GB2312" w:cs="仿宋_GB2312" w:hint="eastAsia"/>
                <w:sz w:val="30"/>
                <w:szCs w:val="30"/>
              </w:rPr>
              <w:t>医</w:t>
            </w:r>
            <w:proofErr w:type="gramEnd"/>
            <w:r w:rsidRPr="00676AFA">
              <w:rPr>
                <w:rFonts w:ascii="仿宋_GB2312" w:eastAsia="仿宋_GB2312" w:hAnsi="仿宋_GB2312" w:cs="仿宋_GB2312" w:hint="eastAsia"/>
                <w:sz w:val="30"/>
                <w:szCs w:val="30"/>
              </w:rPr>
              <w:t>保业务运行费</w:t>
            </w:r>
          </w:p>
        </w:tc>
      </w:tr>
      <w:tr w:rsidR="00BB6805">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cs="宋体" w:hint="eastAsia"/>
                <w:color w:val="000000"/>
                <w:sz w:val="24"/>
              </w:rPr>
              <w:t>攀枝花市医疗保险管理局</w:t>
            </w:r>
          </w:p>
        </w:tc>
      </w:tr>
      <w:tr w:rsidR="00BB6805">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预算</w:t>
            </w:r>
            <w:r>
              <w:rPr>
                <w:rFonts w:ascii="宋体" w:hAnsi="宋体" w:cs="宋体" w:hint="eastAsia"/>
                <w:color w:val="000000"/>
                <w:kern w:val="0"/>
                <w:sz w:val="24"/>
              </w:rPr>
              <w:lastRenderedPageBreak/>
              <w:t>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lastRenderedPageBreak/>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cs="宋体"/>
                <w:color w:val="000000"/>
                <w:sz w:val="24"/>
              </w:rPr>
              <w:t>78</w:t>
            </w:r>
            <w:r>
              <w:rPr>
                <w:rFonts w:ascii="宋体" w:cs="宋体"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cs="宋体"/>
                <w:color w:val="000000"/>
                <w:sz w:val="24"/>
              </w:rPr>
              <w:t>78</w:t>
            </w:r>
            <w:r>
              <w:rPr>
                <w:rFonts w:ascii="宋体" w:cs="宋体" w:hint="eastAsia"/>
                <w:color w:val="000000"/>
                <w:sz w:val="24"/>
              </w:rPr>
              <w:t>万元</w:t>
            </w:r>
          </w:p>
        </w:tc>
      </w:tr>
      <w:tr w:rsidR="00BB6805">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r>
      <w:tr w:rsidR="00BB6805">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jc w:val="center"/>
              <w:rPr>
                <w:rFonts w:ascii="宋体" w:cs="宋体"/>
                <w:color w:val="000000"/>
                <w:sz w:val="24"/>
              </w:rPr>
            </w:pPr>
          </w:p>
        </w:tc>
      </w:tr>
      <w:tr w:rsidR="00BB6805">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lastRenderedPageBreak/>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BB6805">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sidRPr="00CF7000">
              <w:rPr>
                <w:rFonts w:ascii="仿宋_GB2312" w:eastAsia="仿宋_GB2312"/>
                <w:color w:val="000000"/>
                <w:sz w:val="32"/>
                <w:szCs w:val="32"/>
              </w:rPr>
              <w:t>2018</w:t>
            </w:r>
            <w:r w:rsidRPr="00CF7000">
              <w:rPr>
                <w:rFonts w:ascii="仿宋_GB2312" w:eastAsia="仿宋_GB2312" w:hint="eastAsia"/>
                <w:color w:val="000000"/>
                <w:sz w:val="32"/>
                <w:szCs w:val="32"/>
              </w:rPr>
              <w:t>年我市基本医疗保险参保</w:t>
            </w:r>
            <w:r>
              <w:rPr>
                <w:rFonts w:ascii="仿宋_GB2312" w:eastAsia="仿宋_GB2312"/>
                <w:color w:val="000000"/>
                <w:sz w:val="32"/>
                <w:szCs w:val="32"/>
              </w:rPr>
              <w:t>105.17</w:t>
            </w:r>
            <w:r w:rsidRPr="00CF7000">
              <w:rPr>
                <w:rFonts w:ascii="仿宋_GB2312" w:eastAsia="仿宋_GB2312" w:hint="eastAsia"/>
                <w:color w:val="000000"/>
                <w:sz w:val="32"/>
                <w:szCs w:val="32"/>
              </w:rPr>
              <w:t>万人</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Pr="00CF7000" w:rsidRDefault="00BB6805" w:rsidP="00620A38">
            <w:pPr>
              <w:spacing w:line="560" w:lineRule="exact"/>
              <w:ind w:firstLine="640"/>
              <w:rPr>
                <w:rFonts w:ascii="仿宋_GB2312" w:eastAsia="仿宋_GB2312"/>
                <w:color w:val="000000"/>
                <w:sz w:val="32"/>
                <w:szCs w:val="32"/>
              </w:rPr>
            </w:pPr>
            <w:r w:rsidRPr="00CF7000">
              <w:rPr>
                <w:rFonts w:ascii="仿宋_GB2312" w:eastAsia="仿宋_GB2312"/>
                <w:color w:val="000000"/>
                <w:sz w:val="32"/>
                <w:szCs w:val="32"/>
              </w:rPr>
              <w:t>2018</w:t>
            </w:r>
            <w:r w:rsidRPr="00CF7000">
              <w:rPr>
                <w:rFonts w:ascii="仿宋_GB2312" w:eastAsia="仿宋_GB2312" w:hint="eastAsia"/>
                <w:color w:val="000000"/>
                <w:sz w:val="32"/>
                <w:szCs w:val="32"/>
              </w:rPr>
              <w:t>年，我市基本医疗保险参保</w:t>
            </w:r>
            <w:r w:rsidRPr="00CF7000">
              <w:rPr>
                <w:rFonts w:ascii="仿宋_GB2312" w:eastAsia="仿宋_GB2312"/>
                <w:color w:val="000000"/>
                <w:sz w:val="32"/>
                <w:szCs w:val="32"/>
              </w:rPr>
              <w:t>113.58</w:t>
            </w:r>
            <w:r w:rsidRPr="00CF7000">
              <w:rPr>
                <w:rFonts w:ascii="仿宋_GB2312" w:eastAsia="仿宋_GB2312" w:hint="eastAsia"/>
                <w:color w:val="000000"/>
                <w:sz w:val="32"/>
                <w:szCs w:val="32"/>
              </w:rPr>
              <w:t>万人，超市</w:t>
            </w:r>
            <w:proofErr w:type="gramStart"/>
            <w:r w:rsidRPr="00CF7000">
              <w:rPr>
                <w:rFonts w:ascii="仿宋_GB2312" w:eastAsia="仿宋_GB2312" w:hint="eastAsia"/>
                <w:color w:val="000000"/>
                <w:sz w:val="32"/>
                <w:szCs w:val="32"/>
              </w:rPr>
              <w:t>人社局目标</w:t>
            </w:r>
            <w:proofErr w:type="gramEnd"/>
            <w:r w:rsidRPr="00CF7000">
              <w:rPr>
                <w:rFonts w:ascii="仿宋_GB2312" w:eastAsia="仿宋_GB2312" w:hint="eastAsia"/>
                <w:color w:val="000000"/>
                <w:sz w:val="32"/>
                <w:szCs w:val="32"/>
              </w:rPr>
              <w:t>任务</w:t>
            </w:r>
            <w:r w:rsidRPr="00CF7000">
              <w:rPr>
                <w:rFonts w:ascii="仿宋_GB2312" w:eastAsia="仿宋_GB2312"/>
                <w:color w:val="000000"/>
                <w:sz w:val="32"/>
                <w:szCs w:val="32"/>
              </w:rPr>
              <w:t>8</w:t>
            </w:r>
            <w:r w:rsidRPr="00CF7000">
              <w:rPr>
                <w:rFonts w:ascii="仿宋_GB2312" w:eastAsia="仿宋_GB2312" w:hint="eastAsia"/>
                <w:color w:val="000000"/>
                <w:sz w:val="32"/>
                <w:szCs w:val="32"/>
              </w:rPr>
              <w:t>个百分点。其中：城镇职工</w:t>
            </w:r>
            <w:proofErr w:type="gramStart"/>
            <w:r w:rsidRPr="00CF7000">
              <w:rPr>
                <w:rFonts w:ascii="仿宋_GB2312" w:eastAsia="仿宋_GB2312" w:hint="eastAsia"/>
                <w:color w:val="000000"/>
                <w:sz w:val="32"/>
                <w:szCs w:val="32"/>
              </w:rPr>
              <w:t>医</w:t>
            </w:r>
            <w:proofErr w:type="gramEnd"/>
            <w:r w:rsidRPr="00CF7000">
              <w:rPr>
                <w:rFonts w:ascii="仿宋_GB2312" w:eastAsia="仿宋_GB2312" w:hint="eastAsia"/>
                <w:color w:val="000000"/>
                <w:sz w:val="32"/>
                <w:szCs w:val="32"/>
              </w:rPr>
              <w:t>保参保</w:t>
            </w:r>
            <w:r w:rsidRPr="00CF7000">
              <w:rPr>
                <w:rFonts w:ascii="仿宋_GB2312" w:eastAsia="仿宋_GB2312"/>
                <w:color w:val="000000"/>
                <w:sz w:val="32"/>
                <w:szCs w:val="32"/>
              </w:rPr>
              <w:t>42.75</w:t>
            </w:r>
            <w:r w:rsidRPr="00CF7000">
              <w:rPr>
                <w:rFonts w:ascii="仿宋_GB2312" w:eastAsia="仿宋_GB2312" w:hint="eastAsia"/>
                <w:color w:val="000000"/>
                <w:sz w:val="32"/>
                <w:szCs w:val="32"/>
              </w:rPr>
              <w:t>万人，城乡居民</w:t>
            </w:r>
            <w:proofErr w:type="gramStart"/>
            <w:r w:rsidRPr="00CF7000">
              <w:rPr>
                <w:rFonts w:ascii="仿宋_GB2312" w:eastAsia="仿宋_GB2312" w:hint="eastAsia"/>
                <w:color w:val="000000"/>
                <w:sz w:val="32"/>
                <w:szCs w:val="32"/>
              </w:rPr>
              <w:t>医</w:t>
            </w:r>
            <w:proofErr w:type="gramEnd"/>
            <w:r w:rsidRPr="00CF7000">
              <w:rPr>
                <w:rFonts w:ascii="仿宋_GB2312" w:eastAsia="仿宋_GB2312" w:hint="eastAsia"/>
                <w:color w:val="000000"/>
                <w:sz w:val="32"/>
                <w:szCs w:val="32"/>
              </w:rPr>
              <w:t>保参保</w:t>
            </w:r>
            <w:r w:rsidRPr="00CF7000">
              <w:rPr>
                <w:rFonts w:ascii="仿宋_GB2312" w:eastAsia="仿宋_GB2312"/>
                <w:color w:val="000000"/>
                <w:sz w:val="32"/>
                <w:szCs w:val="32"/>
              </w:rPr>
              <w:t>70.83</w:t>
            </w:r>
            <w:r w:rsidRPr="00CF7000">
              <w:rPr>
                <w:rFonts w:ascii="仿宋_GB2312" w:eastAsia="仿宋_GB2312" w:hint="eastAsia"/>
                <w:color w:val="000000"/>
                <w:sz w:val="32"/>
                <w:szCs w:val="32"/>
              </w:rPr>
              <w:t>万人。</w:t>
            </w:r>
          </w:p>
          <w:p w:rsidR="00BB6805" w:rsidRPr="00620A38" w:rsidRDefault="00BB6805">
            <w:pPr>
              <w:widowControl/>
              <w:jc w:val="center"/>
              <w:textAlignment w:val="center"/>
              <w:rPr>
                <w:rFonts w:ascii="宋体" w:cs="宋体"/>
                <w:color w:val="000000"/>
                <w:sz w:val="24"/>
              </w:rPr>
            </w:pPr>
          </w:p>
        </w:tc>
      </w:tr>
      <w:tr w:rsidR="00BB6805">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BB6805">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sidRPr="00CF7000">
              <w:rPr>
                <w:rFonts w:ascii="楷体" w:eastAsia="楷体" w:hAnsi="楷体" w:hint="eastAsia"/>
                <w:b/>
                <w:color w:val="000000"/>
                <w:sz w:val="32"/>
                <w:szCs w:val="32"/>
              </w:rPr>
              <w:t>监管工作日益增强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Pr="00CF7000" w:rsidRDefault="00BB6805" w:rsidP="00A614C1">
            <w:pPr>
              <w:spacing w:line="560" w:lineRule="exact"/>
              <w:ind w:firstLine="640"/>
              <w:rPr>
                <w:rFonts w:ascii="仿宋_GB2312" w:eastAsia="仿宋_GB2312"/>
                <w:color w:val="000000"/>
                <w:sz w:val="32"/>
                <w:szCs w:val="32"/>
              </w:rPr>
            </w:pPr>
            <w:r w:rsidRPr="00CF7000">
              <w:rPr>
                <w:rFonts w:ascii="仿宋_GB2312" w:eastAsia="仿宋_GB2312" w:hint="eastAsia"/>
                <w:color w:val="000000"/>
                <w:sz w:val="32"/>
                <w:szCs w:val="32"/>
              </w:rPr>
              <w:t>一是配合</w:t>
            </w:r>
            <w:r w:rsidRPr="00CF7000">
              <w:rPr>
                <w:rFonts w:ascii="仿宋_GB2312" w:eastAsia="仿宋_GB2312" w:hint="eastAsia"/>
                <w:sz w:val="32"/>
                <w:szCs w:val="32"/>
              </w:rPr>
              <w:t>省</w:t>
            </w:r>
            <w:proofErr w:type="gramStart"/>
            <w:r w:rsidRPr="00CF7000">
              <w:rPr>
                <w:rFonts w:ascii="仿宋_GB2312" w:eastAsia="仿宋_GB2312" w:hint="eastAsia"/>
                <w:sz w:val="32"/>
                <w:szCs w:val="32"/>
              </w:rPr>
              <w:t>医</w:t>
            </w:r>
            <w:proofErr w:type="gramEnd"/>
            <w:r w:rsidRPr="00CF7000">
              <w:rPr>
                <w:rFonts w:ascii="仿宋_GB2312" w:eastAsia="仿宋_GB2312" w:hint="eastAsia"/>
                <w:sz w:val="32"/>
                <w:szCs w:val="32"/>
              </w:rPr>
              <w:t>保局联合成都市医保局对我市医疗</w:t>
            </w:r>
            <w:proofErr w:type="gramStart"/>
            <w:r w:rsidRPr="00CF7000">
              <w:rPr>
                <w:rFonts w:ascii="仿宋_GB2312" w:eastAsia="仿宋_GB2312" w:hint="eastAsia"/>
                <w:sz w:val="32"/>
                <w:szCs w:val="32"/>
              </w:rPr>
              <w:t>医</w:t>
            </w:r>
            <w:proofErr w:type="gramEnd"/>
            <w:r w:rsidRPr="00CF7000">
              <w:rPr>
                <w:rFonts w:ascii="仿宋_GB2312" w:eastAsia="仿宋_GB2312" w:hint="eastAsia"/>
                <w:sz w:val="32"/>
                <w:szCs w:val="32"/>
              </w:rPr>
              <w:t>保基金使用情况进行交叉检查</w:t>
            </w:r>
            <w:r w:rsidRPr="00CF7000">
              <w:rPr>
                <w:rFonts w:ascii="仿宋_GB2312" w:eastAsia="仿宋_GB2312" w:hint="eastAsia"/>
                <w:color w:val="000000"/>
                <w:sz w:val="32"/>
                <w:szCs w:val="32"/>
              </w:rPr>
              <w:t>，抽查了</w:t>
            </w:r>
            <w:r w:rsidRPr="00CF7000">
              <w:rPr>
                <w:rFonts w:ascii="仿宋_GB2312" w:eastAsia="仿宋_GB2312"/>
                <w:color w:val="000000"/>
                <w:sz w:val="32"/>
                <w:szCs w:val="32"/>
              </w:rPr>
              <w:t>20</w:t>
            </w:r>
            <w:r w:rsidRPr="00CF7000">
              <w:rPr>
                <w:rFonts w:ascii="仿宋_GB2312" w:eastAsia="仿宋_GB2312" w:hint="eastAsia"/>
                <w:color w:val="000000"/>
                <w:sz w:val="32"/>
                <w:szCs w:val="32"/>
              </w:rPr>
              <w:t>家</w:t>
            </w:r>
            <w:proofErr w:type="gramStart"/>
            <w:r w:rsidRPr="00CF7000">
              <w:rPr>
                <w:rFonts w:ascii="仿宋_GB2312" w:eastAsia="仿宋_GB2312" w:hint="eastAsia"/>
                <w:color w:val="000000"/>
                <w:sz w:val="32"/>
                <w:szCs w:val="32"/>
              </w:rPr>
              <w:t>医</w:t>
            </w:r>
            <w:proofErr w:type="gramEnd"/>
            <w:r w:rsidRPr="00CF7000">
              <w:rPr>
                <w:rFonts w:ascii="仿宋_GB2312" w:eastAsia="仿宋_GB2312" w:hint="eastAsia"/>
                <w:color w:val="000000"/>
                <w:sz w:val="32"/>
                <w:szCs w:val="32"/>
              </w:rPr>
              <w:t>保定点医疗机构，抽查住院及出院病历</w:t>
            </w:r>
            <w:r w:rsidRPr="00CF7000">
              <w:rPr>
                <w:rFonts w:ascii="仿宋_GB2312" w:eastAsia="仿宋_GB2312"/>
                <w:color w:val="000000"/>
                <w:sz w:val="32"/>
                <w:szCs w:val="32"/>
              </w:rPr>
              <w:t>375</w:t>
            </w:r>
            <w:r w:rsidRPr="00CF7000">
              <w:rPr>
                <w:rFonts w:ascii="仿宋_GB2312" w:eastAsia="仿宋_GB2312" w:hint="eastAsia"/>
                <w:color w:val="000000"/>
                <w:sz w:val="32"/>
                <w:szCs w:val="32"/>
              </w:rPr>
              <w:t>份，检查总人数</w:t>
            </w:r>
            <w:r w:rsidRPr="00CF7000">
              <w:rPr>
                <w:rFonts w:ascii="仿宋_GB2312" w:eastAsia="仿宋_GB2312"/>
                <w:color w:val="000000"/>
                <w:sz w:val="32"/>
                <w:szCs w:val="32"/>
              </w:rPr>
              <w:t>3495</w:t>
            </w:r>
            <w:r w:rsidRPr="00CF7000">
              <w:rPr>
                <w:rFonts w:ascii="仿宋_GB2312" w:eastAsia="仿宋_GB2312" w:hint="eastAsia"/>
                <w:color w:val="000000"/>
                <w:sz w:val="32"/>
                <w:szCs w:val="32"/>
              </w:rPr>
              <w:t>人次，检查</w:t>
            </w:r>
            <w:r w:rsidRPr="00CF7000">
              <w:rPr>
                <w:rFonts w:ascii="仿宋_GB2312" w:eastAsia="仿宋_GB2312" w:hint="eastAsia"/>
                <w:color w:val="000000"/>
                <w:sz w:val="32"/>
                <w:szCs w:val="32"/>
              </w:rPr>
              <w:lastRenderedPageBreak/>
              <w:t>中未发现虚假住院、伪造医疗文书等欺诈骗保情况。依据协议</w:t>
            </w:r>
            <w:r w:rsidRPr="00CF7000">
              <w:rPr>
                <w:rFonts w:ascii="仿宋_GB2312" w:eastAsia="仿宋_GB2312" w:hint="eastAsia"/>
                <w:sz w:val="32"/>
                <w:szCs w:val="32"/>
              </w:rPr>
              <w:t>追回违规费用</w:t>
            </w:r>
            <w:r w:rsidRPr="00CF7000">
              <w:rPr>
                <w:rFonts w:ascii="仿宋_GB2312" w:eastAsia="仿宋_GB2312"/>
                <w:sz w:val="32"/>
                <w:szCs w:val="32"/>
              </w:rPr>
              <w:t>113.7</w:t>
            </w:r>
            <w:r w:rsidRPr="00CF7000">
              <w:rPr>
                <w:rFonts w:ascii="仿宋_GB2312" w:eastAsia="仿宋_GB2312" w:hint="eastAsia"/>
                <w:sz w:val="32"/>
                <w:szCs w:val="32"/>
              </w:rPr>
              <w:t>万元</w:t>
            </w:r>
            <w:r w:rsidRPr="00CF7000">
              <w:rPr>
                <w:rFonts w:ascii="仿宋_GB2312" w:eastAsia="仿宋_GB2312"/>
                <w:sz w:val="32"/>
                <w:szCs w:val="32"/>
              </w:rPr>
              <w:t>,</w:t>
            </w:r>
            <w:proofErr w:type="gramStart"/>
            <w:r w:rsidRPr="00CF7000">
              <w:rPr>
                <w:rFonts w:ascii="仿宋_GB2312" w:eastAsia="仿宋_GB2312" w:hint="eastAsia"/>
                <w:sz w:val="32"/>
                <w:szCs w:val="32"/>
              </w:rPr>
              <w:t>追回率</w:t>
            </w:r>
            <w:proofErr w:type="gramEnd"/>
            <w:r w:rsidRPr="00CF7000">
              <w:rPr>
                <w:rFonts w:ascii="仿宋_GB2312" w:eastAsia="仿宋_GB2312"/>
                <w:sz w:val="32"/>
                <w:szCs w:val="32"/>
              </w:rPr>
              <w:t>100%</w:t>
            </w:r>
            <w:r w:rsidRPr="00CF7000">
              <w:rPr>
                <w:rFonts w:ascii="仿宋_GB2312" w:eastAsia="仿宋_GB2312" w:hint="eastAsia"/>
                <w:sz w:val="32"/>
                <w:szCs w:val="32"/>
              </w:rPr>
              <w:t>，并按协议约定处以违约金</w:t>
            </w:r>
            <w:r w:rsidRPr="00CF7000">
              <w:rPr>
                <w:rFonts w:ascii="仿宋_GB2312" w:eastAsia="仿宋_GB2312"/>
                <w:sz w:val="32"/>
                <w:szCs w:val="32"/>
              </w:rPr>
              <w:t>120.51</w:t>
            </w:r>
            <w:r w:rsidRPr="00CF7000">
              <w:rPr>
                <w:rFonts w:ascii="仿宋_GB2312" w:eastAsia="仿宋_GB2312" w:hint="eastAsia"/>
                <w:sz w:val="32"/>
                <w:szCs w:val="32"/>
              </w:rPr>
              <w:t>万元。</w:t>
            </w:r>
            <w:r w:rsidRPr="00CF7000">
              <w:rPr>
                <w:rFonts w:ascii="仿宋_GB2312" w:eastAsia="仿宋_GB2312" w:hint="eastAsia"/>
                <w:color w:val="000000"/>
                <w:sz w:val="32"/>
                <w:szCs w:val="32"/>
              </w:rPr>
              <w:t>二是在全国打击欺诈骗取</w:t>
            </w:r>
            <w:proofErr w:type="gramStart"/>
            <w:r w:rsidRPr="00CF7000">
              <w:rPr>
                <w:rFonts w:ascii="仿宋_GB2312" w:eastAsia="仿宋_GB2312" w:hint="eastAsia"/>
                <w:color w:val="000000"/>
                <w:sz w:val="32"/>
                <w:szCs w:val="32"/>
              </w:rPr>
              <w:t>医</w:t>
            </w:r>
            <w:proofErr w:type="gramEnd"/>
            <w:r w:rsidRPr="00CF7000">
              <w:rPr>
                <w:rFonts w:ascii="仿宋_GB2312" w:eastAsia="仿宋_GB2312" w:hint="eastAsia"/>
                <w:color w:val="000000"/>
                <w:sz w:val="32"/>
                <w:szCs w:val="32"/>
              </w:rPr>
              <w:t>保基金专项行动“回头看”中，县（区）两</w:t>
            </w:r>
            <w:r w:rsidRPr="00CF7000">
              <w:rPr>
                <w:rFonts w:ascii="仿宋_GB2312" w:eastAsia="仿宋_GB2312" w:hint="eastAsia"/>
                <w:sz w:val="32"/>
                <w:szCs w:val="32"/>
              </w:rPr>
              <w:t>级经办机构共计检查</w:t>
            </w:r>
            <w:r w:rsidRPr="00CF7000">
              <w:rPr>
                <w:rFonts w:ascii="仿宋_GB2312" w:eastAsia="仿宋_GB2312"/>
                <w:sz w:val="32"/>
                <w:szCs w:val="32"/>
              </w:rPr>
              <w:t>94</w:t>
            </w:r>
            <w:r w:rsidRPr="00CF7000">
              <w:rPr>
                <w:rFonts w:ascii="仿宋_GB2312" w:eastAsia="仿宋_GB2312" w:hint="eastAsia"/>
                <w:sz w:val="32"/>
                <w:szCs w:val="32"/>
              </w:rPr>
              <w:t>家定点医药机构，现场抽查住院及出院病历</w:t>
            </w:r>
            <w:r w:rsidRPr="00CF7000">
              <w:rPr>
                <w:rFonts w:ascii="仿宋_GB2312" w:eastAsia="仿宋_GB2312"/>
                <w:sz w:val="32"/>
                <w:szCs w:val="32"/>
              </w:rPr>
              <w:t>1767</w:t>
            </w:r>
            <w:r w:rsidRPr="00CF7000">
              <w:rPr>
                <w:rFonts w:ascii="仿宋_GB2312" w:eastAsia="仿宋_GB2312" w:hint="eastAsia"/>
                <w:sz w:val="32"/>
                <w:szCs w:val="32"/>
              </w:rPr>
              <w:t>份，检查收费凭证发票</w:t>
            </w:r>
            <w:r w:rsidRPr="00CF7000">
              <w:rPr>
                <w:rFonts w:ascii="仿宋_GB2312" w:eastAsia="仿宋_GB2312"/>
                <w:sz w:val="32"/>
                <w:szCs w:val="32"/>
              </w:rPr>
              <w:t>111</w:t>
            </w:r>
            <w:r w:rsidRPr="00CF7000">
              <w:rPr>
                <w:rFonts w:ascii="仿宋_GB2312" w:eastAsia="仿宋_GB2312" w:hint="eastAsia"/>
                <w:sz w:val="32"/>
                <w:szCs w:val="32"/>
              </w:rPr>
              <w:t>份，检查住院总人次</w:t>
            </w:r>
            <w:r w:rsidRPr="00CF7000">
              <w:rPr>
                <w:rFonts w:ascii="仿宋_GB2312" w:eastAsia="仿宋_GB2312"/>
                <w:sz w:val="32"/>
                <w:szCs w:val="32"/>
              </w:rPr>
              <w:t>3.62</w:t>
            </w:r>
            <w:r w:rsidRPr="00CF7000">
              <w:rPr>
                <w:rFonts w:ascii="仿宋_GB2312" w:eastAsia="仿宋_GB2312" w:hint="eastAsia"/>
                <w:sz w:val="32"/>
                <w:szCs w:val="32"/>
              </w:rPr>
              <w:t>万人次，大数据筛查</w:t>
            </w:r>
            <w:r w:rsidRPr="00CF7000">
              <w:rPr>
                <w:rFonts w:ascii="仿宋_GB2312" w:eastAsia="仿宋_GB2312"/>
                <w:sz w:val="32"/>
                <w:szCs w:val="32"/>
              </w:rPr>
              <w:lastRenderedPageBreak/>
              <w:t>3.58</w:t>
            </w:r>
            <w:r w:rsidRPr="00CF7000">
              <w:rPr>
                <w:rFonts w:ascii="仿宋_GB2312" w:eastAsia="仿宋_GB2312" w:hint="eastAsia"/>
                <w:sz w:val="32"/>
                <w:szCs w:val="32"/>
              </w:rPr>
              <w:t>万人次，抽查药品及</w:t>
            </w:r>
            <w:proofErr w:type="gramStart"/>
            <w:r w:rsidRPr="00CF7000">
              <w:rPr>
                <w:rFonts w:ascii="仿宋_GB2312" w:eastAsia="仿宋_GB2312" w:hint="eastAsia"/>
                <w:sz w:val="32"/>
                <w:szCs w:val="32"/>
              </w:rPr>
              <w:t>耗材进</w:t>
            </w:r>
            <w:proofErr w:type="gramEnd"/>
            <w:r w:rsidRPr="00CF7000">
              <w:rPr>
                <w:rFonts w:ascii="仿宋_GB2312" w:eastAsia="仿宋_GB2312" w:hint="eastAsia"/>
                <w:sz w:val="32"/>
                <w:szCs w:val="32"/>
              </w:rPr>
              <w:t>销存</w:t>
            </w:r>
            <w:r w:rsidRPr="00CF7000">
              <w:rPr>
                <w:rFonts w:ascii="仿宋_GB2312" w:eastAsia="仿宋_GB2312"/>
                <w:sz w:val="32"/>
                <w:szCs w:val="32"/>
              </w:rPr>
              <w:t>109</w:t>
            </w:r>
            <w:r w:rsidRPr="00CF7000">
              <w:rPr>
                <w:rFonts w:ascii="仿宋_GB2312" w:eastAsia="仿宋_GB2312" w:hint="eastAsia"/>
                <w:sz w:val="32"/>
                <w:szCs w:val="32"/>
              </w:rPr>
              <w:t>个品种，检查中医理疗项目</w:t>
            </w:r>
            <w:r w:rsidRPr="00CF7000">
              <w:rPr>
                <w:rFonts w:ascii="仿宋_GB2312" w:eastAsia="仿宋_GB2312"/>
                <w:sz w:val="32"/>
                <w:szCs w:val="32"/>
              </w:rPr>
              <w:t>48</w:t>
            </w:r>
            <w:r w:rsidRPr="00CF7000">
              <w:rPr>
                <w:rFonts w:ascii="仿宋_GB2312" w:eastAsia="仿宋_GB2312" w:hint="eastAsia"/>
                <w:sz w:val="32"/>
                <w:szCs w:val="32"/>
              </w:rPr>
              <w:t>个，电话回访参保人员</w:t>
            </w:r>
            <w:r w:rsidRPr="00CF7000">
              <w:rPr>
                <w:rFonts w:ascii="仿宋_GB2312" w:eastAsia="仿宋_GB2312"/>
                <w:sz w:val="32"/>
                <w:szCs w:val="32"/>
              </w:rPr>
              <w:t>964</w:t>
            </w:r>
            <w:r w:rsidRPr="00CF7000">
              <w:rPr>
                <w:rFonts w:ascii="仿宋_GB2312" w:eastAsia="仿宋_GB2312" w:hint="eastAsia"/>
                <w:sz w:val="32"/>
                <w:szCs w:val="32"/>
              </w:rPr>
              <w:t>人。全市检查发现有</w:t>
            </w:r>
            <w:r w:rsidRPr="00CF7000">
              <w:rPr>
                <w:rFonts w:ascii="仿宋_GB2312" w:eastAsia="仿宋_GB2312"/>
                <w:sz w:val="32"/>
                <w:szCs w:val="32"/>
              </w:rPr>
              <w:t>51</w:t>
            </w:r>
            <w:r w:rsidRPr="00CF7000">
              <w:rPr>
                <w:rFonts w:ascii="仿宋_GB2312" w:eastAsia="仿宋_GB2312" w:hint="eastAsia"/>
                <w:sz w:val="32"/>
                <w:szCs w:val="32"/>
              </w:rPr>
              <w:t>家定点医药机构不同程度地存在违规行为，目前已追回违规费用</w:t>
            </w:r>
            <w:r w:rsidRPr="00CF7000">
              <w:rPr>
                <w:rFonts w:ascii="仿宋_GB2312" w:eastAsia="仿宋_GB2312"/>
                <w:sz w:val="32"/>
                <w:szCs w:val="32"/>
              </w:rPr>
              <w:t>74.7</w:t>
            </w:r>
            <w:r w:rsidRPr="00CF7000">
              <w:rPr>
                <w:rFonts w:ascii="仿宋_GB2312" w:eastAsia="仿宋_GB2312" w:hint="eastAsia"/>
                <w:sz w:val="32"/>
                <w:szCs w:val="32"/>
              </w:rPr>
              <w:t>万元，</w:t>
            </w:r>
            <w:proofErr w:type="gramStart"/>
            <w:r w:rsidRPr="00CF7000">
              <w:rPr>
                <w:rFonts w:ascii="仿宋_GB2312" w:eastAsia="仿宋_GB2312" w:hint="eastAsia"/>
                <w:sz w:val="32"/>
                <w:szCs w:val="32"/>
              </w:rPr>
              <w:t>追回率</w:t>
            </w:r>
            <w:proofErr w:type="gramEnd"/>
            <w:r w:rsidRPr="00CF7000">
              <w:rPr>
                <w:rFonts w:ascii="仿宋_GB2312" w:eastAsia="仿宋_GB2312" w:hint="eastAsia"/>
                <w:sz w:val="32"/>
                <w:szCs w:val="32"/>
              </w:rPr>
              <w:t>达</w:t>
            </w:r>
            <w:r w:rsidRPr="00CF7000">
              <w:rPr>
                <w:rFonts w:ascii="仿宋_GB2312" w:eastAsia="仿宋_GB2312"/>
                <w:sz w:val="32"/>
                <w:szCs w:val="32"/>
              </w:rPr>
              <w:t>100%</w:t>
            </w:r>
            <w:r w:rsidRPr="00CF7000">
              <w:rPr>
                <w:rFonts w:ascii="仿宋_GB2312" w:eastAsia="仿宋_GB2312" w:hint="eastAsia"/>
                <w:sz w:val="32"/>
                <w:szCs w:val="32"/>
              </w:rPr>
              <w:t>，并按协议约定处以违约金</w:t>
            </w:r>
            <w:r w:rsidRPr="00CF7000">
              <w:rPr>
                <w:rFonts w:ascii="仿宋_GB2312" w:eastAsia="仿宋_GB2312"/>
                <w:sz w:val="32"/>
                <w:szCs w:val="32"/>
              </w:rPr>
              <w:t>89.5</w:t>
            </w:r>
            <w:r w:rsidRPr="00CF7000">
              <w:rPr>
                <w:rFonts w:ascii="仿宋_GB2312" w:eastAsia="仿宋_GB2312" w:hint="eastAsia"/>
                <w:sz w:val="32"/>
                <w:szCs w:val="32"/>
              </w:rPr>
              <w:t>万元。三是通过</w:t>
            </w:r>
            <w:r w:rsidRPr="00CF7000">
              <w:rPr>
                <w:rStyle w:val="fontstyle01"/>
                <w:rFonts w:hint="eastAsia"/>
              </w:rPr>
              <w:t>专项稽查，从快从重查处一起定点零售药店刷</w:t>
            </w:r>
            <w:proofErr w:type="gramStart"/>
            <w:r w:rsidRPr="00CF7000">
              <w:rPr>
                <w:rStyle w:val="fontstyle01"/>
                <w:rFonts w:hint="eastAsia"/>
              </w:rPr>
              <w:t>医</w:t>
            </w:r>
            <w:proofErr w:type="gramEnd"/>
            <w:r w:rsidRPr="00CF7000">
              <w:rPr>
                <w:rStyle w:val="fontstyle01"/>
                <w:rFonts w:hint="eastAsia"/>
              </w:rPr>
              <w:t>保卡串换生活用品的违规行为，追回违规费</w:t>
            </w:r>
            <w:r w:rsidRPr="00CF7000">
              <w:rPr>
                <w:rStyle w:val="fontstyle01"/>
                <w:rFonts w:hint="eastAsia"/>
              </w:rPr>
              <w:lastRenderedPageBreak/>
              <w:t>用</w:t>
            </w:r>
            <w:r w:rsidRPr="00CF7000">
              <w:rPr>
                <w:rStyle w:val="fontstyle01"/>
              </w:rPr>
              <w:t xml:space="preserve"> 1.26 </w:t>
            </w:r>
            <w:r w:rsidRPr="00CF7000">
              <w:rPr>
                <w:rStyle w:val="fontstyle01"/>
                <w:rFonts w:hint="eastAsia"/>
              </w:rPr>
              <w:t>万元，并按照协议约定处以违约金</w:t>
            </w:r>
            <w:r w:rsidRPr="00CF7000">
              <w:rPr>
                <w:rStyle w:val="fontstyle01"/>
              </w:rPr>
              <w:t>6.3</w:t>
            </w:r>
            <w:r w:rsidRPr="00CF7000">
              <w:rPr>
                <w:rStyle w:val="fontstyle01"/>
                <w:rFonts w:hint="eastAsia"/>
              </w:rPr>
              <w:t>万元，解除</w:t>
            </w:r>
            <w:proofErr w:type="gramStart"/>
            <w:r w:rsidRPr="00CF7000">
              <w:rPr>
                <w:rStyle w:val="fontstyle01"/>
                <w:rFonts w:hint="eastAsia"/>
              </w:rPr>
              <w:t>医</w:t>
            </w:r>
            <w:proofErr w:type="gramEnd"/>
            <w:r w:rsidRPr="00CF7000">
              <w:rPr>
                <w:rStyle w:val="fontstyle01"/>
                <w:rFonts w:hint="eastAsia"/>
              </w:rPr>
              <w:t>保定点服务协议，关停</w:t>
            </w:r>
            <w:proofErr w:type="gramStart"/>
            <w:r w:rsidRPr="00CF7000">
              <w:rPr>
                <w:rStyle w:val="fontstyle01"/>
                <w:rFonts w:hint="eastAsia"/>
              </w:rPr>
              <w:t>医</w:t>
            </w:r>
            <w:proofErr w:type="gramEnd"/>
            <w:r w:rsidRPr="00CF7000">
              <w:rPr>
                <w:rStyle w:val="fontstyle01"/>
                <w:rFonts w:hint="eastAsia"/>
              </w:rPr>
              <w:t>保结算系统，明确五年内不得在原址或原法人重新申请</w:t>
            </w:r>
            <w:proofErr w:type="gramStart"/>
            <w:r w:rsidRPr="00CF7000">
              <w:rPr>
                <w:rStyle w:val="fontstyle01"/>
                <w:rFonts w:hint="eastAsia"/>
              </w:rPr>
              <w:t>医</w:t>
            </w:r>
            <w:proofErr w:type="gramEnd"/>
            <w:r w:rsidRPr="00CF7000">
              <w:rPr>
                <w:rStyle w:val="fontstyle01"/>
                <w:rFonts w:hint="eastAsia"/>
              </w:rPr>
              <w:t>保定点服务。</w:t>
            </w:r>
          </w:p>
          <w:p w:rsidR="00BB6805" w:rsidRPr="00A614C1" w:rsidRDefault="00BB6805">
            <w:pPr>
              <w:widowControl/>
              <w:jc w:val="center"/>
              <w:textAlignment w:val="center"/>
              <w:rPr>
                <w:rFonts w:ascii="宋体" w:cs="宋体"/>
                <w:color w:val="000000"/>
                <w:sz w:val="24"/>
              </w:rPr>
            </w:pPr>
          </w:p>
        </w:tc>
      </w:tr>
      <w:tr w:rsidR="00BB6805">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r>
      <w:tr w:rsidR="00BB6805">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r>
      <w:tr w:rsidR="00BB6805">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r>
      <w:tr w:rsidR="00BB6805">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r>
      <w:tr w:rsidR="00BB6805">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r>
      <w:tr w:rsidR="00BB6805">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cs="宋体" w:hint="eastAsia"/>
                <w:color w:val="000000"/>
                <w:sz w:val="24"/>
              </w:rPr>
              <w:t>公共服务水平有所提高</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Pr="00554D31" w:rsidRDefault="00BB6805">
            <w:pPr>
              <w:widowControl/>
              <w:jc w:val="center"/>
              <w:textAlignment w:val="center"/>
              <w:rPr>
                <w:rFonts w:ascii="宋体" w:cs="宋体"/>
                <w:color w:val="000000"/>
                <w:sz w:val="24"/>
              </w:rPr>
            </w:pPr>
            <w:r>
              <w:rPr>
                <w:rFonts w:ascii="宋体" w:cs="宋体" w:hint="eastAsia"/>
                <w:color w:val="000000"/>
                <w:sz w:val="24"/>
              </w:rPr>
              <w:t>公共服务水平有所提高</w:t>
            </w:r>
          </w:p>
        </w:tc>
      </w:tr>
      <w:tr w:rsidR="00BB6805">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r>
      <w:tr w:rsidR="00BB6805">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kern w:val="0"/>
                <w:sz w:val="24"/>
              </w:rPr>
            </w:pPr>
            <w:r>
              <w:rPr>
                <w:rFonts w:ascii="宋体" w:hAnsi="宋体" w:cs="宋体" w:hint="eastAsia"/>
                <w:color w:val="000000"/>
                <w:kern w:val="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r>
      <w:tr w:rsidR="00BB6805">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cs="宋体" w:hint="eastAsia"/>
                <w:color w:val="000000"/>
                <w:sz w:val="24"/>
              </w:rPr>
              <w:t>医疗保险参保人</w:t>
            </w:r>
            <w:proofErr w:type="gramStart"/>
            <w:r>
              <w:rPr>
                <w:rFonts w:ascii="宋体" w:cs="宋体" w:hint="eastAsia"/>
                <w:color w:val="000000"/>
                <w:sz w:val="24"/>
              </w:rPr>
              <w:t>员满意</w:t>
            </w:r>
            <w:proofErr w:type="gramEnd"/>
            <w:r>
              <w:rPr>
                <w:rFonts w:ascii="宋体" w:cs="宋体" w:hint="eastAsia"/>
                <w:color w:val="000000"/>
                <w:sz w:val="24"/>
              </w:rPr>
              <w:t>度有所提高</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cs="宋体" w:hint="eastAsia"/>
                <w:color w:val="000000"/>
                <w:sz w:val="24"/>
              </w:rPr>
              <w:t>医疗保险参保人</w:t>
            </w:r>
            <w:proofErr w:type="gramStart"/>
            <w:r>
              <w:rPr>
                <w:rFonts w:ascii="宋体" w:cs="宋体" w:hint="eastAsia"/>
                <w:color w:val="000000"/>
                <w:sz w:val="24"/>
              </w:rPr>
              <w:t>员满意</w:t>
            </w:r>
            <w:proofErr w:type="gramEnd"/>
            <w:r>
              <w:rPr>
                <w:rFonts w:ascii="宋体" w:cs="宋体" w:hint="eastAsia"/>
                <w:color w:val="000000"/>
                <w:sz w:val="24"/>
              </w:rPr>
              <w:t>度达到</w:t>
            </w:r>
            <w:r>
              <w:rPr>
                <w:rFonts w:ascii="宋体" w:cs="宋体"/>
                <w:color w:val="000000"/>
                <w:sz w:val="24"/>
              </w:rPr>
              <w:t>80%</w:t>
            </w:r>
          </w:p>
        </w:tc>
      </w:tr>
    </w:tbl>
    <w:p w:rsidR="00BB6805" w:rsidRDefault="00BB6805">
      <w:pPr>
        <w:spacing w:line="580" w:lineRule="exact"/>
        <w:rPr>
          <w:rFonts w:ascii="仿宋_GB2312" w:eastAsia="仿宋_GB2312" w:hAnsi="仿宋_GB2312" w:cs="仿宋_GB2312"/>
          <w:sz w:val="32"/>
          <w:szCs w:val="32"/>
        </w:rPr>
      </w:pPr>
    </w:p>
    <w:p w:rsidR="00BB6805" w:rsidRDefault="00BB6805">
      <w:pPr>
        <w:spacing w:line="580" w:lineRule="exact"/>
        <w:rPr>
          <w:rFonts w:ascii="仿宋_GB2312" w:eastAsia="仿宋_GB2312" w:hAnsi="仿宋_GB2312" w:cs="仿宋_GB2312"/>
          <w:sz w:val="32"/>
          <w:szCs w:val="32"/>
        </w:rPr>
      </w:pPr>
      <w:bookmarkStart w:id="50" w:name="_GoBack"/>
    </w:p>
    <w:tbl>
      <w:tblPr>
        <w:tblpPr w:leftFromText="180" w:rightFromText="180" w:vertAnchor="text" w:horzAnchor="page" w:tblpXSpec="center" w:tblpY="423"/>
        <w:tblOverlap w:val="never"/>
        <w:tblW w:w="9960" w:type="dxa"/>
        <w:tblLayout w:type="fixed"/>
        <w:tblCellMar>
          <w:left w:w="0" w:type="dxa"/>
          <w:right w:w="0" w:type="dxa"/>
        </w:tblCellMar>
        <w:tblLook w:val="00A0"/>
      </w:tblPr>
      <w:tblGrid>
        <w:gridCol w:w="390"/>
        <w:gridCol w:w="1367"/>
        <w:gridCol w:w="1025"/>
        <w:gridCol w:w="2392"/>
        <w:gridCol w:w="2394"/>
        <w:gridCol w:w="2392"/>
      </w:tblGrid>
      <w:tr w:rsidR="00BB6805">
        <w:trPr>
          <w:trHeight w:val="1034"/>
        </w:trPr>
        <w:tc>
          <w:tcPr>
            <w:tcW w:w="9960" w:type="dxa"/>
            <w:gridSpan w:val="6"/>
            <w:tcMar>
              <w:top w:w="15" w:type="dxa"/>
              <w:left w:w="15" w:type="dxa"/>
              <w:bottom w:w="0" w:type="dxa"/>
              <w:right w:w="15" w:type="dxa"/>
            </w:tcMar>
            <w:vAlign w:val="center"/>
          </w:tcPr>
          <w:p w:rsidR="00BB6805" w:rsidRDefault="00BB6805" w:rsidP="00D138F4">
            <w:pPr>
              <w:pStyle w:val="a9"/>
              <w:widowControl/>
              <w:ind w:leftChars="1310" w:left="4173" w:hangingChars="395" w:hanging="1422"/>
              <w:textAlignment w:val="center"/>
              <w:rPr>
                <w:rFonts w:ascii="宋体" w:cs="宋体"/>
                <w:color w:val="000000"/>
                <w:sz w:val="36"/>
                <w:szCs w:val="36"/>
              </w:rPr>
            </w:pPr>
            <w:r>
              <w:rPr>
                <w:rFonts w:ascii="黑体" w:eastAsia="黑体" w:hAnsi="黑体" w:cs="宋体" w:hint="eastAsia"/>
                <w:bCs/>
                <w:color w:val="000000"/>
                <w:kern w:val="0"/>
                <w:sz w:val="36"/>
                <w:szCs w:val="36"/>
              </w:rPr>
              <w:t>项目支出绩效目标完成情况表</w:t>
            </w:r>
            <w:r>
              <w:rPr>
                <w:rFonts w:ascii="宋体" w:cs="宋体"/>
                <w:b/>
                <w:bCs/>
                <w:color w:val="000000"/>
                <w:kern w:val="0"/>
                <w:sz w:val="36"/>
                <w:szCs w:val="36"/>
              </w:rPr>
              <w:br/>
            </w:r>
            <w:r>
              <w:rPr>
                <w:rFonts w:ascii="宋体" w:hAnsi="宋体" w:cs="宋体"/>
                <w:color w:val="000000"/>
                <w:kern w:val="0"/>
                <w:sz w:val="36"/>
                <w:szCs w:val="36"/>
              </w:rPr>
              <w:t xml:space="preserve">(2018 </w:t>
            </w:r>
            <w:r>
              <w:rPr>
                <w:rFonts w:ascii="宋体" w:hAnsi="宋体" w:cs="宋体" w:hint="eastAsia"/>
                <w:color w:val="000000"/>
                <w:kern w:val="0"/>
                <w:sz w:val="36"/>
                <w:szCs w:val="36"/>
              </w:rPr>
              <w:t>年度</w:t>
            </w:r>
            <w:r>
              <w:rPr>
                <w:rFonts w:ascii="宋体" w:hAnsi="宋体" w:cs="宋体"/>
                <w:color w:val="000000"/>
                <w:kern w:val="0"/>
                <w:sz w:val="36"/>
                <w:szCs w:val="36"/>
              </w:rPr>
              <w:t>)</w:t>
            </w:r>
            <w:r w:rsidR="00007CDE">
              <w:rPr>
                <w:rFonts w:ascii="宋体" w:hAnsi="宋体" w:cs="宋体" w:hint="eastAsia"/>
                <w:color w:val="000000"/>
                <w:kern w:val="0"/>
                <w:sz w:val="36"/>
                <w:szCs w:val="36"/>
              </w:rPr>
              <w:t>（3）</w:t>
            </w:r>
          </w:p>
        </w:tc>
      </w:tr>
      <w:tr w:rsidR="00BB6805">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Pr="00676AFA" w:rsidRDefault="00BB6805">
            <w:pPr>
              <w:widowControl/>
              <w:jc w:val="center"/>
              <w:textAlignment w:val="center"/>
              <w:rPr>
                <w:rFonts w:ascii="宋体" w:cs="宋体"/>
                <w:color w:val="000000"/>
                <w:sz w:val="30"/>
                <w:szCs w:val="30"/>
              </w:rPr>
            </w:pPr>
            <w:r w:rsidRPr="00676AFA">
              <w:rPr>
                <w:rFonts w:ascii="仿宋_GB2312" w:eastAsia="仿宋_GB2312" w:hAnsi="仿宋_GB2312" w:cs="仿宋_GB2312" w:hint="eastAsia"/>
                <w:sz w:val="30"/>
                <w:szCs w:val="30"/>
              </w:rPr>
              <w:t>收入征管成本补助资金项目绩效目标完成情况综述</w:t>
            </w:r>
          </w:p>
        </w:tc>
      </w:tr>
      <w:tr w:rsidR="00BB6805">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cs="宋体" w:hint="eastAsia"/>
                <w:color w:val="000000"/>
                <w:sz w:val="24"/>
              </w:rPr>
              <w:t>攀枝花市医疗保险管理局</w:t>
            </w:r>
          </w:p>
        </w:tc>
      </w:tr>
      <w:tr w:rsidR="00BB6805">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cs="宋体"/>
                <w:color w:val="000000"/>
                <w:sz w:val="24"/>
              </w:rPr>
              <w:t>90</w:t>
            </w:r>
            <w:r>
              <w:rPr>
                <w:rFonts w:ascii="宋体" w:cs="宋体"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cs="宋体"/>
                <w:color w:val="000000"/>
                <w:sz w:val="24"/>
              </w:rPr>
              <w:t>90</w:t>
            </w:r>
            <w:r>
              <w:rPr>
                <w:rFonts w:ascii="宋体" w:cs="宋体" w:hint="eastAsia"/>
                <w:color w:val="000000"/>
                <w:sz w:val="24"/>
              </w:rPr>
              <w:t>万元</w:t>
            </w:r>
          </w:p>
        </w:tc>
      </w:tr>
      <w:tr w:rsidR="00BB6805">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r>
      <w:tr w:rsidR="00BB6805">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jc w:val="center"/>
              <w:rPr>
                <w:rFonts w:ascii="宋体" w:cs="宋体"/>
                <w:color w:val="000000"/>
                <w:sz w:val="24"/>
              </w:rPr>
            </w:pPr>
          </w:p>
        </w:tc>
      </w:tr>
      <w:tr w:rsidR="00BB6805">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BB6805">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sidRPr="00CF7000">
              <w:rPr>
                <w:rFonts w:ascii="仿宋_GB2312" w:eastAsia="仿宋_GB2312"/>
                <w:color w:val="000000"/>
                <w:sz w:val="32"/>
                <w:szCs w:val="32"/>
              </w:rPr>
              <w:t>2018</w:t>
            </w:r>
            <w:r w:rsidRPr="00CF7000">
              <w:rPr>
                <w:rFonts w:ascii="仿宋_GB2312" w:eastAsia="仿宋_GB2312" w:hint="eastAsia"/>
                <w:color w:val="000000"/>
                <w:sz w:val="32"/>
                <w:szCs w:val="32"/>
              </w:rPr>
              <w:t>年我市基本医疗保险参保</w:t>
            </w:r>
            <w:r>
              <w:rPr>
                <w:rFonts w:ascii="仿宋_GB2312" w:eastAsia="仿宋_GB2312"/>
                <w:color w:val="000000"/>
                <w:sz w:val="32"/>
                <w:szCs w:val="32"/>
              </w:rPr>
              <w:t>105.17</w:t>
            </w:r>
            <w:r w:rsidRPr="00CF7000">
              <w:rPr>
                <w:rFonts w:ascii="仿宋_GB2312" w:eastAsia="仿宋_GB2312" w:hint="eastAsia"/>
                <w:color w:val="000000"/>
                <w:sz w:val="32"/>
                <w:szCs w:val="32"/>
              </w:rPr>
              <w:t>万人</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Pr="00CF7000" w:rsidRDefault="00BB6805" w:rsidP="00620A38">
            <w:pPr>
              <w:spacing w:line="560" w:lineRule="exact"/>
              <w:ind w:firstLine="640"/>
              <w:rPr>
                <w:rFonts w:ascii="仿宋_GB2312" w:eastAsia="仿宋_GB2312"/>
                <w:color w:val="000000"/>
                <w:sz w:val="32"/>
                <w:szCs w:val="32"/>
              </w:rPr>
            </w:pPr>
            <w:r w:rsidRPr="00CF7000">
              <w:rPr>
                <w:rFonts w:ascii="仿宋_GB2312" w:eastAsia="仿宋_GB2312"/>
                <w:color w:val="000000"/>
                <w:sz w:val="32"/>
                <w:szCs w:val="32"/>
              </w:rPr>
              <w:t>2018</w:t>
            </w:r>
            <w:r w:rsidRPr="00CF7000">
              <w:rPr>
                <w:rFonts w:ascii="仿宋_GB2312" w:eastAsia="仿宋_GB2312" w:hint="eastAsia"/>
                <w:color w:val="000000"/>
                <w:sz w:val="32"/>
                <w:szCs w:val="32"/>
              </w:rPr>
              <w:t>年，我市基本医疗保险参保</w:t>
            </w:r>
            <w:r w:rsidRPr="00CF7000">
              <w:rPr>
                <w:rFonts w:ascii="仿宋_GB2312" w:eastAsia="仿宋_GB2312"/>
                <w:color w:val="000000"/>
                <w:sz w:val="32"/>
                <w:szCs w:val="32"/>
              </w:rPr>
              <w:t>113.58</w:t>
            </w:r>
            <w:r w:rsidRPr="00CF7000">
              <w:rPr>
                <w:rFonts w:ascii="仿宋_GB2312" w:eastAsia="仿宋_GB2312" w:hint="eastAsia"/>
                <w:color w:val="000000"/>
                <w:sz w:val="32"/>
                <w:szCs w:val="32"/>
              </w:rPr>
              <w:t>万人，超市</w:t>
            </w:r>
            <w:proofErr w:type="gramStart"/>
            <w:r w:rsidRPr="00CF7000">
              <w:rPr>
                <w:rFonts w:ascii="仿宋_GB2312" w:eastAsia="仿宋_GB2312" w:hint="eastAsia"/>
                <w:color w:val="000000"/>
                <w:sz w:val="32"/>
                <w:szCs w:val="32"/>
              </w:rPr>
              <w:t>人社局目标</w:t>
            </w:r>
            <w:proofErr w:type="gramEnd"/>
            <w:r w:rsidRPr="00CF7000">
              <w:rPr>
                <w:rFonts w:ascii="仿宋_GB2312" w:eastAsia="仿宋_GB2312" w:hint="eastAsia"/>
                <w:color w:val="000000"/>
                <w:sz w:val="32"/>
                <w:szCs w:val="32"/>
              </w:rPr>
              <w:t>任务</w:t>
            </w:r>
            <w:r w:rsidRPr="00CF7000">
              <w:rPr>
                <w:rFonts w:ascii="仿宋_GB2312" w:eastAsia="仿宋_GB2312"/>
                <w:color w:val="000000"/>
                <w:sz w:val="32"/>
                <w:szCs w:val="32"/>
              </w:rPr>
              <w:t>8</w:t>
            </w:r>
            <w:r w:rsidRPr="00CF7000">
              <w:rPr>
                <w:rFonts w:ascii="仿宋_GB2312" w:eastAsia="仿宋_GB2312" w:hint="eastAsia"/>
                <w:color w:val="000000"/>
                <w:sz w:val="32"/>
                <w:szCs w:val="32"/>
              </w:rPr>
              <w:t>个百分点。其中：城镇职工</w:t>
            </w:r>
            <w:proofErr w:type="gramStart"/>
            <w:r w:rsidRPr="00CF7000">
              <w:rPr>
                <w:rFonts w:ascii="仿宋_GB2312" w:eastAsia="仿宋_GB2312" w:hint="eastAsia"/>
                <w:color w:val="000000"/>
                <w:sz w:val="32"/>
                <w:szCs w:val="32"/>
              </w:rPr>
              <w:t>医</w:t>
            </w:r>
            <w:proofErr w:type="gramEnd"/>
            <w:r w:rsidRPr="00CF7000">
              <w:rPr>
                <w:rFonts w:ascii="仿宋_GB2312" w:eastAsia="仿宋_GB2312" w:hint="eastAsia"/>
                <w:color w:val="000000"/>
                <w:sz w:val="32"/>
                <w:szCs w:val="32"/>
              </w:rPr>
              <w:t>保参保</w:t>
            </w:r>
            <w:r w:rsidRPr="00CF7000">
              <w:rPr>
                <w:rFonts w:ascii="仿宋_GB2312" w:eastAsia="仿宋_GB2312"/>
                <w:color w:val="000000"/>
                <w:sz w:val="32"/>
                <w:szCs w:val="32"/>
              </w:rPr>
              <w:t>42.75</w:t>
            </w:r>
            <w:r w:rsidRPr="00CF7000">
              <w:rPr>
                <w:rFonts w:ascii="仿宋_GB2312" w:eastAsia="仿宋_GB2312" w:hint="eastAsia"/>
                <w:color w:val="000000"/>
                <w:sz w:val="32"/>
                <w:szCs w:val="32"/>
              </w:rPr>
              <w:t>万人，城乡居民</w:t>
            </w:r>
            <w:proofErr w:type="gramStart"/>
            <w:r w:rsidRPr="00CF7000">
              <w:rPr>
                <w:rFonts w:ascii="仿宋_GB2312" w:eastAsia="仿宋_GB2312" w:hint="eastAsia"/>
                <w:color w:val="000000"/>
                <w:sz w:val="32"/>
                <w:szCs w:val="32"/>
              </w:rPr>
              <w:t>医</w:t>
            </w:r>
            <w:proofErr w:type="gramEnd"/>
            <w:r w:rsidRPr="00CF7000">
              <w:rPr>
                <w:rFonts w:ascii="仿宋_GB2312" w:eastAsia="仿宋_GB2312" w:hint="eastAsia"/>
                <w:color w:val="000000"/>
                <w:sz w:val="32"/>
                <w:szCs w:val="32"/>
              </w:rPr>
              <w:lastRenderedPageBreak/>
              <w:t>保参保</w:t>
            </w:r>
            <w:r w:rsidRPr="00CF7000">
              <w:rPr>
                <w:rFonts w:ascii="仿宋_GB2312" w:eastAsia="仿宋_GB2312"/>
                <w:color w:val="000000"/>
                <w:sz w:val="32"/>
                <w:szCs w:val="32"/>
              </w:rPr>
              <w:t>70.83</w:t>
            </w:r>
            <w:r w:rsidRPr="00CF7000">
              <w:rPr>
                <w:rFonts w:ascii="仿宋_GB2312" w:eastAsia="仿宋_GB2312" w:hint="eastAsia"/>
                <w:color w:val="000000"/>
                <w:sz w:val="32"/>
                <w:szCs w:val="32"/>
              </w:rPr>
              <w:t>万人。</w:t>
            </w:r>
          </w:p>
          <w:p w:rsidR="00BB6805" w:rsidRPr="00620A38" w:rsidRDefault="00BB6805">
            <w:pPr>
              <w:widowControl/>
              <w:jc w:val="center"/>
              <w:textAlignment w:val="center"/>
              <w:rPr>
                <w:rFonts w:ascii="宋体" w:cs="宋体"/>
                <w:color w:val="000000"/>
                <w:sz w:val="24"/>
              </w:rPr>
            </w:pPr>
          </w:p>
        </w:tc>
      </w:tr>
      <w:tr w:rsidR="00BB6805">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sz w:val="24"/>
              </w:rPr>
              <w:lastRenderedPageBreak/>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BB6805">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sidRPr="00CF7000">
              <w:rPr>
                <w:rFonts w:ascii="仿宋_GB2312" w:eastAsia="仿宋_GB2312" w:hint="eastAsia"/>
                <w:b/>
                <w:color w:val="000000"/>
                <w:sz w:val="32"/>
                <w:szCs w:val="32"/>
              </w:rPr>
              <w:t>异地联网结算</w:t>
            </w:r>
            <w:proofErr w:type="gramStart"/>
            <w:r w:rsidRPr="00CF7000">
              <w:rPr>
                <w:rFonts w:ascii="仿宋_GB2312" w:eastAsia="仿宋_GB2312" w:hint="eastAsia"/>
                <w:b/>
                <w:color w:val="000000"/>
                <w:sz w:val="32"/>
                <w:szCs w:val="32"/>
              </w:rPr>
              <w:t>扩面提速</w:t>
            </w:r>
            <w:proofErr w:type="gramEnd"/>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sidRPr="00CF7000">
              <w:rPr>
                <w:rFonts w:ascii="仿宋_GB2312" w:eastAsia="仿宋_GB2312" w:hint="eastAsia"/>
                <w:color w:val="000000"/>
                <w:sz w:val="32"/>
                <w:szCs w:val="32"/>
              </w:rPr>
              <w:t>截至</w:t>
            </w:r>
            <w:r w:rsidRPr="00CF7000">
              <w:rPr>
                <w:rFonts w:ascii="仿宋_GB2312" w:eastAsia="仿宋_GB2312"/>
                <w:color w:val="000000"/>
                <w:sz w:val="32"/>
                <w:szCs w:val="32"/>
              </w:rPr>
              <w:t>12</w:t>
            </w:r>
            <w:r w:rsidRPr="00CF7000">
              <w:rPr>
                <w:rFonts w:ascii="仿宋_GB2312" w:eastAsia="仿宋_GB2312" w:hint="eastAsia"/>
                <w:color w:val="000000"/>
                <w:sz w:val="32"/>
                <w:szCs w:val="32"/>
              </w:rPr>
              <w:t>月底，全市共有</w:t>
            </w:r>
            <w:r w:rsidRPr="00CF7000">
              <w:rPr>
                <w:rFonts w:ascii="仿宋_GB2312" w:eastAsia="仿宋_GB2312"/>
                <w:color w:val="000000"/>
                <w:sz w:val="32"/>
                <w:szCs w:val="32"/>
              </w:rPr>
              <w:t>16</w:t>
            </w:r>
            <w:r w:rsidRPr="00CF7000">
              <w:rPr>
                <w:rFonts w:ascii="仿宋_GB2312" w:eastAsia="仿宋_GB2312" w:hint="eastAsia"/>
                <w:color w:val="000000"/>
                <w:sz w:val="32"/>
                <w:szCs w:val="32"/>
              </w:rPr>
              <w:t>家医疗机构接入国家平台，</w:t>
            </w:r>
            <w:r w:rsidRPr="00CF7000">
              <w:rPr>
                <w:rFonts w:ascii="仿宋_GB2312" w:eastAsia="仿宋_GB2312"/>
                <w:color w:val="000000"/>
                <w:sz w:val="32"/>
                <w:szCs w:val="32"/>
              </w:rPr>
              <w:t>35</w:t>
            </w:r>
            <w:r w:rsidRPr="00CF7000">
              <w:rPr>
                <w:rFonts w:ascii="仿宋_GB2312" w:eastAsia="仿宋_GB2312" w:hint="eastAsia"/>
                <w:color w:val="000000"/>
                <w:sz w:val="32"/>
                <w:szCs w:val="32"/>
              </w:rPr>
              <w:t>家医疗机构、</w:t>
            </w:r>
            <w:r w:rsidRPr="00CF7000">
              <w:rPr>
                <w:rFonts w:ascii="仿宋_GB2312" w:eastAsia="仿宋_GB2312"/>
                <w:color w:val="000000"/>
                <w:sz w:val="32"/>
                <w:szCs w:val="32"/>
              </w:rPr>
              <w:t>25</w:t>
            </w:r>
            <w:r w:rsidRPr="00CF7000">
              <w:rPr>
                <w:rFonts w:ascii="仿宋_GB2312" w:eastAsia="仿宋_GB2312" w:hint="eastAsia"/>
                <w:color w:val="000000"/>
                <w:sz w:val="32"/>
                <w:szCs w:val="32"/>
              </w:rPr>
              <w:t>家定点零售药店接入省级平台。全市参保人员共计</w:t>
            </w:r>
            <w:r w:rsidRPr="00CF7000">
              <w:rPr>
                <w:rFonts w:ascii="仿宋_GB2312" w:eastAsia="仿宋_GB2312"/>
                <w:color w:val="000000"/>
                <w:sz w:val="32"/>
                <w:szCs w:val="32"/>
              </w:rPr>
              <w:t>14458</w:t>
            </w:r>
            <w:r w:rsidRPr="00CF7000">
              <w:rPr>
                <w:rFonts w:ascii="仿宋_GB2312" w:eastAsia="仿宋_GB2312" w:hint="eastAsia"/>
                <w:color w:val="000000"/>
                <w:sz w:val="32"/>
                <w:szCs w:val="32"/>
              </w:rPr>
              <w:t>人次通过异地就医联网结算平台实现住院费用联网结算，其中</w:t>
            </w:r>
            <w:r w:rsidRPr="00CF7000">
              <w:rPr>
                <w:rFonts w:ascii="仿宋_GB2312" w:eastAsia="仿宋_GB2312"/>
                <w:color w:val="000000"/>
                <w:sz w:val="32"/>
                <w:szCs w:val="32"/>
              </w:rPr>
              <w:t>1813</w:t>
            </w:r>
            <w:r w:rsidRPr="00CF7000">
              <w:rPr>
                <w:rFonts w:ascii="仿宋_GB2312" w:eastAsia="仿宋_GB2312" w:hint="eastAsia"/>
                <w:color w:val="000000"/>
                <w:sz w:val="32"/>
                <w:szCs w:val="32"/>
              </w:rPr>
              <w:t>人次通过国家平台实现了跨省就医联网结算；</w:t>
            </w:r>
            <w:r w:rsidRPr="00CF7000">
              <w:rPr>
                <w:rFonts w:ascii="仿宋_GB2312" w:eastAsia="仿宋_GB2312"/>
                <w:color w:val="000000"/>
                <w:sz w:val="32"/>
                <w:szCs w:val="32"/>
              </w:rPr>
              <w:t>29386</w:t>
            </w:r>
            <w:r w:rsidRPr="00CF7000">
              <w:rPr>
                <w:rFonts w:ascii="仿宋_GB2312" w:eastAsia="仿宋_GB2312" w:hint="eastAsia"/>
                <w:color w:val="000000"/>
                <w:sz w:val="32"/>
                <w:szCs w:val="32"/>
              </w:rPr>
              <w:t>人次实</w:t>
            </w:r>
            <w:r w:rsidRPr="00CF7000">
              <w:rPr>
                <w:rFonts w:ascii="仿宋_GB2312" w:eastAsia="仿宋_GB2312" w:hint="eastAsia"/>
                <w:color w:val="000000"/>
                <w:sz w:val="32"/>
                <w:szCs w:val="32"/>
              </w:rPr>
              <w:lastRenderedPageBreak/>
              <w:t>现了门诊特殊疾病联网结算。其他省、</w:t>
            </w:r>
            <w:proofErr w:type="gramStart"/>
            <w:r w:rsidRPr="00CF7000">
              <w:rPr>
                <w:rFonts w:ascii="仿宋_GB2312" w:eastAsia="仿宋_GB2312" w:hint="eastAsia"/>
                <w:color w:val="000000"/>
                <w:sz w:val="32"/>
                <w:szCs w:val="32"/>
              </w:rPr>
              <w:t>市参保人</w:t>
            </w:r>
            <w:proofErr w:type="gramEnd"/>
            <w:r w:rsidRPr="00CF7000">
              <w:rPr>
                <w:rFonts w:ascii="仿宋_GB2312" w:eastAsia="仿宋_GB2312" w:hint="eastAsia"/>
                <w:color w:val="000000"/>
                <w:sz w:val="32"/>
                <w:szCs w:val="32"/>
              </w:rPr>
              <w:t>员共计</w:t>
            </w:r>
            <w:r w:rsidRPr="00CF7000">
              <w:rPr>
                <w:rFonts w:ascii="仿宋_GB2312" w:eastAsia="仿宋_GB2312"/>
                <w:color w:val="000000"/>
                <w:sz w:val="32"/>
                <w:szCs w:val="32"/>
              </w:rPr>
              <w:t>15782</w:t>
            </w:r>
            <w:r w:rsidRPr="00CF7000">
              <w:rPr>
                <w:rFonts w:ascii="仿宋_GB2312" w:eastAsia="仿宋_GB2312" w:hint="eastAsia"/>
                <w:color w:val="000000"/>
                <w:sz w:val="32"/>
                <w:szCs w:val="32"/>
              </w:rPr>
              <w:t>人次通过国家、省级平台在我市联网医院实现了住院费用联网结算，其中省外参保人员</w:t>
            </w:r>
            <w:r w:rsidRPr="00CF7000">
              <w:rPr>
                <w:rFonts w:ascii="仿宋_GB2312" w:eastAsia="仿宋_GB2312"/>
                <w:color w:val="000000"/>
                <w:sz w:val="32"/>
                <w:szCs w:val="32"/>
              </w:rPr>
              <w:t>2736</w:t>
            </w:r>
            <w:r w:rsidRPr="00CF7000">
              <w:rPr>
                <w:rFonts w:ascii="仿宋_GB2312" w:eastAsia="仿宋_GB2312" w:hint="eastAsia"/>
                <w:color w:val="000000"/>
                <w:sz w:val="32"/>
                <w:szCs w:val="32"/>
              </w:rPr>
              <w:t>人次；</w:t>
            </w:r>
            <w:r w:rsidRPr="00CF7000">
              <w:rPr>
                <w:rFonts w:ascii="仿宋_GB2312" w:eastAsia="仿宋_GB2312"/>
                <w:color w:val="000000"/>
                <w:sz w:val="32"/>
                <w:szCs w:val="32"/>
              </w:rPr>
              <w:t>120</w:t>
            </w:r>
            <w:r w:rsidRPr="00CF7000">
              <w:rPr>
                <w:rFonts w:ascii="仿宋_GB2312" w:eastAsia="仿宋_GB2312" w:hint="eastAsia"/>
                <w:color w:val="000000"/>
                <w:sz w:val="32"/>
                <w:szCs w:val="32"/>
              </w:rPr>
              <w:t>人次实现门诊特殊疾病联网结算。</w:t>
            </w:r>
          </w:p>
        </w:tc>
      </w:tr>
      <w:tr w:rsidR="00BB6805">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sidRPr="00CF7000">
              <w:rPr>
                <w:rFonts w:ascii="仿宋_GB2312" w:eastAsia="仿宋_GB2312" w:hint="eastAsia"/>
                <w:b/>
                <w:color w:val="000000"/>
                <w:sz w:val="32"/>
                <w:szCs w:val="32"/>
              </w:rPr>
              <w:t>异地结算审核智能高效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Pr="00CF7000" w:rsidRDefault="00BB6805" w:rsidP="00A614C1">
            <w:pPr>
              <w:spacing w:line="560" w:lineRule="exact"/>
              <w:ind w:firstLine="640"/>
              <w:rPr>
                <w:rFonts w:ascii="仿宋_GB2312" w:eastAsia="仿宋_GB2312"/>
                <w:color w:val="000000"/>
                <w:sz w:val="32"/>
                <w:szCs w:val="32"/>
              </w:rPr>
            </w:pPr>
            <w:r w:rsidRPr="00CF7000">
              <w:rPr>
                <w:rFonts w:ascii="仿宋_GB2312" w:eastAsia="仿宋_GB2312" w:hint="eastAsia"/>
                <w:color w:val="000000"/>
                <w:sz w:val="32"/>
                <w:szCs w:val="32"/>
              </w:rPr>
              <w:t>截至</w:t>
            </w:r>
            <w:r w:rsidRPr="00CF7000">
              <w:rPr>
                <w:rFonts w:ascii="仿宋_GB2312" w:eastAsia="仿宋_GB2312"/>
                <w:color w:val="000000"/>
                <w:sz w:val="32"/>
                <w:szCs w:val="32"/>
              </w:rPr>
              <w:t xml:space="preserve"> 2018 </w:t>
            </w:r>
            <w:r w:rsidRPr="00CF7000">
              <w:rPr>
                <w:rFonts w:ascii="仿宋_GB2312" w:eastAsia="仿宋_GB2312" w:hint="eastAsia"/>
                <w:color w:val="000000"/>
                <w:sz w:val="32"/>
                <w:szCs w:val="32"/>
              </w:rPr>
              <w:t>年</w:t>
            </w:r>
            <w:r w:rsidRPr="00CF7000">
              <w:rPr>
                <w:rFonts w:ascii="仿宋_GB2312" w:eastAsia="仿宋_GB2312"/>
                <w:color w:val="000000"/>
                <w:sz w:val="32"/>
                <w:szCs w:val="32"/>
              </w:rPr>
              <w:t xml:space="preserve"> 12</w:t>
            </w:r>
            <w:r w:rsidRPr="00CF7000">
              <w:rPr>
                <w:rFonts w:ascii="仿宋_GB2312" w:eastAsia="仿宋_GB2312" w:hint="eastAsia"/>
                <w:color w:val="000000"/>
                <w:sz w:val="32"/>
                <w:szCs w:val="32"/>
              </w:rPr>
              <w:t>月底，共计筛查出的违规数据</w:t>
            </w:r>
            <w:r w:rsidRPr="00CF7000">
              <w:rPr>
                <w:rFonts w:ascii="仿宋_GB2312" w:eastAsia="仿宋_GB2312"/>
                <w:color w:val="000000"/>
                <w:sz w:val="32"/>
                <w:szCs w:val="32"/>
              </w:rPr>
              <w:t xml:space="preserve"> 3885</w:t>
            </w:r>
            <w:r w:rsidRPr="00CF7000">
              <w:rPr>
                <w:rFonts w:ascii="仿宋_GB2312" w:eastAsia="仿宋_GB2312" w:hint="eastAsia"/>
                <w:color w:val="000000"/>
                <w:sz w:val="32"/>
                <w:szCs w:val="32"/>
              </w:rPr>
              <w:t>条，涉及金额</w:t>
            </w:r>
            <w:r w:rsidRPr="00CF7000">
              <w:rPr>
                <w:rFonts w:ascii="仿宋_GB2312" w:eastAsia="仿宋_GB2312"/>
                <w:color w:val="000000"/>
                <w:sz w:val="32"/>
                <w:szCs w:val="32"/>
              </w:rPr>
              <w:t xml:space="preserve"> 22.29 </w:t>
            </w:r>
            <w:r w:rsidRPr="00CF7000">
              <w:rPr>
                <w:rFonts w:ascii="仿宋_GB2312" w:eastAsia="仿宋_GB2312" w:hint="eastAsia"/>
                <w:color w:val="000000"/>
                <w:sz w:val="32"/>
                <w:szCs w:val="32"/>
              </w:rPr>
              <w:t>万元：直接扣款</w:t>
            </w:r>
            <w:r w:rsidRPr="00CF7000">
              <w:rPr>
                <w:rFonts w:ascii="仿宋_GB2312" w:eastAsia="仿宋_GB2312"/>
                <w:color w:val="000000"/>
                <w:sz w:val="32"/>
                <w:szCs w:val="32"/>
              </w:rPr>
              <w:t xml:space="preserve"> 717</w:t>
            </w:r>
            <w:r w:rsidRPr="00CF7000">
              <w:rPr>
                <w:rFonts w:ascii="仿宋_GB2312" w:eastAsia="仿宋_GB2312" w:hint="eastAsia"/>
                <w:color w:val="000000"/>
                <w:sz w:val="32"/>
                <w:szCs w:val="32"/>
              </w:rPr>
              <w:t>条，涉及金额</w:t>
            </w:r>
            <w:r w:rsidRPr="00CF7000">
              <w:rPr>
                <w:rFonts w:ascii="仿宋_GB2312" w:eastAsia="仿宋_GB2312"/>
                <w:color w:val="000000"/>
                <w:sz w:val="32"/>
                <w:szCs w:val="32"/>
              </w:rPr>
              <w:t xml:space="preserve"> 2.27 </w:t>
            </w:r>
            <w:r w:rsidRPr="00CF7000">
              <w:rPr>
                <w:rFonts w:ascii="仿宋_GB2312" w:eastAsia="仿宋_GB2312" w:hint="eastAsia"/>
                <w:color w:val="000000"/>
                <w:sz w:val="32"/>
                <w:szCs w:val="32"/>
              </w:rPr>
              <w:t>万元；补差</w:t>
            </w:r>
            <w:r w:rsidRPr="00CF7000">
              <w:rPr>
                <w:rFonts w:ascii="仿宋_GB2312" w:eastAsia="仿宋_GB2312" w:hint="eastAsia"/>
                <w:color w:val="000000"/>
                <w:sz w:val="32"/>
                <w:szCs w:val="32"/>
              </w:rPr>
              <w:lastRenderedPageBreak/>
              <w:t>审批已处理扣款</w:t>
            </w:r>
            <w:r w:rsidRPr="00CF7000">
              <w:rPr>
                <w:rFonts w:ascii="仿宋_GB2312" w:eastAsia="仿宋_GB2312"/>
                <w:color w:val="000000"/>
                <w:sz w:val="32"/>
                <w:szCs w:val="32"/>
              </w:rPr>
              <w:t xml:space="preserve"> 802 </w:t>
            </w:r>
            <w:r w:rsidRPr="00CF7000">
              <w:rPr>
                <w:rFonts w:ascii="仿宋_GB2312" w:eastAsia="仿宋_GB2312" w:hint="eastAsia"/>
                <w:color w:val="000000"/>
                <w:sz w:val="32"/>
                <w:szCs w:val="32"/>
              </w:rPr>
              <w:t>条，涉及金额</w:t>
            </w:r>
            <w:r w:rsidRPr="00CF7000">
              <w:rPr>
                <w:rFonts w:ascii="仿宋_GB2312" w:eastAsia="仿宋_GB2312"/>
                <w:color w:val="000000"/>
                <w:sz w:val="32"/>
                <w:szCs w:val="32"/>
              </w:rPr>
              <w:t xml:space="preserve"> 3.85</w:t>
            </w:r>
            <w:r w:rsidRPr="00CF7000">
              <w:rPr>
                <w:rFonts w:ascii="仿宋_GB2312" w:eastAsia="仿宋_GB2312" w:hint="eastAsia"/>
                <w:color w:val="000000"/>
                <w:sz w:val="32"/>
                <w:szCs w:val="32"/>
              </w:rPr>
              <w:t>万元。</w:t>
            </w:r>
          </w:p>
          <w:p w:rsidR="00BB6805" w:rsidRPr="00A614C1" w:rsidRDefault="00BB6805">
            <w:pPr>
              <w:widowControl/>
              <w:jc w:val="center"/>
              <w:textAlignment w:val="center"/>
              <w:rPr>
                <w:rFonts w:ascii="宋体" w:cs="宋体"/>
                <w:color w:val="000000"/>
                <w:sz w:val="24"/>
              </w:rPr>
            </w:pPr>
          </w:p>
        </w:tc>
      </w:tr>
      <w:tr w:rsidR="00BB6805">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Pr="00CF7000" w:rsidRDefault="00BB6805" w:rsidP="00A614C1">
            <w:pPr>
              <w:autoSpaceDN w:val="0"/>
              <w:spacing w:line="560" w:lineRule="exact"/>
              <w:ind w:firstLine="643"/>
              <w:rPr>
                <w:rFonts w:ascii="楷体" w:eastAsia="楷体" w:hAnsi="楷体"/>
                <w:b/>
                <w:color w:val="000000"/>
                <w:sz w:val="32"/>
                <w:szCs w:val="32"/>
              </w:rPr>
            </w:pPr>
            <w:r w:rsidRPr="00CF7000">
              <w:rPr>
                <w:rFonts w:ascii="楷体" w:eastAsia="楷体" w:hAnsi="楷体" w:hint="eastAsia"/>
                <w:b/>
                <w:color w:val="000000"/>
                <w:sz w:val="32"/>
                <w:szCs w:val="32"/>
              </w:rPr>
              <w:t>两定管理渐趋完善</w:t>
            </w:r>
          </w:p>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Pr="00CF7000" w:rsidRDefault="00BB6805" w:rsidP="00A614C1">
            <w:pPr>
              <w:spacing w:line="560" w:lineRule="exact"/>
              <w:ind w:firstLine="640"/>
              <w:rPr>
                <w:rFonts w:ascii="仿宋_GB2312" w:eastAsia="仿宋_GB2312"/>
                <w:color w:val="000000"/>
                <w:sz w:val="32"/>
                <w:szCs w:val="32"/>
              </w:rPr>
            </w:pPr>
            <w:r w:rsidRPr="00CF7000">
              <w:rPr>
                <w:rFonts w:ascii="仿宋_GB2312" w:eastAsia="仿宋_GB2312" w:hint="eastAsia"/>
                <w:b/>
                <w:color w:val="000000"/>
                <w:sz w:val="32"/>
                <w:szCs w:val="32"/>
              </w:rPr>
              <w:t>“四度”优化，完善协议</w:t>
            </w:r>
            <w:r>
              <w:rPr>
                <w:rFonts w:ascii="仿宋_GB2312" w:eastAsia="仿宋_GB2312" w:hint="eastAsia"/>
                <w:b/>
                <w:color w:val="000000"/>
                <w:sz w:val="32"/>
                <w:szCs w:val="32"/>
              </w:rPr>
              <w:t>。</w:t>
            </w:r>
            <w:proofErr w:type="gramStart"/>
            <w:r w:rsidRPr="00CF7000">
              <w:rPr>
                <w:rFonts w:ascii="仿宋_GB2312" w:eastAsia="仿宋_GB2312" w:hint="eastAsia"/>
                <w:color w:val="000000"/>
                <w:sz w:val="32"/>
                <w:szCs w:val="32"/>
              </w:rPr>
              <w:t>一是拓广度</w:t>
            </w:r>
            <w:proofErr w:type="gramEnd"/>
            <w:r w:rsidRPr="00CF7000">
              <w:rPr>
                <w:rFonts w:ascii="仿宋_GB2312" w:eastAsia="仿宋_GB2312" w:hint="eastAsia"/>
                <w:color w:val="000000"/>
                <w:sz w:val="32"/>
                <w:szCs w:val="32"/>
              </w:rPr>
              <w:t>。</w:t>
            </w:r>
            <w:r w:rsidRPr="00CF7000">
              <w:rPr>
                <w:rFonts w:ascii="仿宋_GB2312" w:eastAsia="仿宋_GB2312"/>
                <w:color w:val="000000"/>
                <w:sz w:val="32"/>
                <w:szCs w:val="32"/>
              </w:rPr>
              <w:t>2018</w:t>
            </w:r>
            <w:r w:rsidRPr="00CF7000">
              <w:rPr>
                <w:rFonts w:ascii="仿宋_GB2312" w:eastAsia="仿宋_GB2312" w:hint="eastAsia"/>
                <w:color w:val="000000"/>
                <w:sz w:val="32"/>
                <w:szCs w:val="32"/>
              </w:rPr>
              <w:t>版服务协议对全市</w:t>
            </w:r>
            <w:r w:rsidRPr="00CF7000">
              <w:rPr>
                <w:rFonts w:ascii="仿宋_GB2312" w:eastAsia="仿宋_GB2312"/>
                <w:color w:val="000000"/>
                <w:sz w:val="32"/>
                <w:szCs w:val="32"/>
              </w:rPr>
              <w:t>169</w:t>
            </w:r>
            <w:r w:rsidRPr="00CF7000">
              <w:rPr>
                <w:rFonts w:ascii="仿宋_GB2312" w:eastAsia="仿宋_GB2312" w:hint="eastAsia"/>
                <w:color w:val="000000"/>
                <w:sz w:val="32"/>
                <w:szCs w:val="32"/>
              </w:rPr>
              <w:t>家</w:t>
            </w:r>
            <w:proofErr w:type="gramStart"/>
            <w:r w:rsidRPr="00CF7000">
              <w:rPr>
                <w:rFonts w:ascii="仿宋_GB2312" w:eastAsia="仿宋_GB2312" w:hint="eastAsia"/>
                <w:color w:val="000000"/>
                <w:sz w:val="32"/>
                <w:szCs w:val="32"/>
              </w:rPr>
              <w:t>医</w:t>
            </w:r>
            <w:proofErr w:type="gramEnd"/>
            <w:r w:rsidRPr="00CF7000">
              <w:rPr>
                <w:rFonts w:ascii="仿宋_GB2312" w:eastAsia="仿宋_GB2312" w:hint="eastAsia"/>
                <w:color w:val="000000"/>
                <w:sz w:val="32"/>
                <w:szCs w:val="32"/>
              </w:rPr>
              <w:t>保定点医疗机构、</w:t>
            </w:r>
            <w:r w:rsidRPr="00CF7000">
              <w:rPr>
                <w:rFonts w:ascii="仿宋_GB2312" w:eastAsia="仿宋_GB2312"/>
                <w:color w:val="000000"/>
                <w:sz w:val="32"/>
                <w:szCs w:val="32"/>
              </w:rPr>
              <w:t>17</w:t>
            </w:r>
            <w:r w:rsidRPr="00CF7000">
              <w:rPr>
                <w:rFonts w:ascii="仿宋_GB2312" w:eastAsia="仿宋_GB2312" w:hint="eastAsia"/>
                <w:color w:val="000000"/>
                <w:sz w:val="32"/>
                <w:szCs w:val="32"/>
              </w:rPr>
              <w:t>家工伤保险定点医疗机构、</w:t>
            </w:r>
            <w:r w:rsidRPr="00CF7000">
              <w:rPr>
                <w:rFonts w:ascii="仿宋_GB2312" w:eastAsia="仿宋_GB2312"/>
                <w:color w:val="000000"/>
                <w:sz w:val="32"/>
                <w:szCs w:val="32"/>
              </w:rPr>
              <w:t>16</w:t>
            </w:r>
            <w:r w:rsidRPr="00CF7000">
              <w:rPr>
                <w:rFonts w:ascii="仿宋_GB2312" w:eastAsia="仿宋_GB2312" w:hint="eastAsia"/>
                <w:color w:val="000000"/>
                <w:sz w:val="32"/>
                <w:szCs w:val="32"/>
              </w:rPr>
              <w:t>家生育保险定点医疗机构、</w:t>
            </w:r>
            <w:r w:rsidRPr="00CF7000">
              <w:rPr>
                <w:rFonts w:ascii="仿宋_GB2312" w:eastAsia="仿宋_GB2312"/>
                <w:color w:val="000000"/>
                <w:sz w:val="32"/>
                <w:szCs w:val="32"/>
              </w:rPr>
              <w:t>398</w:t>
            </w:r>
            <w:r w:rsidRPr="00CF7000">
              <w:rPr>
                <w:rFonts w:ascii="仿宋_GB2312" w:eastAsia="仿宋_GB2312" w:hint="eastAsia"/>
                <w:color w:val="000000"/>
                <w:sz w:val="32"/>
                <w:szCs w:val="32"/>
              </w:rPr>
              <w:t>家定点零售药店实现了险种、机构全覆盖。二是挖深度。</w:t>
            </w:r>
            <w:r w:rsidRPr="00CF7000">
              <w:rPr>
                <w:rFonts w:ascii="仿宋_GB2312" w:eastAsia="仿宋_GB2312"/>
                <w:color w:val="000000"/>
                <w:sz w:val="32"/>
                <w:szCs w:val="32"/>
              </w:rPr>
              <w:t xml:space="preserve"> 2018</w:t>
            </w:r>
            <w:proofErr w:type="gramStart"/>
            <w:r w:rsidRPr="00CF7000">
              <w:rPr>
                <w:rFonts w:ascii="仿宋_GB2312" w:eastAsia="仿宋_GB2312" w:hint="eastAsia"/>
                <w:color w:val="000000"/>
                <w:sz w:val="32"/>
                <w:szCs w:val="32"/>
              </w:rPr>
              <w:t>版协议</w:t>
            </w:r>
            <w:proofErr w:type="gramEnd"/>
            <w:r w:rsidRPr="00CF7000">
              <w:rPr>
                <w:rFonts w:ascii="仿宋_GB2312" w:eastAsia="仿宋_GB2312" w:hint="eastAsia"/>
                <w:color w:val="000000"/>
                <w:sz w:val="32"/>
                <w:szCs w:val="32"/>
              </w:rPr>
              <w:t>在原服务协议的基础上，以“主协议</w:t>
            </w:r>
            <w:r w:rsidRPr="00CF7000">
              <w:rPr>
                <w:rFonts w:ascii="仿宋_GB2312" w:eastAsia="仿宋_GB2312"/>
                <w:color w:val="000000"/>
                <w:sz w:val="32"/>
                <w:szCs w:val="32"/>
              </w:rPr>
              <w:t>+</w:t>
            </w:r>
            <w:r w:rsidRPr="00CF7000">
              <w:rPr>
                <w:rFonts w:ascii="仿宋_GB2312" w:eastAsia="仿宋_GB2312" w:hint="eastAsia"/>
                <w:color w:val="000000"/>
                <w:sz w:val="32"/>
                <w:szCs w:val="32"/>
              </w:rPr>
              <w:t>补充协议”为构架，既体现国家、</w:t>
            </w:r>
            <w:r w:rsidRPr="00CF7000">
              <w:rPr>
                <w:rFonts w:ascii="仿宋_GB2312" w:eastAsia="仿宋_GB2312" w:hint="eastAsia"/>
                <w:color w:val="000000"/>
                <w:sz w:val="32"/>
                <w:szCs w:val="32"/>
              </w:rPr>
              <w:lastRenderedPageBreak/>
              <w:t>省</w:t>
            </w:r>
            <w:proofErr w:type="gramStart"/>
            <w:r w:rsidRPr="00CF7000">
              <w:rPr>
                <w:rFonts w:ascii="仿宋_GB2312" w:eastAsia="仿宋_GB2312" w:hint="eastAsia"/>
                <w:color w:val="000000"/>
                <w:sz w:val="32"/>
                <w:szCs w:val="32"/>
              </w:rPr>
              <w:t>版协议</w:t>
            </w:r>
            <w:proofErr w:type="gramEnd"/>
            <w:r w:rsidRPr="00CF7000">
              <w:rPr>
                <w:rFonts w:ascii="仿宋_GB2312" w:eastAsia="仿宋_GB2312" w:hint="eastAsia"/>
                <w:color w:val="000000"/>
                <w:sz w:val="32"/>
                <w:szCs w:val="32"/>
              </w:rPr>
              <w:t>必备条款，又结合我市实际充实主辅协议内容；既约定共性问题，又体现个性服务，确保协议管理管全程。三是提精度。</w:t>
            </w:r>
            <w:r w:rsidRPr="00CF7000">
              <w:rPr>
                <w:rFonts w:ascii="仿宋_GB2312" w:eastAsia="仿宋_GB2312"/>
                <w:color w:val="000000"/>
                <w:sz w:val="32"/>
                <w:szCs w:val="32"/>
              </w:rPr>
              <w:t>2018</w:t>
            </w:r>
            <w:proofErr w:type="gramStart"/>
            <w:r w:rsidRPr="00CF7000">
              <w:rPr>
                <w:rFonts w:ascii="仿宋_GB2312" w:eastAsia="仿宋_GB2312" w:hint="eastAsia"/>
                <w:color w:val="000000"/>
                <w:sz w:val="32"/>
                <w:szCs w:val="32"/>
              </w:rPr>
              <w:t>版协议</w:t>
            </w:r>
            <w:proofErr w:type="gramEnd"/>
            <w:r w:rsidRPr="00CF7000">
              <w:rPr>
                <w:rFonts w:ascii="仿宋_GB2312" w:eastAsia="仿宋_GB2312" w:hint="eastAsia"/>
                <w:color w:val="000000"/>
                <w:sz w:val="32"/>
                <w:szCs w:val="32"/>
              </w:rPr>
              <w:t>将在床率、人次人头比、每百门（急）诊病人住院率、生育保险剖宫产率、药品耗材购销存比率纳入考核，细化指标，明确责任，确保监管更细致更科学。四是显温度。</w:t>
            </w:r>
            <w:r w:rsidRPr="00CF7000">
              <w:rPr>
                <w:rFonts w:ascii="仿宋_GB2312" w:eastAsia="仿宋_GB2312"/>
                <w:color w:val="000000"/>
                <w:sz w:val="32"/>
                <w:szCs w:val="32"/>
              </w:rPr>
              <w:t>2018</w:t>
            </w:r>
            <w:r w:rsidRPr="00CF7000">
              <w:rPr>
                <w:rFonts w:ascii="仿宋_GB2312" w:eastAsia="仿宋_GB2312" w:hint="eastAsia"/>
                <w:color w:val="000000"/>
                <w:sz w:val="32"/>
                <w:szCs w:val="32"/>
              </w:rPr>
              <w:t>版服务协议出台前分别征求两级经办机构、</w:t>
            </w:r>
            <w:r w:rsidRPr="00CF7000">
              <w:rPr>
                <w:rFonts w:ascii="仿宋_GB2312" w:eastAsia="仿宋_GB2312" w:hint="eastAsia"/>
                <w:color w:val="000000"/>
                <w:sz w:val="32"/>
                <w:szCs w:val="32"/>
              </w:rPr>
              <w:lastRenderedPageBreak/>
              <w:t>市内等级医疗机构意见，逐条逐款斟酌、谈判，力争实现提升服务能力、增强质控管理、兼顾三方利益、平稳基金运行的共同目标，充分体现两定协议的温度。</w:t>
            </w:r>
          </w:p>
          <w:p w:rsidR="00BB6805" w:rsidRPr="00A614C1" w:rsidRDefault="00BB6805">
            <w:pPr>
              <w:widowControl/>
              <w:jc w:val="center"/>
              <w:textAlignment w:val="center"/>
              <w:rPr>
                <w:rFonts w:ascii="宋体" w:cs="宋体"/>
                <w:color w:val="000000"/>
                <w:sz w:val="24"/>
              </w:rPr>
            </w:pPr>
          </w:p>
        </w:tc>
      </w:tr>
      <w:tr w:rsidR="00BB6805">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r>
      <w:tr w:rsidR="00BB6805">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r>
      <w:tr w:rsidR="00BB6805">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r>
      <w:tr w:rsidR="00BB6805">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cs="宋体" w:hint="eastAsia"/>
                <w:color w:val="000000"/>
                <w:sz w:val="24"/>
              </w:rPr>
              <w:t>公共服务水平有所提高</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Pr="00554D31" w:rsidRDefault="00BB6805">
            <w:pPr>
              <w:widowControl/>
              <w:jc w:val="center"/>
              <w:textAlignment w:val="center"/>
              <w:rPr>
                <w:rFonts w:ascii="宋体" w:cs="宋体"/>
                <w:color w:val="000000"/>
                <w:sz w:val="24"/>
              </w:rPr>
            </w:pPr>
            <w:r>
              <w:rPr>
                <w:rFonts w:ascii="宋体" w:cs="宋体" w:hint="eastAsia"/>
                <w:color w:val="000000"/>
                <w:sz w:val="24"/>
              </w:rPr>
              <w:t>公共服务水平有所提高</w:t>
            </w:r>
          </w:p>
        </w:tc>
      </w:tr>
      <w:tr w:rsidR="00BB6805">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r>
      <w:tr w:rsidR="00BB6805">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kern w:val="0"/>
                <w:sz w:val="24"/>
              </w:rPr>
            </w:pPr>
            <w:r>
              <w:rPr>
                <w:rFonts w:ascii="宋体" w:hAnsi="宋体" w:cs="宋体" w:hint="eastAsia"/>
                <w:color w:val="000000"/>
                <w:kern w:val="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r>
      <w:tr w:rsidR="00BB6805">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cs="宋体" w:hint="eastAsia"/>
                <w:color w:val="000000"/>
                <w:sz w:val="24"/>
              </w:rPr>
              <w:t>医疗保险参保人</w:t>
            </w:r>
            <w:proofErr w:type="gramStart"/>
            <w:r>
              <w:rPr>
                <w:rFonts w:ascii="宋体" w:cs="宋体" w:hint="eastAsia"/>
                <w:color w:val="000000"/>
                <w:sz w:val="24"/>
              </w:rPr>
              <w:t>员满意</w:t>
            </w:r>
            <w:proofErr w:type="gramEnd"/>
            <w:r>
              <w:rPr>
                <w:rFonts w:ascii="宋体" w:cs="宋体" w:hint="eastAsia"/>
                <w:color w:val="000000"/>
                <w:sz w:val="24"/>
              </w:rPr>
              <w:t>度有所提高</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cs="宋体" w:hint="eastAsia"/>
                <w:color w:val="000000"/>
                <w:sz w:val="24"/>
              </w:rPr>
              <w:t>医疗保险参保人</w:t>
            </w:r>
            <w:proofErr w:type="gramStart"/>
            <w:r>
              <w:rPr>
                <w:rFonts w:ascii="宋体" w:cs="宋体" w:hint="eastAsia"/>
                <w:color w:val="000000"/>
                <w:sz w:val="24"/>
              </w:rPr>
              <w:t>员满意</w:t>
            </w:r>
            <w:proofErr w:type="gramEnd"/>
            <w:r>
              <w:rPr>
                <w:rFonts w:ascii="宋体" w:cs="宋体" w:hint="eastAsia"/>
                <w:color w:val="000000"/>
                <w:sz w:val="24"/>
              </w:rPr>
              <w:t>度达到</w:t>
            </w:r>
            <w:r>
              <w:rPr>
                <w:rFonts w:ascii="宋体" w:cs="宋体"/>
                <w:color w:val="000000"/>
                <w:sz w:val="24"/>
              </w:rPr>
              <w:t>80%</w:t>
            </w:r>
          </w:p>
        </w:tc>
      </w:tr>
    </w:tbl>
    <w:p w:rsidR="00BB6805" w:rsidRDefault="00BB6805">
      <w:pPr>
        <w:spacing w:line="580" w:lineRule="exact"/>
        <w:rPr>
          <w:rFonts w:ascii="仿宋_GB2312" w:eastAsia="仿宋_GB2312" w:hAnsi="仿宋_GB2312" w:cs="仿宋_GB2312"/>
          <w:sz w:val="32"/>
          <w:szCs w:val="32"/>
        </w:rPr>
      </w:pPr>
    </w:p>
    <w:p w:rsidR="00BB6805" w:rsidRDefault="00BB6805">
      <w:pPr>
        <w:spacing w:line="580" w:lineRule="exact"/>
        <w:rPr>
          <w:rFonts w:ascii="仿宋_GB2312" w:eastAsia="仿宋_GB2312" w:hAnsi="仿宋_GB2312" w:cs="仿宋_GB2312"/>
          <w:sz w:val="32"/>
          <w:szCs w:val="32"/>
        </w:rPr>
      </w:pPr>
    </w:p>
    <w:p w:rsidR="00007CDE" w:rsidRDefault="00007CDE">
      <w:pPr>
        <w:spacing w:line="580" w:lineRule="exact"/>
        <w:rPr>
          <w:rFonts w:ascii="仿宋_GB2312" w:eastAsia="仿宋_GB2312" w:hAnsi="仿宋_GB2312" w:cs="仿宋_GB2312"/>
          <w:sz w:val="32"/>
          <w:szCs w:val="32"/>
        </w:rPr>
      </w:pPr>
    </w:p>
    <w:tbl>
      <w:tblPr>
        <w:tblpPr w:leftFromText="180" w:rightFromText="180" w:vertAnchor="text" w:horzAnchor="page" w:tblpXSpec="center" w:tblpY="423"/>
        <w:tblOverlap w:val="never"/>
        <w:tblW w:w="9960" w:type="dxa"/>
        <w:tblLayout w:type="fixed"/>
        <w:tblCellMar>
          <w:left w:w="0" w:type="dxa"/>
          <w:right w:w="0" w:type="dxa"/>
        </w:tblCellMar>
        <w:tblLook w:val="00A0"/>
      </w:tblPr>
      <w:tblGrid>
        <w:gridCol w:w="390"/>
        <w:gridCol w:w="1367"/>
        <w:gridCol w:w="1025"/>
        <w:gridCol w:w="2392"/>
        <w:gridCol w:w="2394"/>
        <w:gridCol w:w="2392"/>
      </w:tblGrid>
      <w:tr w:rsidR="00BB6805">
        <w:trPr>
          <w:trHeight w:val="1034"/>
        </w:trPr>
        <w:tc>
          <w:tcPr>
            <w:tcW w:w="9960" w:type="dxa"/>
            <w:gridSpan w:val="6"/>
            <w:tcMar>
              <w:top w:w="15" w:type="dxa"/>
              <w:left w:w="15" w:type="dxa"/>
              <w:bottom w:w="0" w:type="dxa"/>
              <w:right w:w="15" w:type="dxa"/>
            </w:tcMar>
            <w:vAlign w:val="center"/>
          </w:tcPr>
          <w:bookmarkEnd w:id="50"/>
          <w:p w:rsidR="00BB6805" w:rsidRDefault="00BB6805" w:rsidP="00D138F4">
            <w:pPr>
              <w:pStyle w:val="a9"/>
              <w:widowControl/>
              <w:ind w:leftChars="1310" w:left="4173" w:hangingChars="395" w:hanging="1422"/>
              <w:textAlignment w:val="center"/>
              <w:rPr>
                <w:rFonts w:ascii="宋体" w:cs="宋体"/>
                <w:color w:val="000000"/>
                <w:sz w:val="36"/>
                <w:szCs w:val="36"/>
              </w:rPr>
            </w:pPr>
            <w:r>
              <w:rPr>
                <w:rFonts w:ascii="黑体" w:eastAsia="黑体" w:hAnsi="黑体" w:cs="宋体" w:hint="eastAsia"/>
                <w:bCs/>
                <w:color w:val="000000"/>
                <w:kern w:val="0"/>
                <w:sz w:val="36"/>
                <w:szCs w:val="36"/>
              </w:rPr>
              <w:t>项目支出绩效目标完成情况表</w:t>
            </w:r>
            <w:r>
              <w:rPr>
                <w:rFonts w:ascii="宋体" w:cs="宋体"/>
                <w:b/>
                <w:bCs/>
                <w:color w:val="000000"/>
                <w:kern w:val="0"/>
                <w:sz w:val="36"/>
                <w:szCs w:val="36"/>
              </w:rPr>
              <w:br/>
            </w:r>
            <w:r>
              <w:rPr>
                <w:rFonts w:ascii="宋体" w:hAnsi="宋体" w:cs="宋体"/>
                <w:color w:val="000000"/>
                <w:kern w:val="0"/>
                <w:sz w:val="36"/>
                <w:szCs w:val="36"/>
              </w:rPr>
              <w:t xml:space="preserve">(2018 </w:t>
            </w:r>
            <w:r>
              <w:rPr>
                <w:rFonts w:ascii="宋体" w:hAnsi="宋体" w:cs="宋体" w:hint="eastAsia"/>
                <w:color w:val="000000"/>
                <w:kern w:val="0"/>
                <w:sz w:val="36"/>
                <w:szCs w:val="36"/>
              </w:rPr>
              <w:t>年度</w:t>
            </w:r>
            <w:r>
              <w:rPr>
                <w:rFonts w:ascii="宋体" w:hAnsi="宋体" w:cs="宋体"/>
                <w:color w:val="000000"/>
                <w:kern w:val="0"/>
                <w:sz w:val="36"/>
                <w:szCs w:val="36"/>
              </w:rPr>
              <w:t>)</w:t>
            </w:r>
            <w:r w:rsidR="00007CDE">
              <w:rPr>
                <w:rFonts w:ascii="宋体" w:hAnsi="宋体" w:cs="宋体" w:hint="eastAsia"/>
                <w:color w:val="000000"/>
                <w:kern w:val="0"/>
                <w:sz w:val="36"/>
                <w:szCs w:val="36"/>
              </w:rPr>
              <w:t>（4）</w:t>
            </w:r>
          </w:p>
        </w:tc>
      </w:tr>
      <w:tr w:rsidR="00BB6805">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Pr="00676AFA" w:rsidRDefault="00BB6805">
            <w:pPr>
              <w:widowControl/>
              <w:jc w:val="center"/>
              <w:textAlignment w:val="center"/>
              <w:rPr>
                <w:rFonts w:ascii="宋体" w:cs="宋体"/>
                <w:color w:val="000000"/>
                <w:szCs w:val="21"/>
              </w:rPr>
            </w:pPr>
            <w:r w:rsidRPr="00676AFA">
              <w:rPr>
                <w:rFonts w:ascii="仿宋_GB2312" w:eastAsia="仿宋_GB2312" w:hAnsi="仿宋_GB2312" w:cs="仿宋_GB2312" w:hint="eastAsia"/>
                <w:szCs w:val="21"/>
              </w:rPr>
              <w:t>疾病诊断相关分组与点数法相结合付费方式改革</w:t>
            </w:r>
            <w:proofErr w:type="gramStart"/>
            <w:r w:rsidRPr="00676AFA">
              <w:rPr>
                <w:rFonts w:ascii="仿宋_GB2312" w:eastAsia="仿宋_GB2312" w:hAnsi="仿宋_GB2312" w:cs="仿宋_GB2312" w:hint="eastAsia"/>
                <w:szCs w:val="21"/>
              </w:rPr>
              <w:t>”</w:t>
            </w:r>
            <w:proofErr w:type="gramEnd"/>
            <w:r w:rsidRPr="00676AFA">
              <w:rPr>
                <w:rFonts w:ascii="仿宋_GB2312" w:eastAsia="仿宋_GB2312" w:hAnsi="仿宋_GB2312" w:cs="仿宋_GB2312" w:hint="eastAsia"/>
                <w:szCs w:val="21"/>
              </w:rPr>
              <w:t>项目系统建设和服务维护费</w:t>
            </w:r>
          </w:p>
        </w:tc>
      </w:tr>
      <w:tr w:rsidR="00BB6805">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cs="宋体" w:hint="eastAsia"/>
                <w:color w:val="000000"/>
                <w:sz w:val="24"/>
              </w:rPr>
              <w:t>攀枝花市医疗保险管理局</w:t>
            </w:r>
          </w:p>
        </w:tc>
      </w:tr>
      <w:tr w:rsidR="00BB6805">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cs="宋体"/>
                <w:color w:val="000000"/>
                <w:sz w:val="24"/>
              </w:rPr>
              <w:t>149.2</w:t>
            </w:r>
            <w:r>
              <w:rPr>
                <w:rFonts w:ascii="宋体" w:cs="宋体"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cs="宋体"/>
                <w:color w:val="000000"/>
                <w:sz w:val="24"/>
              </w:rPr>
              <w:t>120</w:t>
            </w:r>
            <w:r>
              <w:rPr>
                <w:rFonts w:ascii="宋体" w:cs="宋体" w:hint="eastAsia"/>
                <w:color w:val="000000"/>
                <w:sz w:val="24"/>
              </w:rPr>
              <w:t>万元</w:t>
            </w:r>
          </w:p>
        </w:tc>
      </w:tr>
      <w:tr w:rsidR="00BB6805">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r>
      <w:tr w:rsidR="00BB6805">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jc w:val="center"/>
              <w:rPr>
                <w:rFonts w:ascii="宋体" w:cs="宋体"/>
                <w:color w:val="000000"/>
                <w:sz w:val="24"/>
              </w:rPr>
            </w:pPr>
          </w:p>
        </w:tc>
      </w:tr>
      <w:tr w:rsidR="00BB6805">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BB6805">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sidRPr="00CF7000">
              <w:rPr>
                <w:rFonts w:ascii="仿宋_GB2312" w:eastAsia="仿宋_GB2312"/>
                <w:color w:val="000000"/>
                <w:sz w:val="32"/>
                <w:szCs w:val="32"/>
              </w:rPr>
              <w:t>2018</w:t>
            </w:r>
            <w:r w:rsidRPr="00CF7000">
              <w:rPr>
                <w:rFonts w:ascii="仿宋_GB2312" w:eastAsia="仿宋_GB2312" w:hint="eastAsia"/>
                <w:color w:val="000000"/>
                <w:sz w:val="32"/>
                <w:szCs w:val="32"/>
              </w:rPr>
              <w:t>年我市基本医疗保险参保</w:t>
            </w:r>
            <w:r>
              <w:rPr>
                <w:rFonts w:ascii="仿宋_GB2312" w:eastAsia="仿宋_GB2312"/>
                <w:color w:val="000000"/>
                <w:sz w:val="32"/>
                <w:szCs w:val="32"/>
              </w:rPr>
              <w:t>105.17</w:t>
            </w:r>
            <w:r w:rsidRPr="00CF7000">
              <w:rPr>
                <w:rFonts w:ascii="仿宋_GB2312" w:eastAsia="仿宋_GB2312" w:hint="eastAsia"/>
                <w:color w:val="000000"/>
                <w:sz w:val="32"/>
                <w:szCs w:val="32"/>
              </w:rPr>
              <w:t>万人</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Pr="00CF7000" w:rsidRDefault="00BB6805" w:rsidP="00620A38">
            <w:pPr>
              <w:spacing w:line="560" w:lineRule="exact"/>
              <w:ind w:firstLine="640"/>
              <w:rPr>
                <w:rFonts w:ascii="仿宋_GB2312" w:eastAsia="仿宋_GB2312"/>
                <w:color w:val="000000"/>
                <w:sz w:val="32"/>
                <w:szCs w:val="32"/>
              </w:rPr>
            </w:pPr>
            <w:r w:rsidRPr="00CF7000">
              <w:rPr>
                <w:rFonts w:ascii="仿宋_GB2312" w:eastAsia="仿宋_GB2312"/>
                <w:color w:val="000000"/>
                <w:sz w:val="32"/>
                <w:szCs w:val="32"/>
              </w:rPr>
              <w:t>2018</w:t>
            </w:r>
            <w:r w:rsidRPr="00CF7000">
              <w:rPr>
                <w:rFonts w:ascii="仿宋_GB2312" w:eastAsia="仿宋_GB2312" w:hint="eastAsia"/>
                <w:color w:val="000000"/>
                <w:sz w:val="32"/>
                <w:szCs w:val="32"/>
              </w:rPr>
              <w:t>年，我市基本医疗保险参保</w:t>
            </w:r>
            <w:r w:rsidRPr="00CF7000">
              <w:rPr>
                <w:rFonts w:ascii="仿宋_GB2312" w:eastAsia="仿宋_GB2312"/>
                <w:color w:val="000000"/>
                <w:sz w:val="32"/>
                <w:szCs w:val="32"/>
              </w:rPr>
              <w:t>113.58</w:t>
            </w:r>
            <w:r w:rsidRPr="00CF7000">
              <w:rPr>
                <w:rFonts w:ascii="仿宋_GB2312" w:eastAsia="仿宋_GB2312" w:hint="eastAsia"/>
                <w:color w:val="000000"/>
                <w:sz w:val="32"/>
                <w:szCs w:val="32"/>
              </w:rPr>
              <w:t>万人，超市</w:t>
            </w:r>
            <w:proofErr w:type="gramStart"/>
            <w:r w:rsidRPr="00CF7000">
              <w:rPr>
                <w:rFonts w:ascii="仿宋_GB2312" w:eastAsia="仿宋_GB2312" w:hint="eastAsia"/>
                <w:color w:val="000000"/>
                <w:sz w:val="32"/>
                <w:szCs w:val="32"/>
              </w:rPr>
              <w:t>人社局目标</w:t>
            </w:r>
            <w:proofErr w:type="gramEnd"/>
            <w:r w:rsidRPr="00CF7000">
              <w:rPr>
                <w:rFonts w:ascii="仿宋_GB2312" w:eastAsia="仿宋_GB2312" w:hint="eastAsia"/>
                <w:color w:val="000000"/>
                <w:sz w:val="32"/>
                <w:szCs w:val="32"/>
              </w:rPr>
              <w:t>任务</w:t>
            </w:r>
            <w:r w:rsidRPr="00CF7000">
              <w:rPr>
                <w:rFonts w:ascii="仿宋_GB2312" w:eastAsia="仿宋_GB2312"/>
                <w:color w:val="000000"/>
                <w:sz w:val="32"/>
                <w:szCs w:val="32"/>
              </w:rPr>
              <w:t>8</w:t>
            </w:r>
            <w:r w:rsidRPr="00CF7000">
              <w:rPr>
                <w:rFonts w:ascii="仿宋_GB2312" w:eastAsia="仿宋_GB2312" w:hint="eastAsia"/>
                <w:color w:val="000000"/>
                <w:sz w:val="32"/>
                <w:szCs w:val="32"/>
              </w:rPr>
              <w:t>个百分点。其中：城镇职工</w:t>
            </w:r>
            <w:proofErr w:type="gramStart"/>
            <w:r w:rsidRPr="00CF7000">
              <w:rPr>
                <w:rFonts w:ascii="仿宋_GB2312" w:eastAsia="仿宋_GB2312" w:hint="eastAsia"/>
                <w:color w:val="000000"/>
                <w:sz w:val="32"/>
                <w:szCs w:val="32"/>
              </w:rPr>
              <w:t>医</w:t>
            </w:r>
            <w:proofErr w:type="gramEnd"/>
            <w:r w:rsidRPr="00CF7000">
              <w:rPr>
                <w:rFonts w:ascii="仿宋_GB2312" w:eastAsia="仿宋_GB2312" w:hint="eastAsia"/>
                <w:color w:val="000000"/>
                <w:sz w:val="32"/>
                <w:szCs w:val="32"/>
              </w:rPr>
              <w:t>保参保</w:t>
            </w:r>
            <w:r w:rsidRPr="00CF7000">
              <w:rPr>
                <w:rFonts w:ascii="仿宋_GB2312" w:eastAsia="仿宋_GB2312"/>
                <w:color w:val="000000"/>
                <w:sz w:val="32"/>
                <w:szCs w:val="32"/>
              </w:rPr>
              <w:t>42.75</w:t>
            </w:r>
            <w:r w:rsidRPr="00CF7000">
              <w:rPr>
                <w:rFonts w:ascii="仿宋_GB2312" w:eastAsia="仿宋_GB2312" w:hint="eastAsia"/>
                <w:color w:val="000000"/>
                <w:sz w:val="32"/>
                <w:szCs w:val="32"/>
              </w:rPr>
              <w:t>万人，城乡居民</w:t>
            </w:r>
            <w:proofErr w:type="gramStart"/>
            <w:r w:rsidRPr="00CF7000">
              <w:rPr>
                <w:rFonts w:ascii="仿宋_GB2312" w:eastAsia="仿宋_GB2312" w:hint="eastAsia"/>
                <w:color w:val="000000"/>
                <w:sz w:val="32"/>
                <w:szCs w:val="32"/>
              </w:rPr>
              <w:t>医</w:t>
            </w:r>
            <w:proofErr w:type="gramEnd"/>
            <w:r w:rsidRPr="00CF7000">
              <w:rPr>
                <w:rFonts w:ascii="仿宋_GB2312" w:eastAsia="仿宋_GB2312" w:hint="eastAsia"/>
                <w:color w:val="000000"/>
                <w:sz w:val="32"/>
                <w:szCs w:val="32"/>
              </w:rPr>
              <w:t>保参保</w:t>
            </w:r>
            <w:r w:rsidRPr="00CF7000">
              <w:rPr>
                <w:rFonts w:ascii="仿宋_GB2312" w:eastAsia="仿宋_GB2312"/>
                <w:color w:val="000000"/>
                <w:sz w:val="32"/>
                <w:szCs w:val="32"/>
              </w:rPr>
              <w:t>70.83</w:t>
            </w:r>
            <w:r w:rsidRPr="00CF7000">
              <w:rPr>
                <w:rFonts w:ascii="仿宋_GB2312" w:eastAsia="仿宋_GB2312" w:hint="eastAsia"/>
                <w:color w:val="000000"/>
                <w:sz w:val="32"/>
                <w:szCs w:val="32"/>
              </w:rPr>
              <w:t>万人。</w:t>
            </w:r>
          </w:p>
          <w:p w:rsidR="00BB6805" w:rsidRPr="00620A38" w:rsidRDefault="00BB6805">
            <w:pPr>
              <w:widowControl/>
              <w:jc w:val="center"/>
              <w:textAlignment w:val="center"/>
              <w:rPr>
                <w:rFonts w:ascii="宋体" w:cs="宋体"/>
                <w:color w:val="000000"/>
                <w:sz w:val="24"/>
              </w:rPr>
            </w:pPr>
          </w:p>
        </w:tc>
      </w:tr>
      <w:tr w:rsidR="00BB6805">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sz w:val="24"/>
              </w:rPr>
              <w:lastRenderedPageBreak/>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BB6805">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Pr="00CF7000" w:rsidRDefault="00BB6805" w:rsidP="00554D31">
            <w:pPr>
              <w:spacing w:line="560" w:lineRule="exact"/>
              <w:ind w:firstLine="640"/>
              <w:rPr>
                <w:rFonts w:ascii="仿宋_GB2312" w:eastAsia="仿宋_GB2312"/>
                <w:color w:val="000000"/>
                <w:sz w:val="32"/>
                <w:szCs w:val="32"/>
              </w:rPr>
            </w:pPr>
            <w:r>
              <w:rPr>
                <w:rFonts w:ascii="仿宋_GB2312" w:eastAsia="仿宋_GB2312" w:hint="eastAsia"/>
                <w:sz w:val="32"/>
                <w:szCs w:val="32"/>
              </w:rPr>
              <w:t>较好实现区域内基金支出合理增长、初步建立医疗机构良性竞争机制以及建立</w:t>
            </w:r>
            <w:r w:rsidRPr="00CF7000">
              <w:rPr>
                <w:rFonts w:ascii="仿宋_GB2312" w:eastAsia="仿宋_GB2312" w:hint="eastAsia"/>
                <w:sz w:val="32"/>
                <w:szCs w:val="32"/>
              </w:rPr>
              <w:t>医疗机构规范和</w:t>
            </w:r>
            <w:proofErr w:type="gramStart"/>
            <w:r w:rsidRPr="00CF7000">
              <w:rPr>
                <w:rFonts w:ascii="仿宋_GB2312" w:eastAsia="仿宋_GB2312" w:hint="eastAsia"/>
                <w:sz w:val="32"/>
                <w:szCs w:val="32"/>
              </w:rPr>
              <w:t>医保</w:t>
            </w:r>
            <w:proofErr w:type="gramEnd"/>
            <w:r w:rsidRPr="00CF7000">
              <w:rPr>
                <w:rFonts w:ascii="仿宋_GB2312" w:eastAsia="仿宋_GB2312" w:hint="eastAsia"/>
                <w:sz w:val="32"/>
                <w:szCs w:val="32"/>
              </w:rPr>
              <w:t>预付的合作机制。</w:t>
            </w:r>
          </w:p>
          <w:p w:rsidR="00BB6805" w:rsidRPr="00554D31"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Pr="00CF7000" w:rsidRDefault="00BB6805" w:rsidP="00554D31">
            <w:pPr>
              <w:spacing w:line="560" w:lineRule="exact"/>
              <w:ind w:firstLine="640"/>
              <w:rPr>
                <w:rFonts w:ascii="仿宋_GB2312" w:eastAsia="仿宋_GB2312"/>
                <w:color w:val="000000"/>
                <w:sz w:val="32"/>
                <w:szCs w:val="32"/>
              </w:rPr>
            </w:pPr>
            <w:proofErr w:type="gramStart"/>
            <w:r w:rsidRPr="00CF7000">
              <w:rPr>
                <w:rFonts w:ascii="仿宋_GB2312" w:eastAsia="仿宋_GB2312" w:hint="eastAsia"/>
                <w:color w:val="000000"/>
                <w:sz w:val="32"/>
                <w:szCs w:val="32"/>
              </w:rPr>
              <w:t>医</w:t>
            </w:r>
            <w:proofErr w:type="gramEnd"/>
            <w:r w:rsidRPr="00CF7000">
              <w:rPr>
                <w:rFonts w:ascii="仿宋_GB2312" w:eastAsia="仿宋_GB2312" w:hint="eastAsia"/>
                <w:color w:val="000000"/>
                <w:sz w:val="32"/>
                <w:szCs w:val="32"/>
              </w:rPr>
              <w:t>保支付病种有原来</w:t>
            </w:r>
            <w:r w:rsidRPr="00CF7000">
              <w:rPr>
                <w:rFonts w:ascii="仿宋_GB2312" w:eastAsia="仿宋_GB2312"/>
                <w:color w:val="000000"/>
                <w:sz w:val="32"/>
                <w:szCs w:val="32"/>
              </w:rPr>
              <w:t>10</w:t>
            </w:r>
            <w:r w:rsidRPr="00CF7000">
              <w:rPr>
                <w:rFonts w:ascii="仿宋_GB2312" w:eastAsia="仿宋_GB2312" w:hint="eastAsia"/>
                <w:color w:val="000000"/>
                <w:sz w:val="32"/>
                <w:szCs w:val="32"/>
              </w:rPr>
              <w:t>个扩大到</w:t>
            </w:r>
            <w:r w:rsidRPr="00CF7000">
              <w:rPr>
                <w:rFonts w:ascii="仿宋_GB2312" w:eastAsia="仿宋_GB2312"/>
                <w:color w:val="000000"/>
                <w:sz w:val="32"/>
                <w:szCs w:val="32"/>
              </w:rPr>
              <w:t>102</w:t>
            </w:r>
            <w:r w:rsidRPr="00CF7000">
              <w:rPr>
                <w:rFonts w:ascii="仿宋_GB2312" w:eastAsia="仿宋_GB2312" w:hint="eastAsia"/>
                <w:color w:val="000000"/>
                <w:sz w:val="32"/>
                <w:szCs w:val="32"/>
              </w:rPr>
              <w:t>个。全年共审核结算单病种住院</w:t>
            </w:r>
            <w:r w:rsidRPr="00CF7000">
              <w:rPr>
                <w:rFonts w:ascii="仿宋_GB2312" w:eastAsia="仿宋_GB2312"/>
                <w:color w:val="000000"/>
                <w:sz w:val="32"/>
                <w:szCs w:val="32"/>
              </w:rPr>
              <w:t>3578</w:t>
            </w:r>
            <w:r w:rsidRPr="00CF7000">
              <w:rPr>
                <w:rFonts w:ascii="仿宋_GB2312" w:eastAsia="仿宋_GB2312" w:hint="eastAsia"/>
                <w:color w:val="000000"/>
                <w:sz w:val="32"/>
                <w:szCs w:val="32"/>
              </w:rPr>
              <w:t>人（次），医疗费用</w:t>
            </w:r>
            <w:r w:rsidRPr="00CF7000">
              <w:rPr>
                <w:rFonts w:ascii="仿宋_GB2312" w:eastAsia="仿宋_GB2312"/>
                <w:color w:val="000000"/>
                <w:sz w:val="32"/>
                <w:szCs w:val="32"/>
              </w:rPr>
              <w:t>1822.95</w:t>
            </w:r>
            <w:r w:rsidRPr="00CF7000">
              <w:rPr>
                <w:rFonts w:ascii="仿宋_GB2312" w:eastAsia="仿宋_GB2312" w:hint="eastAsia"/>
                <w:color w:val="000000"/>
                <w:sz w:val="32"/>
                <w:szCs w:val="32"/>
              </w:rPr>
              <w:t>万元，支付各类基金合计</w:t>
            </w:r>
            <w:r w:rsidRPr="00CF7000">
              <w:rPr>
                <w:rFonts w:ascii="仿宋_GB2312" w:eastAsia="仿宋_GB2312"/>
                <w:color w:val="000000"/>
                <w:sz w:val="32"/>
                <w:szCs w:val="32"/>
              </w:rPr>
              <w:t>1226.83</w:t>
            </w:r>
            <w:r w:rsidRPr="00CF7000">
              <w:rPr>
                <w:rFonts w:ascii="仿宋_GB2312" w:eastAsia="仿宋_GB2312" w:hint="eastAsia"/>
                <w:color w:val="000000"/>
                <w:sz w:val="32"/>
                <w:szCs w:val="32"/>
              </w:rPr>
              <w:t>万元。</w:t>
            </w:r>
          </w:p>
          <w:p w:rsidR="00BB6805" w:rsidRPr="00554D31" w:rsidRDefault="00BB6805">
            <w:pPr>
              <w:widowControl/>
              <w:jc w:val="center"/>
              <w:textAlignment w:val="center"/>
              <w:rPr>
                <w:rFonts w:ascii="宋体" w:cs="宋体"/>
                <w:color w:val="000000"/>
                <w:sz w:val="24"/>
              </w:rPr>
            </w:pPr>
          </w:p>
        </w:tc>
      </w:tr>
      <w:tr w:rsidR="00BB6805">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r>
      <w:tr w:rsidR="00BB6805">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r>
      <w:tr w:rsidR="00BB6805">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r>
      <w:tr w:rsidR="00BB6805">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r>
      <w:tr w:rsidR="00BB6805">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r>
      <w:tr w:rsidR="00BB6805">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cs="宋体" w:hint="eastAsia"/>
                <w:color w:val="000000"/>
                <w:sz w:val="24"/>
              </w:rPr>
              <w:t>公共服务水平有所提高</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Pr="00554D31" w:rsidRDefault="00BB6805">
            <w:pPr>
              <w:widowControl/>
              <w:jc w:val="center"/>
              <w:textAlignment w:val="center"/>
              <w:rPr>
                <w:rFonts w:ascii="宋体" w:cs="宋体"/>
                <w:color w:val="000000"/>
                <w:sz w:val="24"/>
              </w:rPr>
            </w:pPr>
            <w:r>
              <w:rPr>
                <w:rFonts w:ascii="宋体" w:cs="宋体" w:hint="eastAsia"/>
                <w:color w:val="000000"/>
                <w:sz w:val="24"/>
              </w:rPr>
              <w:t>公共服务水平有所提高</w:t>
            </w:r>
          </w:p>
        </w:tc>
      </w:tr>
      <w:tr w:rsidR="00BB6805">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r>
      <w:tr w:rsidR="00BB6805">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kern w:val="0"/>
                <w:sz w:val="24"/>
              </w:rPr>
            </w:pPr>
            <w:r>
              <w:rPr>
                <w:rFonts w:ascii="宋体" w:hAnsi="宋体" w:cs="宋体" w:hint="eastAsia"/>
                <w:color w:val="000000"/>
                <w:kern w:val="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r>
      <w:tr w:rsidR="00BB6805">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BB6805" w:rsidRDefault="00BB6805">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cs="宋体" w:hint="eastAsia"/>
                <w:color w:val="000000"/>
                <w:sz w:val="24"/>
              </w:rPr>
              <w:t>医疗保险参保人</w:t>
            </w:r>
            <w:proofErr w:type="gramStart"/>
            <w:r>
              <w:rPr>
                <w:rFonts w:ascii="宋体" w:cs="宋体" w:hint="eastAsia"/>
                <w:color w:val="000000"/>
                <w:sz w:val="24"/>
              </w:rPr>
              <w:t>员满意</w:t>
            </w:r>
            <w:proofErr w:type="gramEnd"/>
            <w:r>
              <w:rPr>
                <w:rFonts w:ascii="宋体" w:cs="宋体" w:hint="eastAsia"/>
                <w:color w:val="000000"/>
                <w:sz w:val="24"/>
              </w:rPr>
              <w:t>度有所提高</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B6805" w:rsidRDefault="00BB6805">
            <w:pPr>
              <w:widowControl/>
              <w:jc w:val="center"/>
              <w:textAlignment w:val="center"/>
              <w:rPr>
                <w:rFonts w:ascii="宋体" w:cs="宋体"/>
                <w:color w:val="000000"/>
                <w:sz w:val="24"/>
              </w:rPr>
            </w:pPr>
            <w:r>
              <w:rPr>
                <w:rFonts w:ascii="宋体" w:cs="宋体" w:hint="eastAsia"/>
                <w:color w:val="000000"/>
                <w:sz w:val="24"/>
              </w:rPr>
              <w:t>医疗保险参保人</w:t>
            </w:r>
            <w:proofErr w:type="gramStart"/>
            <w:r>
              <w:rPr>
                <w:rFonts w:ascii="宋体" w:cs="宋体" w:hint="eastAsia"/>
                <w:color w:val="000000"/>
                <w:sz w:val="24"/>
              </w:rPr>
              <w:t>员满意</w:t>
            </w:r>
            <w:proofErr w:type="gramEnd"/>
            <w:r>
              <w:rPr>
                <w:rFonts w:ascii="宋体" w:cs="宋体" w:hint="eastAsia"/>
                <w:color w:val="000000"/>
                <w:sz w:val="24"/>
              </w:rPr>
              <w:t>度达到</w:t>
            </w:r>
            <w:r>
              <w:rPr>
                <w:rFonts w:ascii="宋体" w:cs="宋体"/>
                <w:color w:val="000000"/>
                <w:sz w:val="24"/>
              </w:rPr>
              <w:t>80%</w:t>
            </w:r>
          </w:p>
        </w:tc>
      </w:tr>
    </w:tbl>
    <w:p w:rsidR="00BB6805" w:rsidRDefault="00BB6805">
      <w:pPr>
        <w:spacing w:line="580" w:lineRule="exact"/>
        <w:rPr>
          <w:rFonts w:ascii="仿宋_GB2312" w:eastAsia="仿宋_GB2312" w:hAnsi="仿宋_GB2312" w:cs="仿宋_GB2312"/>
          <w:sz w:val="32"/>
          <w:szCs w:val="32"/>
        </w:rPr>
      </w:pPr>
    </w:p>
    <w:p w:rsidR="00BB6805" w:rsidRDefault="00BB6805" w:rsidP="00D138F4">
      <w:pPr>
        <w:numPr>
          <w:ilvl w:val="0"/>
          <w:numId w:val="4"/>
        </w:numPr>
        <w:spacing w:line="580" w:lineRule="exact"/>
        <w:ind w:firstLineChars="200" w:firstLine="643"/>
        <w:rPr>
          <w:rFonts w:ascii="仿宋" w:eastAsia="仿宋" w:hAnsi="仿宋" w:cs="仿宋_GB2312"/>
          <w:sz w:val="32"/>
          <w:szCs w:val="32"/>
        </w:rPr>
      </w:pPr>
      <w:r>
        <w:rPr>
          <w:rFonts w:ascii="仿宋" w:eastAsia="仿宋" w:hAnsi="仿宋" w:cs="楷体_GB2312" w:hint="eastAsia"/>
          <w:b/>
          <w:bCs/>
          <w:sz w:val="32"/>
          <w:szCs w:val="32"/>
        </w:rPr>
        <w:t>部门开展绩效评价结果。</w:t>
      </w:r>
    </w:p>
    <w:p w:rsidR="00BB6805" w:rsidRDefault="00BB6805" w:rsidP="00D138F4">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本部门按要求对</w:t>
      </w:r>
      <w:r>
        <w:rPr>
          <w:rFonts w:ascii="仿宋_GB2312" w:eastAsia="仿宋_GB2312" w:hAnsi="仿宋_GB2312" w:cs="仿宋_GB2312"/>
          <w:sz w:val="32"/>
          <w:szCs w:val="32"/>
        </w:rPr>
        <w:t>2018</w:t>
      </w:r>
      <w:r>
        <w:rPr>
          <w:rFonts w:ascii="仿宋_GB2312" w:eastAsia="仿宋_GB2312" w:hAnsi="仿宋_GB2312" w:cs="仿宋_GB2312" w:hint="eastAsia"/>
          <w:sz w:val="32"/>
          <w:szCs w:val="32"/>
        </w:rPr>
        <w:t>年部门整体支出绩效评价情况开展自评，《</w:t>
      </w:r>
      <w:r>
        <w:rPr>
          <w:rFonts w:ascii="仿宋_GB2312" w:eastAsia="仿宋_GB2312" w:hAnsi="仿宋_GB2312" w:cs="仿宋_GB2312"/>
          <w:sz w:val="32"/>
          <w:szCs w:val="32"/>
        </w:rPr>
        <w:t>XX</w:t>
      </w:r>
      <w:r>
        <w:rPr>
          <w:rFonts w:ascii="仿宋_GB2312" w:eastAsia="仿宋_GB2312" w:hAnsi="仿宋_GB2312" w:cs="仿宋_GB2312" w:hint="eastAsia"/>
          <w:sz w:val="32"/>
          <w:szCs w:val="32"/>
        </w:rPr>
        <w:t>部门</w:t>
      </w:r>
      <w:r>
        <w:rPr>
          <w:rFonts w:ascii="仿宋_GB2312" w:eastAsia="仿宋_GB2312" w:hAnsi="仿宋_GB2312" w:cs="仿宋_GB2312"/>
          <w:sz w:val="32"/>
          <w:szCs w:val="32"/>
        </w:rPr>
        <w:t>2018</w:t>
      </w:r>
      <w:r>
        <w:rPr>
          <w:rFonts w:ascii="仿宋_GB2312" w:eastAsia="仿宋_GB2312" w:hAnsi="仿宋_GB2312" w:cs="仿宋_GB2312" w:hint="eastAsia"/>
          <w:sz w:val="32"/>
          <w:szCs w:val="32"/>
        </w:rPr>
        <w:t>年部门整体支出绩效评价报告》见附件。</w:t>
      </w:r>
    </w:p>
    <w:p w:rsidR="00BB6805" w:rsidRPr="00036BAC" w:rsidRDefault="00BB6805" w:rsidP="00036BAC">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本部门自行组织对</w:t>
      </w:r>
      <w:r>
        <w:rPr>
          <w:rFonts w:ascii="仿宋_GB2312" w:eastAsia="仿宋_GB2312" w:hAnsi="仿宋_GB2312" w:cs="仿宋_GB2312"/>
          <w:sz w:val="32"/>
          <w:szCs w:val="32"/>
        </w:rPr>
        <w:t>XXX</w:t>
      </w:r>
      <w:r>
        <w:rPr>
          <w:rFonts w:ascii="仿宋_GB2312" w:eastAsia="仿宋_GB2312" w:hAnsi="仿宋_GB2312" w:cs="仿宋_GB2312" w:hint="eastAsia"/>
          <w:sz w:val="32"/>
          <w:szCs w:val="32"/>
        </w:rPr>
        <w:t>项目、</w:t>
      </w:r>
      <w:r>
        <w:rPr>
          <w:rFonts w:ascii="仿宋_GB2312" w:eastAsia="仿宋_GB2312" w:hAnsi="仿宋_GB2312" w:cs="仿宋_GB2312"/>
          <w:sz w:val="32"/>
          <w:szCs w:val="32"/>
        </w:rPr>
        <w:t>XXX</w:t>
      </w:r>
      <w:r>
        <w:rPr>
          <w:rFonts w:ascii="仿宋_GB2312" w:eastAsia="仿宋_GB2312" w:hAnsi="仿宋_GB2312" w:cs="仿宋_GB2312" w:hint="eastAsia"/>
          <w:sz w:val="32"/>
          <w:szCs w:val="32"/>
        </w:rPr>
        <w:t>项目开展了绩效评价，《</w:t>
      </w:r>
      <w:r>
        <w:rPr>
          <w:rFonts w:ascii="仿宋_GB2312" w:eastAsia="仿宋_GB2312" w:hAnsi="仿宋_GB2312" w:cs="仿宋_GB2312"/>
          <w:sz w:val="32"/>
          <w:szCs w:val="32"/>
        </w:rPr>
        <w:t>XXX</w:t>
      </w:r>
      <w:r>
        <w:rPr>
          <w:rFonts w:ascii="仿宋_GB2312" w:eastAsia="仿宋_GB2312" w:hAnsi="仿宋_GB2312" w:cs="仿宋_GB2312" w:hint="eastAsia"/>
          <w:sz w:val="32"/>
          <w:szCs w:val="32"/>
        </w:rPr>
        <w:t>项目</w:t>
      </w:r>
      <w:r>
        <w:rPr>
          <w:rFonts w:ascii="仿宋_GB2312" w:eastAsia="仿宋_GB2312" w:hAnsi="仿宋_GB2312" w:cs="仿宋_GB2312"/>
          <w:sz w:val="32"/>
          <w:szCs w:val="32"/>
        </w:rPr>
        <w:t>2018</w:t>
      </w:r>
      <w:r>
        <w:rPr>
          <w:rFonts w:ascii="仿宋_GB2312" w:eastAsia="仿宋_GB2312" w:hAnsi="仿宋_GB2312" w:cs="仿宋_GB2312" w:hint="eastAsia"/>
          <w:sz w:val="32"/>
          <w:szCs w:val="32"/>
        </w:rPr>
        <w:t>年绩效评价报告》见附件。（非涉密部门均需公开部门整体支出评价报告，部门自行组织的绩效评价情况根据部门实际公开）</w:t>
      </w:r>
    </w:p>
    <w:p w:rsidR="00BB6805" w:rsidRDefault="00BB6805" w:rsidP="00D138F4">
      <w:pPr>
        <w:spacing w:line="600" w:lineRule="exact"/>
        <w:ind w:firstLineChars="250" w:firstLine="800"/>
        <w:outlineLvl w:val="1"/>
        <w:rPr>
          <w:rStyle w:val="2Char"/>
          <w:rFonts w:ascii="黑体" w:eastAsia="黑体" w:hAnsi="黑体"/>
        </w:rPr>
      </w:pPr>
      <w:bookmarkStart w:id="51" w:name="_Toc15396612"/>
      <w:bookmarkStart w:id="52" w:name="_Toc15377221"/>
      <w:r>
        <w:rPr>
          <w:rFonts w:ascii="黑体" w:eastAsia="黑体" w:hAnsi="黑体" w:hint="eastAsia"/>
          <w:color w:val="000000"/>
          <w:sz w:val="32"/>
          <w:szCs w:val="32"/>
        </w:rPr>
        <w:t>十</w:t>
      </w:r>
      <w:r>
        <w:rPr>
          <w:rStyle w:val="2Char"/>
          <w:rFonts w:ascii="黑体" w:eastAsia="黑体" w:hAnsi="黑体" w:hint="eastAsia"/>
        </w:rPr>
        <w:t>一、</w:t>
      </w:r>
      <w:r>
        <w:rPr>
          <w:rStyle w:val="2Char"/>
          <w:rFonts w:ascii="黑体" w:eastAsia="黑体" w:hAnsi="黑体" w:hint="eastAsia"/>
          <w:b w:val="0"/>
        </w:rPr>
        <w:t>其他重要事项的情况说明</w:t>
      </w:r>
      <w:bookmarkEnd w:id="51"/>
      <w:bookmarkEnd w:id="52"/>
    </w:p>
    <w:p w:rsidR="00BB6805" w:rsidRDefault="00BB6805" w:rsidP="00D138F4">
      <w:pPr>
        <w:spacing w:line="600" w:lineRule="exact"/>
        <w:ind w:firstLineChars="200" w:firstLine="643"/>
        <w:outlineLvl w:val="2"/>
        <w:rPr>
          <w:rFonts w:ascii="仿宋" w:eastAsia="仿宋" w:hAnsi="仿宋"/>
          <w:color w:val="000000"/>
          <w:sz w:val="32"/>
          <w:szCs w:val="32"/>
        </w:rPr>
      </w:pPr>
      <w:bookmarkStart w:id="53" w:name="_Toc15377222"/>
      <w:r>
        <w:rPr>
          <w:rFonts w:ascii="仿宋" w:eastAsia="仿宋" w:hAnsi="仿宋" w:hint="eastAsia"/>
          <w:b/>
          <w:color w:val="000000"/>
          <w:sz w:val="32"/>
          <w:szCs w:val="32"/>
        </w:rPr>
        <w:t>（一）机关运行经费支出情况</w:t>
      </w:r>
      <w:bookmarkEnd w:id="53"/>
    </w:p>
    <w:p w:rsidR="00BB6805" w:rsidRPr="00036BAC" w:rsidRDefault="00BB6805" w:rsidP="00036BAC">
      <w:pPr>
        <w:spacing w:line="600" w:lineRule="exact"/>
        <w:ind w:firstLine="640"/>
        <w:rPr>
          <w:rFonts w:eastAsia="仿宋_GB2312"/>
          <w:color w:val="333333"/>
          <w:sz w:val="32"/>
          <w:szCs w:val="32"/>
        </w:rPr>
      </w:pPr>
      <w:r>
        <w:rPr>
          <w:rFonts w:ascii="仿宋_GB2312" w:eastAsia="仿宋_GB2312"/>
          <w:color w:val="000000"/>
          <w:sz w:val="32"/>
          <w:szCs w:val="32"/>
        </w:rPr>
        <w:t>2018</w:t>
      </w:r>
      <w:r>
        <w:rPr>
          <w:rFonts w:ascii="仿宋_GB2312" w:eastAsia="仿宋_GB2312" w:hint="eastAsia"/>
          <w:color w:val="000000"/>
          <w:sz w:val="32"/>
          <w:szCs w:val="32"/>
        </w:rPr>
        <w:t>年，攀枝花市</w:t>
      </w:r>
      <w:proofErr w:type="gramStart"/>
      <w:r>
        <w:rPr>
          <w:rFonts w:ascii="仿宋_GB2312" w:eastAsia="仿宋_GB2312" w:hint="eastAsia"/>
          <w:color w:val="000000"/>
          <w:sz w:val="32"/>
          <w:szCs w:val="32"/>
        </w:rPr>
        <w:t>医</w:t>
      </w:r>
      <w:proofErr w:type="gramEnd"/>
      <w:r>
        <w:rPr>
          <w:rFonts w:ascii="仿宋_GB2312" w:eastAsia="仿宋_GB2312" w:hint="eastAsia"/>
          <w:color w:val="000000"/>
          <w:sz w:val="32"/>
          <w:szCs w:val="32"/>
        </w:rPr>
        <w:t>保局机关运行经费支出</w:t>
      </w:r>
      <w:r>
        <w:rPr>
          <w:rFonts w:ascii="仿宋_GB2312" w:eastAsia="仿宋_GB2312"/>
          <w:color w:val="000000"/>
          <w:sz w:val="32"/>
          <w:szCs w:val="32"/>
        </w:rPr>
        <w:t>46.90</w:t>
      </w:r>
      <w:r>
        <w:rPr>
          <w:rFonts w:ascii="仿宋_GB2312" w:eastAsia="仿宋_GB2312" w:hint="eastAsia"/>
          <w:color w:val="000000"/>
          <w:sz w:val="32"/>
          <w:szCs w:val="32"/>
        </w:rPr>
        <w:t>万元，比</w:t>
      </w:r>
      <w:r>
        <w:rPr>
          <w:rFonts w:ascii="仿宋_GB2312" w:eastAsia="仿宋_GB2312"/>
          <w:color w:val="000000"/>
          <w:sz w:val="32"/>
          <w:szCs w:val="32"/>
        </w:rPr>
        <w:t>2017</w:t>
      </w:r>
      <w:r>
        <w:rPr>
          <w:rFonts w:ascii="仿宋_GB2312" w:eastAsia="仿宋_GB2312" w:hint="eastAsia"/>
          <w:color w:val="000000"/>
          <w:sz w:val="32"/>
          <w:szCs w:val="32"/>
        </w:rPr>
        <w:t>年减少</w:t>
      </w:r>
      <w:r>
        <w:rPr>
          <w:rFonts w:ascii="仿宋_GB2312" w:eastAsia="仿宋_GB2312"/>
          <w:color w:val="000000"/>
          <w:sz w:val="32"/>
          <w:szCs w:val="32"/>
        </w:rPr>
        <w:t>6.59</w:t>
      </w:r>
      <w:r>
        <w:rPr>
          <w:rFonts w:ascii="仿宋_GB2312" w:eastAsia="仿宋_GB2312" w:hint="eastAsia"/>
          <w:color w:val="000000"/>
          <w:sz w:val="32"/>
          <w:szCs w:val="32"/>
        </w:rPr>
        <w:t>万元，下降</w:t>
      </w:r>
      <w:r>
        <w:rPr>
          <w:rFonts w:ascii="仿宋_GB2312" w:eastAsia="仿宋_GB2312"/>
          <w:color w:val="000000"/>
          <w:sz w:val="32"/>
          <w:szCs w:val="32"/>
        </w:rPr>
        <w:t>12.32%</w:t>
      </w:r>
      <w:r>
        <w:rPr>
          <w:rFonts w:ascii="仿宋_GB2312" w:eastAsia="仿宋_GB2312" w:hint="eastAsia"/>
          <w:color w:val="000000"/>
          <w:sz w:val="32"/>
          <w:szCs w:val="32"/>
        </w:rPr>
        <w:t>（或与</w:t>
      </w:r>
      <w:r>
        <w:rPr>
          <w:rFonts w:ascii="仿宋_GB2312" w:eastAsia="仿宋_GB2312"/>
          <w:color w:val="000000"/>
          <w:sz w:val="32"/>
          <w:szCs w:val="32"/>
        </w:rPr>
        <w:t>2017</w:t>
      </w:r>
      <w:r>
        <w:rPr>
          <w:rFonts w:ascii="仿宋_GB2312" w:eastAsia="仿宋_GB2312" w:hint="eastAsia"/>
          <w:color w:val="000000"/>
          <w:sz w:val="32"/>
          <w:szCs w:val="32"/>
        </w:rPr>
        <w:t>年决算数持平）。主要原因是</w:t>
      </w:r>
      <w:r>
        <w:rPr>
          <w:rFonts w:eastAsia="仿宋_GB2312" w:hint="eastAsia"/>
          <w:color w:val="000000"/>
          <w:sz w:val="32"/>
          <w:szCs w:val="32"/>
        </w:rPr>
        <w:t>我局认真贯彻落实中央八项规定和省市十项规</w:t>
      </w:r>
      <w:r>
        <w:rPr>
          <w:rFonts w:eastAsia="仿宋_GB2312" w:hint="eastAsia"/>
          <w:color w:val="000000"/>
          <w:sz w:val="32"/>
          <w:szCs w:val="32"/>
        </w:rPr>
        <w:lastRenderedPageBreak/>
        <w:t>定，严把接待支付关，降低行政运行成本。</w:t>
      </w:r>
    </w:p>
    <w:p w:rsidR="00BB6805" w:rsidRDefault="00BB6805">
      <w:pPr>
        <w:spacing w:line="600" w:lineRule="exact"/>
        <w:ind w:firstLine="640"/>
        <w:rPr>
          <w:rFonts w:ascii="仿宋" w:eastAsia="仿宋" w:hAnsi="仿宋"/>
          <w:b/>
          <w:color w:val="000000"/>
          <w:sz w:val="32"/>
          <w:szCs w:val="32"/>
        </w:rPr>
      </w:pPr>
      <w:r>
        <w:rPr>
          <w:rFonts w:ascii="仿宋" w:eastAsia="仿宋" w:hAnsi="仿宋" w:hint="eastAsia"/>
          <w:b/>
          <w:color w:val="000000"/>
          <w:sz w:val="32"/>
          <w:szCs w:val="32"/>
        </w:rPr>
        <w:t>（数据</w:t>
      </w:r>
      <w:proofErr w:type="gramStart"/>
      <w:r>
        <w:rPr>
          <w:rFonts w:ascii="仿宋" w:eastAsia="仿宋" w:hAnsi="仿宋" w:hint="eastAsia"/>
          <w:b/>
          <w:color w:val="000000"/>
          <w:sz w:val="32"/>
          <w:szCs w:val="32"/>
        </w:rPr>
        <w:t>来源财决</w:t>
      </w:r>
      <w:proofErr w:type="gramEnd"/>
      <w:r>
        <w:rPr>
          <w:rFonts w:ascii="仿宋" w:eastAsia="仿宋" w:hAnsi="仿宋"/>
          <w:b/>
          <w:color w:val="000000"/>
          <w:sz w:val="32"/>
          <w:szCs w:val="32"/>
        </w:rPr>
        <w:t>CS05</w:t>
      </w:r>
      <w:r>
        <w:rPr>
          <w:rFonts w:ascii="仿宋" w:eastAsia="仿宋" w:hAnsi="仿宋" w:hint="eastAsia"/>
          <w:b/>
          <w:color w:val="000000"/>
          <w:sz w:val="32"/>
          <w:szCs w:val="32"/>
        </w:rPr>
        <w:t>表）</w:t>
      </w:r>
    </w:p>
    <w:p w:rsidR="00BB6805" w:rsidRDefault="00BB6805" w:rsidP="00D138F4">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54" w:name="_Toc15377223"/>
      <w:r>
        <w:rPr>
          <w:rFonts w:ascii="仿宋" w:eastAsia="仿宋" w:hAnsi="仿宋" w:hint="eastAsia"/>
          <w:b/>
          <w:color w:val="000000"/>
          <w:sz w:val="32"/>
          <w:szCs w:val="32"/>
        </w:rPr>
        <w:t>（二）政府采购支出情况</w:t>
      </w:r>
      <w:bookmarkEnd w:id="54"/>
    </w:p>
    <w:p w:rsidR="00BB6805" w:rsidRDefault="00BB6805" w:rsidP="00D138F4">
      <w:pPr>
        <w:spacing w:line="600" w:lineRule="exact"/>
        <w:ind w:firstLineChars="200" w:firstLine="640"/>
        <w:rPr>
          <w:rFonts w:ascii="仿宋_GB2312" w:eastAsia="仿宋_GB2312"/>
          <w:color w:val="000000"/>
          <w:sz w:val="32"/>
          <w:szCs w:val="32"/>
        </w:rPr>
      </w:pPr>
      <w:r>
        <w:rPr>
          <w:rFonts w:ascii="仿宋_GB2312" w:eastAsia="仿宋_GB2312"/>
          <w:color w:val="000000"/>
          <w:sz w:val="32"/>
          <w:szCs w:val="32"/>
        </w:rPr>
        <w:t>2018</w:t>
      </w:r>
      <w:r>
        <w:rPr>
          <w:rFonts w:ascii="仿宋_GB2312" w:eastAsia="仿宋_GB2312" w:hint="eastAsia"/>
          <w:color w:val="000000"/>
          <w:sz w:val="32"/>
          <w:szCs w:val="32"/>
        </w:rPr>
        <w:t>年，市</w:t>
      </w:r>
      <w:proofErr w:type="gramStart"/>
      <w:r>
        <w:rPr>
          <w:rFonts w:ascii="仿宋_GB2312" w:eastAsia="仿宋_GB2312" w:hint="eastAsia"/>
          <w:color w:val="000000"/>
          <w:sz w:val="32"/>
          <w:szCs w:val="32"/>
        </w:rPr>
        <w:t>医</w:t>
      </w:r>
      <w:proofErr w:type="gramEnd"/>
      <w:r>
        <w:rPr>
          <w:rFonts w:ascii="仿宋_GB2312" w:eastAsia="仿宋_GB2312" w:hint="eastAsia"/>
          <w:color w:val="000000"/>
          <w:sz w:val="32"/>
          <w:szCs w:val="32"/>
        </w:rPr>
        <w:t>保局政府采购支出总额</w:t>
      </w:r>
      <w:r>
        <w:rPr>
          <w:rFonts w:ascii="仿宋_GB2312" w:eastAsia="仿宋_GB2312"/>
          <w:color w:val="000000"/>
          <w:sz w:val="32"/>
          <w:szCs w:val="32"/>
        </w:rPr>
        <w:t>6.76</w:t>
      </w:r>
      <w:r>
        <w:rPr>
          <w:rFonts w:ascii="仿宋_GB2312" w:eastAsia="仿宋_GB2312" w:hint="eastAsia"/>
          <w:color w:val="000000"/>
          <w:sz w:val="32"/>
          <w:szCs w:val="32"/>
        </w:rPr>
        <w:t>万元，其中：政府采购货物支出</w:t>
      </w:r>
      <w:r>
        <w:rPr>
          <w:rFonts w:ascii="仿宋_GB2312" w:eastAsia="仿宋_GB2312"/>
          <w:color w:val="000000"/>
          <w:sz w:val="32"/>
          <w:szCs w:val="32"/>
        </w:rPr>
        <w:t>6.76</w:t>
      </w:r>
      <w:r>
        <w:rPr>
          <w:rFonts w:ascii="仿宋_GB2312" w:eastAsia="仿宋_GB2312" w:hint="eastAsia"/>
          <w:color w:val="000000"/>
          <w:sz w:val="32"/>
          <w:szCs w:val="32"/>
        </w:rPr>
        <w:t>万元、政府采购工程支出</w:t>
      </w:r>
      <w:r>
        <w:rPr>
          <w:rFonts w:ascii="仿宋_GB2312" w:eastAsia="仿宋_GB2312"/>
          <w:color w:val="000000"/>
          <w:sz w:val="32"/>
          <w:szCs w:val="32"/>
        </w:rPr>
        <w:t>0</w:t>
      </w:r>
      <w:r>
        <w:rPr>
          <w:rFonts w:ascii="仿宋_GB2312" w:eastAsia="仿宋_GB2312" w:hint="eastAsia"/>
          <w:color w:val="000000"/>
          <w:sz w:val="32"/>
          <w:szCs w:val="32"/>
        </w:rPr>
        <w:t>万元、政府采购服务支出</w:t>
      </w:r>
      <w:r>
        <w:rPr>
          <w:rFonts w:ascii="仿宋_GB2312" w:eastAsia="仿宋_GB2312"/>
          <w:color w:val="000000"/>
          <w:sz w:val="32"/>
          <w:szCs w:val="32"/>
        </w:rPr>
        <w:t>0</w:t>
      </w:r>
      <w:r>
        <w:rPr>
          <w:rFonts w:ascii="仿宋_GB2312" w:eastAsia="仿宋_GB2312" w:hint="eastAsia"/>
          <w:color w:val="000000"/>
          <w:sz w:val="32"/>
          <w:szCs w:val="32"/>
        </w:rPr>
        <w:t>万元。主要用于市</w:t>
      </w:r>
      <w:proofErr w:type="gramStart"/>
      <w:r>
        <w:rPr>
          <w:rFonts w:ascii="仿宋_GB2312" w:eastAsia="仿宋_GB2312" w:hint="eastAsia"/>
          <w:color w:val="000000"/>
          <w:sz w:val="32"/>
          <w:szCs w:val="32"/>
        </w:rPr>
        <w:t>医</w:t>
      </w:r>
      <w:proofErr w:type="gramEnd"/>
      <w:r>
        <w:rPr>
          <w:rFonts w:ascii="仿宋_GB2312" w:eastAsia="仿宋_GB2312" w:hint="eastAsia"/>
          <w:color w:val="000000"/>
          <w:sz w:val="32"/>
          <w:szCs w:val="32"/>
        </w:rPr>
        <w:t>保局业务正常开展。授予中小企业合同金额</w:t>
      </w:r>
      <w:r w:rsidR="00403C71">
        <w:rPr>
          <w:rFonts w:ascii="仿宋_GB2312" w:eastAsia="仿宋_GB2312" w:hint="eastAsia"/>
          <w:color w:val="000000"/>
          <w:sz w:val="32"/>
          <w:szCs w:val="32"/>
        </w:rPr>
        <w:t>0</w:t>
      </w:r>
      <w:r>
        <w:rPr>
          <w:rFonts w:ascii="仿宋_GB2312" w:eastAsia="仿宋_GB2312" w:hint="eastAsia"/>
          <w:color w:val="000000"/>
          <w:sz w:val="32"/>
          <w:szCs w:val="32"/>
        </w:rPr>
        <w:t>万元，占政府采购支出总额的</w:t>
      </w:r>
      <w:r w:rsidR="00403C71">
        <w:rPr>
          <w:rFonts w:ascii="仿宋_GB2312" w:eastAsia="仿宋_GB2312" w:hint="eastAsia"/>
          <w:color w:val="000000"/>
          <w:sz w:val="32"/>
          <w:szCs w:val="32"/>
        </w:rPr>
        <w:t>0</w:t>
      </w:r>
      <w:r>
        <w:rPr>
          <w:rFonts w:ascii="仿宋_GB2312" w:eastAsia="仿宋_GB2312"/>
          <w:color w:val="000000"/>
          <w:sz w:val="32"/>
          <w:szCs w:val="32"/>
        </w:rPr>
        <w:t>%</w:t>
      </w:r>
      <w:r>
        <w:rPr>
          <w:rFonts w:ascii="仿宋_GB2312" w:eastAsia="仿宋_GB2312" w:hint="eastAsia"/>
          <w:color w:val="000000"/>
          <w:sz w:val="32"/>
          <w:szCs w:val="32"/>
        </w:rPr>
        <w:t>，其中：授予小</w:t>
      </w:r>
      <w:proofErr w:type="gramStart"/>
      <w:r>
        <w:rPr>
          <w:rFonts w:ascii="仿宋_GB2312" w:eastAsia="仿宋_GB2312" w:hint="eastAsia"/>
          <w:color w:val="000000"/>
          <w:sz w:val="32"/>
          <w:szCs w:val="32"/>
        </w:rPr>
        <w:t>微企业</w:t>
      </w:r>
      <w:proofErr w:type="gramEnd"/>
      <w:r>
        <w:rPr>
          <w:rFonts w:ascii="仿宋_GB2312" w:eastAsia="仿宋_GB2312" w:hint="eastAsia"/>
          <w:color w:val="000000"/>
          <w:sz w:val="32"/>
          <w:szCs w:val="32"/>
        </w:rPr>
        <w:t>合同金额</w:t>
      </w:r>
      <w:r w:rsidR="00403C71">
        <w:rPr>
          <w:rFonts w:ascii="仿宋_GB2312" w:eastAsia="仿宋_GB2312" w:hint="eastAsia"/>
          <w:color w:val="000000"/>
          <w:sz w:val="32"/>
          <w:szCs w:val="32"/>
        </w:rPr>
        <w:t>0</w:t>
      </w:r>
      <w:r>
        <w:rPr>
          <w:rFonts w:ascii="仿宋_GB2312" w:eastAsia="仿宋_GB2312" w:hint="eastAsia"/>
          <w:color w:val="000000"/>
          <w:sz w:val="32"/>
          <w:szCs w:val="32"/>
        </w:rPr>
        <w:t>万元，占政府采购支出总额的</w:t>
      </w:r>
      <w:r w:rsidR="00403C71">
        <w:rPr>
          <w:rFonts w:ascii="仿宋_GB2312" w:eastAsia="仿宋_GB2312" w:hint="eastAsia"/>
          <w:color w:val="000000"/>
          <w:sz w:val="32"/>
          <w:szCs w:val="32"/>
        </w:rPr>
        <w:t>0</w:t>
      </w:r>
      <w:r>
        <w:rPr>
          <w:rFonts w:ascii="仿宋_GB2312" w:eastAsia="仿宋_GB2312"/>
          <w:color w:val="000000"/>
          <w:sz w:val="32"/>
          <w:szCs w:val="32"/>
        </w:rPr>
        <w:t>%</w:t>
      </w:r>
      <w:r>
        <w:rPr>
          <w:rFonts w:ascii="仿宋_GB2312" w:eastAsia="仿宋_GB2312" w:hint="eastAsia"/>
          <w:color w:val="000000"/>
          <w:sz w:val="32"/>
          <w:szCs w:val="32"/>
        </w:rPr>
        <w:t>。</w:t>
      </w:r>
    </w:p>
    <w:p w:rsidR="00BB6805" w:rsidRDefault="00BB6805" w:rsidP="00D138F4">
      <w:pPr>
        <w:autoSpaceDE w:val="0"/>
        <w:autoSpaceDN w:val="0"/>
        <w:adjustRightInd w:val="0"/>
        <w:spacing w:line="600" w:lineRule="exact"/>
        <w:ind w:firstLineChars="200" w:firstLine="643"/>
        <w:jc w:val="left"/>
        <w:outlineLvl w:val="2"/>
        <w:rPr>
          <w:rFonts w:ascii="仿宋" w:eastAsia="仿宋" w:hAnsi="仿宋"/>
          <w:b/>
          <w:color w:val="000000"/>
          <w:sz w:val="32"/>
          <w:szCs w:val="32"/>
        </w:rPr>
      </w:pPr>
      <w:r>
        <w:rPr>
          <w:rFonts w:ascii="仿宋" w:eastAsia="仿宋" w:hAnsi="仿宋" w:hint="eastAsia"/>
          <w:b/>
          <w:color w:val="000000"/>
          <w:sz w:val="32"/>
          <w:szCs w:val="32"/>
        </w:rPr>
        <w:t>（数据</w:t>
      </w:r>
      <w:proofErr w:type="gramStart"/>
      <w:r>
        <w:rPr>
          <w:rFonts w:ascii="仿宋" w:eastAsia="仿宋" w:hAnsi="仿宋" w:hint="eastAsia"/>
          <w:b/>
          <w:color w:val="000000"/>
          <w:sz w:val="32"/>
          <w:szCs w:val="32"/>
        </w:rPr>
        <w:t>来源财决</w:t>
      </w:r>
      <w:proofErr w:type="gramEnd"/>
      <w:r>
        <w:rPr>
          <w:rFonts w:ascii="仿宋" w:eastAsia="仿宋" w:hAnsi="仿宋"/>
          <w:b/>
          <w:color w:val="000000"/>
          <w:sz w:val="32"/>
          <w:szCs w:val="32"/>
        </w:rPr>
        <w:t>CS06</w:t>
      </w:r>
      <w:r>
        <w:rPr>
          <w:rFonts w:ascii="仿宋" w:eastAsia="仿宋" w:hAnsi="仿宋" w:hint="eastAsia"/>
          <w:b/>
          <w:color w:val="000000"/>
          <w:sz w:val="32"/>
          <w:szCs w:val="32"/>
        </w:rPr>
        <w:t>表）</w:t>
      </w:r>
    </w:p>
    <w:p w:rsidR="00BB6805" w:rsidRDefault="00BB6805" w:rsidP="00D138F4">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55" w:name="_Toc15377224"/>
      <w:r>
        <w:rPr>
          <w:rFonts w:ascii="仿宋" w:eastAsia="仿宋" w:hAnsi="仿宋" w:hint="eastAsia"/>
          <w:b/>
          <w:color w:val="000000"/>
          <w:sz w:val="32"/>
          <w:szCs w:val="32"/>
        </w:rPr>
        <w:t>（三）国有资产占有使用情况</w:t>
      </w:r>
      <w:bookmarkEnd w:id="55"/>
    </w:p>
    <w:p w:rsidR="00BB6805" w:rsidRDefault="00BB6805" w:rsidP="00D138F4">
      <w:pPr>
        <w:autoSpaceDE w:val="0"/>
        <w:autoSpaceDN w:val="0"/>
        <w:adjustRightInd w:val="0"/>
        <w:spacing w:line="600" w:lineRule="exact"/>
        <w:ind w:firstLineChars="200" w:firstLine="640"/>
        <w:jc w:val="left"/>
        <w:rPr>
          <w:rFonts w:ascii="仿宋_GB2312" w:eastAsia="仿宋_GB2312"/>
          <w:color w:val="000000"/>
          <w:sz w:val="32"/>
          <w:szCs w:val="32"/>
        </w:rPr>
      </w:pPr>
      <w:r>
        <w:rPr>
          <w:rFonts w:ascii="仿宋_GB2312" w:eastAsia="仿宋_GB2312" w:hint="eastAsia"/>
          <w:color w:val="000000"/>
          <w:sz w:val="32"/>
          <w:szCs w:val="32"/>
        </w:rPr>
        <w:t>截至</w:t>
      </w:r>
      <w:r>
        <w:rPr>
          <w:rFonts w:ascii="仿宋_GB2312" w:eastAsia="仿宋_GB2312"/>
          <w:color w:val="000000"/>
          <w:sz w:val="32"/>
          <w:szCs w:val="32"/>
        </w:rPr>
        <w:t>2018</w:t>
      </w:r>
      <w:r>
        <w:rPr>
          <w:rFonts w:ascii="仿宋_GB2312" w:eastAsia="仿宋_GB2312" w:hint="eastAsia"/>
          <w:color w:val="000000"/>
          <w:sz w:val="32"/>
          <w:szCs w:val="32"/>
        </w:rPr>
        <w:t>年</w:t>
      </w:r>
      <w:r>
        <w:rPr>
          <w:rFonts w:ascii="仿宋_GB2312" w:eastAsia="仿宋_GB2312"/>
          <w:color w:val="000000"/>
          <w:sz w:val="32"/>
          <w:szCs w:val="32"/>
        </w:rPr>
        <w:t>12</w:t>
      </w:r>
      <w:r>
        <w:rPr>
          <w:rFonts w:ascii="仿宋_GB2312" w:eastAsia="仿宋_GB2312" w:hint="eastAsia"/>
          <w:color w:val="000000"/>
          <w:sz w:val="32"/>
          <w:szCs w:val="32"/>
        </w:rPr>
        <w:t>月</w:t>
      </w:r>
      <w:r>
        <w:rPr>
          <w:rFonts w:ascii="仿宋_GB2312" w:eastAsia="仿宋_GB2312"/>
          <w:color w:val="000000"/>
          <w:sz w:val="32"/>
          <w:szCs w:val="32"/>
        </w:rPr>
        <w:t>31</w:t>
      </w:r>
      <w:r>
        <w:rPr>
          <w:rFonts w:ascii="仿宋_GB2312" w:eastAsia="仿宋_GB2312" w:hint="eastAsia"/>
          <w:color w:val="000000"/>
          <w:sz w:val="32"/>
          <w:szCs w:val="32"/>
        </w:rPr>
        <w:t>日，共有车辆</w:t>
      </w:r>
      <w:r w:rsidR="00403C71">
        <w:rPr>
          <w:rFonts w:ascii="仿宋_GB2312" w:eastAsia="仿宋_GB2312" w:hint="eastAsia"/>
          <w:color w:val="000000"/>
          <w:sz w:val="32"/>
          <w:szCs w:val="32"/>
        </w:rPr>
        <w:t>0</w:t>
      </w:r>
      <w:r>
        <w:rPr>
          <w:rFonts w:ascii="仿宋_GB2312" w:eastAsia="仿宋_GB2312" w:hint="eastAsia"/>
          <w:color w:val="000000"/>
          <w:sz w:val="32"/>
          <w:szCs w:val="32"/>
        </w:rPr>
        <w:t>辆，其中：部级领导干部用车</w:t>
      </w:r>
      <w:r w:rsidR="00403C71">
        <w:rPr>
          <w:rFonts w:ascii="仿宋_GB2312" w:eastAsia="仿宋_GB2312" w:hint="eastAsia"/>
          <w:color w:val="000000"/>
          <w:sz w:val="32"/>
          <w:szCs w:val="32"/>
        </w:rPr>
        <w:t>0</w:t>
      </w:r>
      <w:r>
        <w:rPr>
          <w:rFonts w:ascii="仿宋_GB2312" w:eastAsia="仿宋_GB2312" w:hint="eastAsia"/>
          <w:color w:val="000000"/>
          <w:sz w:val="32"/>
          <w:szCs w:val="32"/>
        </w:rPr>
        <w:t>辆、一般公务用车</w:t>
      </w:r>
      <w:r w:rsidR="00403C71">
        <w:rPr>
          <w:rFonts w:ascii="仿宋_GB2312" w:eastAsia="仿宋_GB2312" w:hint="eastAsia"/>
          <w:color w:val="000000"/>
          <w:sz w:val="32"/>
          <w:szCs w:val="32"/>
        </w:rPr>
        <w:t>0</w:t>
      </w:r>
      <w:r>
        <w:rPr>
          <w:rFonts w:ascii="仿宋_GB2312" w:eastAsia="仿宋_GB2312" w:hint="eastAsia"/>
          <w:color w:val="000000"/>
          <w:sz w:val="32"/>
          <w:szCs w:val="32"/>
        </w:rPr>
        <w:t>辆、一般执法执勤用车</w:t>
      </w:r>
      <w:r w:rsidR="00403C71">
        <w:rPr>
          <w:rFonts w:ascii="仿宋_GB2312" w:eastAsia="仿宋_GB2312" w:hint="eastAsia"/>
          <w:color w:val="000000"/>
          <w:sz w:val="32"/>
          <w:szCs w:val="32"/>
        </w:rPr>
        <w:t>0</w:t>
      </w:r>
      <w:r>
        <w:rPr>
          <w:rFonts w:ascii="仿宋_GB2312" w:eastAsia="仿宋_GB2312" w:hint="eastAsia"/>
          <w:color w:val="000000"/>
          <w:sz w:val="32"/>
          <w:szCs w:val="32"/>
        </w:rPr>
        <w:t>辆、特种专业技术用车</w:t>
      </w:r>
      <w:r w:rsidR="00403C71">
        <w:rPr>
          <w:rFonts w:ascii="仿宋_GB2312" w:eastAsia="仿宋_GB2312" w:hint="eastAsia"/>
          <w:color w:val="000000"/>
          <w:sz w:val="32"/>
          <w:szCs w:val="32"/>
        </w:rPr>
        <w:t>0</w:t>
      </w:r>
      <w:r>
        <w:rPr>
          <w:rFonts w:ascii="仿宋_GB2312" w:eastAsia="仿宋_GB2312" w:hint="eastAsia"/>
          <w:color w:val="000000"/>
          <w:sz w:val="32"/>
          <w:szCs w:val="32"/>
        </w:rPr>
        <w:t>辆、其他用车</w:t>
      </w:r>
      <w:r w:rsidR="00403C71">
        <w:rPr>
          <w:rFonts w:ascii="仿宋_GB2312" w:eastAsia="仿宋_GB2312" w:hint="eastAsia"/>
          <w:color w:val="000000"/>
          <w:sz w:val="32"/>
          <w:szCs w:val="32"/>
        </w:rPr>
        <w:t>0</w:t>
      </w:r>
      <w:r>
        <w:rPr>
          <w:rFonts w:ascii="仿宋_GB2312" w:eastAsia="仿宋_GB2312" w:hint="eastAsia"/>
          <w:color w:val="000000"/>
          <w:sz w:val="32"/>
          <w:szCs w:val="32"/>
        </w:rPr>
        <w:t>辆，其他用车主要是用于……单价</w:t>
      </w:r>
      <w:r>
        <w:rPr>
          <w:rFonts w:ascii="仿宋_GB2312" w:eastAsia="仿宋_GB2312"/>
          <w:color w:val="000000"/>
          <w:sz w:val="32"/>
          <w:szCs w:val="32"/>
        </w:rPr>
        <w:t>50</w:t>
      </w:r>
      <w:r>
        <w:rPr>
          <w:rFonts w:ascii="仿宋_GB2312" w:eastAsia="仿宋_GB2312" w:hint="eastAsia"/>
          <w:color w:val="000000"/>
          <w:sz w:val="32"/>
          <w:szCs w:val="32"/>
        </w:rPr>
        <w:t>万元以上通用设备</w:t>
      </w:r>
      <w:r w:rsidR="00403C71">
        <w:rPr>
          <w:rFonts w:ascii="仿宋_GB2312" w:eastAsia="仿宋_GB2312" w:hint="eastAsia"/>
          <w:color w:val="000000"/>
          <w:sz w:val="32"/>
          <w:szCs w:val="32"/>
        </w:rPr>
        <w:t>0</w:t>
      </w:r>
      <w:r>
        <w:rPr>
          <w:rFonts w:ascii="仿宋_GB2312" w:eastAsia="仿宋_GB2312" w:hint="eastAsia"/>
          <w:color w:val="000000"/>
          <w:sz w:val="32"/>
          <w:szCs w:val="32"/>
        </w:rPr>
        <w:t>台（套），单价</w:t>
      </w:r>
      <w:r>
        <w:rPr>
          <w:rFonts w:ascii="仿宋_GB2312" w:eastAsia="仿宋_GB2312"/>
          <w:color w:val="000000"/>
          <w:sz w:val="32"/>
          <w:szCs w:val="32"/>
        </w:rPr>
        <w:t>100</w:t>
      </w:r>
      <w:r>
        <w:rPr>
          <w:rFonts w:ascii="仿宋_GB2312" w:eastAsia="仿宋_GB2312" w:hint="eastAsia"/>
          <w:color w:val="000000"/>
          <w:sz w:val="32"/>
          <w:szCs w:val="32"/>
        </w:rPr>
        <w:t>万元以上专用设备</w:t>
      </w:r>
      <w:r w:rsidR="00403C71">
        <w:rPr>
          <w:rFonts w:ascii="仿宋_GB2312" w:eastAsia="仿宋_GB2312" w:hint="eastAsia"/>
          <w:color w:val="000000"/>
          <w:sz w:val="32"/>
          <w:szCs w:val="32"/>
        </w:rPr>
        <w:t>0</w:t>
      </w:r>
      <w:r>
        <w:rPr>
          <w:rFonts w:ascii="仿宋_GB2312" w:eastAsia="仿宋_GB2312" w:hint="eastAsia"/>
          <w:color w:val="000000"/>
          <w:sz w:val="32"/>
          <w:szCs w:val="32"/>
        </w:rPr>
        <w:t>台（套）。</w:t>
      </w:r>
    </w:p>
    <w:p w:rsidR="00BB6805" w:rsidRDefault="00BB6805" w:rsidP="00036BAC">
      <w:pPr>
        <w:autoSpaceDE w:val="0"/>
        <w:autoSpaceDN w:val="0"/>
        <w:adjustRightInd w:val="0"/>
        <w:spacing w:line="600" w:lineRule="exact"/>
        <w:ind w:firstLineChars="147" w:firstLine="472"/>
        <w:jc w:val="left"/>
        <w:outlineLvl w:val="2"/>
        <w:rPr>
          <w:rFonts w:ascii="仿宋" w:eastAsia="仿宋" w:hAnsi="仿宋"/>
          <w:b/>
          <w:color w:val="000000"/>
          <w:sz w:val="32"/>
          <w:szCs w:val="32"/>
        </w:rPr>
      </w:pPr>
      <w:r>
        <w:rPr>
          <w:rFonts w:ascii="仿宋" w:eastAsia="仿宋" w:hAnsi="仿宋" w:hint="eastAsia"/>
          <w:b/>
          <w:color w:val="000000"/>
          <w:sz w:val="32"/>
          <w:szCs w:val="32"/>
        </w:rPr>
        <w:t>（数据</w:t>
      </w:r>
      <w:proofErr w:type="gramStart"/>
      <w:r>
        <w:rPr>
          <w:rFonts w:ascii="仿宋" w:eastAsia="仿宋" w:hAnsi="仿宋" w:hint="eastAsia"/>
          <w:b/>
          <w:color w:val="000000"/>
          <w:sz w:val="32"/>
          <w:szCs w:val="32"/>
        </w:rPr>
        <w:t>来源财决</w:t>
      </w:r>
      <w:proofErr w:type="gramEnd"/>
      <w:r>
        <w:rPr>
          <w:rFonts w:ascii="仿宋" w:eastAsia="仿宋" w:hAnsi="仿宋"/>
          <w:b/>
          <w:color w:val="000000"/>
          <w:sz w:val="32"/>
          <w:szCs w:val="32"/>
        </w:rPr>
        <w:t>CS05</w:t>
      </w:r>
      <w:r>
        <w:rPr>
          <w:rFonts w:ascii="仿宋" w:eastAsia="仿宋" w:hAnsi="仿宋" w:hint="eastAsia"/>
          <w:b/>
          <w:color w:val="000000"/>
          <w:sz w:val="32"/>
          <w:szCs w:val="32"/>
        </w:rPr>
        <w:t>表，按部门决算报表填报数据罗列车辆情况。）</w:t>
      </w:r>
    </w:p>
    <w:p w:rsidR="00BB6805" w:rsidRDefault="00BB6805" w:rsidP="00D138F4">
      <w:pPr>
        <w:spacing w:line="600" w:lineRule="atLeast"/>
        <w:ind w:firstLineChars="200" w:firstLine="643"/>
        <w:rPr>
          <w:rFonts w:ascii="仿宋_GB2312" w:eastAsia="仿宋_GB2312"/>
          <w:b/>
          <w:color w:val="000000"/>
          <w:sz w:val="32"/>
          <w:szCs w:val="32"/>
        </w:rPr>
      </w:pPr>
    </w:p>
    <w:p w:rsidR="00BB6805" w:rsidRDefault="00BB6805">
      <w:pPr>
        <w:widowControl/>
        <w:jc w:val="left"/>
        <w:rPr>
          <w:rFonts w:ascii="仿宋_GB2312" w:eastAsia="仿宋_GB2312"/>
          <w:b/>
          <w:color w:val="000000"/>
          <w:sz w:val="32"/>
          <w:szCs w:val="32"/>
        </w:rPr>
      </w:pPr>
    </w:p>
    <w:p w:rsidR="00036BAC" w:rsidRDefault="00036BAC">
      <w:pPr>
        <w:widowControl/>
        <w:jc w:val="left"/>
        <w:rPr>
          <w:rFonts w:ascii="仿宋_GB2312" w:eastAsia="仿宋_GB2312"/>
          <w:b/>
          <w:color w:val="000000"/>
          <w:sz w:val="32"/>
          <w:szCs w:val="32"/>
        </w:rPr>
      </w:pPr>
    </w:p>
    <w:p w:rsidR="00036BAC" w:rsidRDefault="00036BAC">
      <w:pPr>
        <w:widowControl/>
        <w:jc w:val="left"/>
        <w:rPr>
          <w:rFonts w:ascii="仿宋_GB2312" w:eastAsia="仿宋_GB2312"/>
          <w:b/>
          <w:color w:val="000000"/>
          <w:sz w:val="32"/>
          <w:szCs w:val="32"/>
        </w:rPr>
      </w:pPr>
    </w:p>
    <w:p w:rsidR="00BB6805" w:rsidRDefault="00BB6805" w:rsidP="00D138F4">
      <w:pPr>
        <w:numPr>
          <w:ilvl w:val="0"/>
          <w:numId w:val="6"/>
        </w:numPr>
        <w:spacing w:line="600" w:lineRule="exact"/>
        <w:ind w:firstLineChars="150" w:firstLine="663"/>
        <w:jc w:val="center"/>
        <w:outlineLvl w:val="0"/>
        <w:rPr>
          <w:rStyle w:val="1Char"/>
          <w:rFonts w:ascii="黑体" w:eastAsia="黑体" w:hAnsi="黑体"/>
          <w:b w:val="0"/>
        </w:rPr>
      </w:pPr>
      <w:bookmarkStart w:id="56" w:name="_Toc15396613"/>
      <w:bookmarkStart w:id="57" w:name="_Toc15377225"/>
      <w:r>
        <w:rPr>
          <w:rFonts w:ascii="黑体" w:eastAsia="黑体" w:hAnsi="黑体" w:hint="eastAsia"/>
          <w:b/>
          <w:color w:val="000000"/>
          <w:sz w:val="44"/>
          <w:szCs w:val="44"/>
        </w:rPr>
        <w:t>名</w:t>
      </w:r>
      <w:r>
        <w:rPr>
          <w:rStyle w:val="1Char"/>
          <w:rFonts w:ascii="黑体" w:eastAsia="黑体" w:hAnsi="黑体" w:hint="eastAsia"/>
          <w:b w:val="0"/>
        </w:rPr>
        <w:t>词解释</w:t>
      </w:r>
      <w:bookmarkEnd w:id="56"/>
      <w:bookmarkEnd w:id="57"/>
    </w:p>
    <w:p w:rsidR="00BB6805" w:rsidRDefault="00BB6805">
      <w:pPr>
        <w:spacing w:line="600" w:lineRule="exact"/>
        <w:jc w:val="left"/>
        <w:rPr>
          <w:rFonts w:ascii="宋体"/>
          <w:b/>
          <w:color w:val="000000"/>
          <w:sz w:val="44"/>
          <w:szCs w:val="44"/>
        </w:rPr>
      </w:pPr>
    </w:p>
    <w:p w:rsidR="00BB6805" w:rsidRDefault="00BB6805" w:rsidP="00D138F4">
      <w:pPr>
        <w:pStyle w:val="Default"/>
        <w:spacing w:line="560" w:lineRule="exact"/>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财政拨款收入：指单位从同级财政部门取得的财政预算资金。</w:t>
      </w:r>
    </w:p>
    <w:p w:rsidR="00BB6805" w:rsidRDefault="00BB6805" w:rsidP="00D138F4">
      <w:pPr>
        <w:pStyle w:val="Default"/>
        <w:spacing w:line="560" w:lineRule="exact"/>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事业收入：指事业单位开展专业业务活动及辅助活动取得的收入。如…（二级预算单位事业收入情况）等。</w:t>
      </w:r>
    </w:p>
    <w:p w:rsidR="00BB6805" w:rsidRDefault="00BB6805" w:rsidP="00D138F4">
      <w:pPr>
        <w:pStyle w:val="Default"/>
        <w:spacing w:line="560" w:lineRule="exact"/>
        <w:ind w:firstLineChars="200" w:firstLine="64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经营收入：指事业单位在专业业务活动及其辅助活动之外开展非独立核算经营活动取得的收入。如…（二级预算单位经营收入情况）等。</w:t>
      </w:r>
    </w:p>
    <w:p w:rsidR="00BB6805" w:rsidRDefault="00BB6805" w:rsidP="00D138F4">
      <w:pPr>
        <w:pStyle w:val="Default"/>
        <w:spacing w:line="560" w:lineRule="exact"/>
        <w:ind w:firstLineChars="200" w:firstLine="640"/>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其他收入：指单位取得的除上述收入以外的各项收入。主要是…（收入类型）等。</w:t>
      </w:r>
    </w:p>
    <w:p w:rsidR="00BB6805" w:rsidRDefault="00BB6805" w:rsidP="00D138F4">
      <w:pPr>
        <w:pStyle w:val="Default"/>
        <w:spacing w:line="560" w:lineRule="exact"/>
        <w:ind w:firstLineChars="200" w:firstLine="640"/>
        <w:rPr>
          <w:rFonts w:ascii="仿宋_GB2312" w:eastAsia="仿宋_GB2312"/>
          <w:sz w:val="32"/>
          <w:szCs w:val="32"/>
        </w:rPr>
      </w:pPr>
      <w:r>
        <w:rPr>
          <w:rFonts w:ascii="仿宋_GB2312" w:eastAsia="仿宋_GB2312"/>
          <w:sz w:val="32"/>
          <w:szCs w:val="32"/>
        </w:rPr>
        <w:t>5.</w:t>
      </w:r>
      <w:r>
        <w:rPr>
          <w:rFonts w:ascii="仿宋_GB2312" w:eastAsia="仿宋_GB2312" w:hint="eastAsia"/>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rsidR="00BB6805" w:rsidRDefault="00BB6805" w:rsidP="00D138F4">
      <w:pPr>
        <w:pStyle w:val="Default"/>
        <w:spacing w:line="560" w:lineRule="exact"/>
        <w:ind w:firstLineChars="200" w:firstLine="640"/>
        <w:rPr>
          <w:rFonts w:ascii="仿宋_GB2312" w:eastAsia="仿宋_GB2312"/>
          <w:sz w:val="32"/>
          <w:szCs w:val="32"/>
        </w:rPr>
      </w:pPr>
      <w:r>
        <w:rPr>
          <w:rFonts w:ascii="仿宋_GB2312" w:eastAsia="仿宋_GB2312"/>
          <w:sz w:val="32"/>
          <w:szCs w:val="32"/>
        </w:rPr>
        <w:t>6.</w:t>
      </w:r>
      <w:r>
        <w:rPr>
          <w:rFonts w:ascii="仿宋_GB2312" w:eastAsia="仿宋_GB2312" w:hint="eastAsia"/>
          <w:sz w:val="32"/>
          <w:szCs w:val="32"/>
        </w:rPr>
        <w:t>年初结转和结余：指以前年度尚未完成、结转到本年按有关规定继续使用的资金。</w:t>
      </w:r>
    </w:p>
    <w:p w:rsidR="00BB6805" w:rsidRDefault="00BB6805" w:rsidP="00D138F4">
      <w:pPr>
        <w:pStyle w:val="Default"/>
        <w:spacing w:line="560" w:lineRule="exact"/>
        <w:ind w:firstLineChars="200" w:firstLine="640"/>
        <w:rPr>
          <w:rFonts w:ascii="仿宋_GB2312" w:eastAsia="仿宋_GB2312"/>
          <w:sz w:val="32"/>
          <w:szCs w:val="32"/>
        </w:rPr>
      </w:pPr>
      <w:r>
        <w:rPr>
          <w:rFonts w:ascii="仿宋_GB2312" w:eastAsia="仿宋_GB2312"/>
          <w:sz w:val="32"/>
          <w:szCs w:val="32"/>
        </w:rPr>
        <w:t>7.</w:t>
      </w:r>
      <w:r>
        <w:rPr>
          <w:rFonts w:ascii="仿宋_GB2312" w:eastAsia="仿宋_GB2312" w:hint="eastAsia"/>
          <w:sz w:val="32"/>
          <w:szCs w:val="32"/>
        </w:rPr>
        <w:t>结余分配：指事业单位按照事业单位会计制度的规定从非财政补助结余中分配的事业基金和职工福利基金等。</w:t>
      </w:r>
    </w:p>
    <w:p w:rsidR="00BB6805" w:rsidRDefault="00BB6805" w:rsidP="00D138F4">
      <w:pPr>
        <w:pStyle w:val="Default"/>
        <w:spacing w:line="560" w:lineRule="exact"/>
        <w:ind w:firstLineChars="200" w:firstLine="640"/>
        <w:rPr>
          <w:rFonts w:ascii="仿宋_GB2312" w:eastAsia="仿宋_GB2312"/>
          <w:sz w:val="32"/>
          <w:szCs w:val="32"/>
        </w:rPr>
      </w:pPr>
      <w:r>
        <w:rPr>
          <w:rFonts w:ascii="仿宋_GB2312" w:eastAsia="仿宋_GB2312"/>
          <w:sz w:val="32"/>
          <w:szCs w:val="32"/>
        </w:rPr>
        <w:t>8</w:t>
      </w:r>
      <w:r>
        <w:rPr>
          <w:rFonts w:ascii="仿宋_GB2312" w:eastAsia="仿宋_GB2312" w:hint="eastAsia"/>
          <w:sz w:val="32"/>
          <w:szCs w:val="32"/>
        </w:rPr>
        <w:t>、年末结转和结余：指单位按有关规定结转到下年或以后年度继续使用的资金。</w:t>
      </w:r>
    </w:p>
    <w:p w:rsidR="00BB6805" w:rsidRDefault="00BB6805" w:rsidP="00D138F4">
      <w:pPr>
        <w:ind w:firstLineChars="200" w:firstLine="640"/>
        <w:rPr>
          <w:rFonts w:ascii="仿宋_GB2312" w:eastAsia="仿宋_GB2312"/>
          <w:color w:val="000000"/>
          <w:sz w:val="32"/>
          <w:szCs w:val="32"/>
        </w:rPr>
      </w:pPr>
      <w:r>
        <w:rPr>
          <w:rFonts w:ascii="仿宋_GB2312" w:eastAsia="仿宋_GB2312"/>
          <w:color w:val="000000"/>
          <w:sz w:val="32"/>
          <w:szCs w:val="32"/>
        </w:rPr>
        <w:t>9.</w:t>
      </w:r>
      <w:r>
        <w:rPr>
          <w:rFonts w:ascii="仿宋_GB2312" w:eastAsia="仿宋_GB2312" w:hint="eastAsia"/>
          <w:color w:val="000000"/>
          <w:sz w:val="32"/>
          <w:szCs w:val="32"/>
        </w:rPr>
        <w:t>一般公共服务（类）…（款）…（项）：指……。</w:t>
      </w:r>
    </w:p>
    <w:p w:rsidR="00BB6805" w:rsidRDefault="00BB6805" w:rsidP="00D138F4">
      <w:pPr>
        <w:ind w:firstLineChars="200" w:firstLine="640"/>
        <w:rPr>
          <w:rFonts w:ascii="仿宋_GB2312" w:eastAsia="仿宋_GB2312"/>
          <w:color w:val="000000"/>
          <w:sz w:val="32"/>
          <w:szCs w:val="32"/>
        </w:rPr>
      </w:pPr>
      <w:r>
        <w:rPr>
          <w:rFonts w:ascii="仿宋_GB2312" w:eastAsia="仿宋_GB2312"/>
          <w:color w:val="000000"/>
          <w:sz w:val="32"/>
          <w:szCs w:val="32"/>
        </w:rPr>
        <w:lastRenderedPageBreak/>
        <w:t>10.</w:t>
      </w:r>
      <w:r>
        <w:rPr>
          <w:rFonts w:ascii="仿宋_GB2312" w:eastAsia="仿宋_GB2312" w:hint="eastAsia"/>
          <w:color w:val="000000"/>
          <w:sz w:val="32"/>
          <w:szCs w:val="32"/>
        </w:rPr>
        <w:t>外交（类）…（款）…（项）：指……。</w:t>
      </w:r>
    </w:p>
    <w:p w:rsidR="00BB6805" w:rsidRDefault="00BB6805" w:rsidP="00D138F4">
      <w:pPr>
        <w:ind w:firstLineChars="200" w:firstLine="640"/>
        <w:rPr>
          <w:rFonts w:ascii="仿宋_GB2312" w:eastAsia="仿宋_GB2312"/>
          <w:color w:val="000000"/>
          <w:sz w:val="32"/>
          <w:szCs w:val="32"/>
        </w:rPr>
      </w:pPr>
      <w:r>
        <w:rPr>
          <w:rFonts w:ascii="仿宋_GB2312" w:eastAsia="仿宋_GB2312"/>
          <w:color w:val="000000"/>
          <w:sz w:val="32"/>
          <w:szCs w:val="32"/>
        </w:rPr>
        <w:t>11.</w:t>
      </w:r>
      <w:r>
        <w:rPr>
          <w:rFonts w:ascii="仿宋_GB2312" w:eastAsia="仿宋_GB2312" w:hint="eastAsia"/>
          <w:color w:val="000000"/>
          <w:sz w:val="32"/>
          <w:szCs w:val="32"/>
        </w:rPr>
        <w:t>公共安全（类）…（款）…（项）：指……。</w:t>
      </w:r>
    </w:p>
    <w:p w:rsidR="00BB6805" w:rsidRDefault="00BB6805" w:rsidP="00D138F4">
      <w:pPr>
        <w:ind w:firstLineChars="200" w:firstLine="640"/>
        <w:rPr>
          <w:rFonts w:ascii="仿宋_GB2312" w:eastAsia="仿宋_GB2312"/>
          <w:color w:val="000000"/>
          <w:sz w:val="32"/>
          <w:szCs w:val="32"/>
        </w:rPr>
      </w:pPr>
      <w:r>
        <w:rPr>
          <w:rFonts w:ascii="仿宋_GB2312" w:eastAsia="仿宋_GB2312"/>
          <w:color w:val="000000"/>
          <w:sz w:val="32"/>
          <w:szCs w:val="32"/>
        </w:rPr>
        <w:t>12.</w:t>
      </w:r>
      <w:r>
        <w:rPr>
          <w:rFonts w:ascii="仿宋_GB2312" w:eastAsia="仿宋_GB2312" w:hint="eastAsia"/>
          <w:color w:val="000000"/>
          <w:sz w:val="32"/>
          <w:szCs w:val="32"/>
        </w:rPr>
        <w:t>教育（类）…（款）…（项）：指……。</w:t>
      </w:r>
    </w:p>
    <w:p w:rsidR="00BB6805" w:rsidRDefault="00BB6805" w:rsidP="00D138F4">
      <w:pPr>
        <w:ind w:firstLineChars="200" w:firstLine="640"/>
        <w:rPr>
          <w:rFonts w:ascii="仿宋_GB2312" w:eastAsia="仿宋_GB2312"/>
          <w:color w:val="000000"/>
          <w:sz w:val="32"/>
          <w:szCs w:val="32"/>
        </w:rPr>
      </w:pPr>
      <w:r>
        <w:rPr>
          <w:rFonts w:ascii="仿宋_GB2312" w:eastAsia="仿宋_GB2312"/>
          <w:color w:val="000000"/>
          <w:sz w:val="32"/>
          <w:szCs w:val="32"/>
        </w:rPr>
        <w:t>13.</w:t>
      </w:r>
      <w:r>
        <w:rPr>
          <w:rFonts w:ascii="仿宋_GB2312" w:eastAsia="仿宋_GB2312" w:hint="eastAsia"/>
          <w:color w:val="000000"/>
          <w:sz w:val="32"/>
          <w:szCs w:val="32"/>
        </w:rPr>
        <w:t>科学技术（类）…（款）…（项）：指……。</w:t>
      </w:r>
    </w:p>
    <w:p w:rsidR="00BB6805" w:rsidRDefault="00BB6805" w:rsidP="00D138F4">
      <w:pPr>
        <w:ind w:firstLineChars="200" w:firstLine="640"/>
        <w:rPr>
          <w:rFonts w:ascii="仿宋_GB2312" w:eastAsia="仿宋_GB2312"/>
          <w:color w:val="000000"/>
          <w:sz w:val="32"/>
          <w:szCs w:val="32"/>
        </w:rPr>
      </w:pPr>
      <w:r>
        <w:rPr>
          <w:rFonts w:ascii="仿宋_GB2312" w:eastAsia="仿宋_GB2312"/>
          <w:color w:val="000000"/>
          <w:sz w:val="32"/>
          <w:szCs w:val="32"/>
        </w:rPr>
        <w:t>14.</w:t>
      </w:r>
      <w:r>
        <w:rPr>
          <w:rFonts w:ascii="仿宋_GB2312" w:eastAsia="仿宋_GB2312" w:hint="eastAsia"/>
          <w:color w:val="000000"/>
          <w:sz w:val="32"/>
          <w:szCs w:val="32"/>
        </w:rPr>
        <w:t>文化体育与传媒（类）…（款）…（项）：指……。</w:t>
      </w:r>
    </w:p>
    <w:p w:rsidR="00BB6805" w:rsidRDefault="00BB6805" w:rsidP="00D138F4">
      <w:pPr>
        <w:ind w:firstLineChars="200" w:firstLine="640"/>
        <w:rPr>
          <w:rFonts w:ascii="仿宋_GB2312" w:eastAsia="仿宋_GB2312"/>
          <w:color w:val="000000"/>
          <w:sz w:val="32"/>
          <w:szCs w:val="32"/>
        </w:rPr>
      </w:pPr>
      <w:r>
        <w:rPr>
          <w:rFonts w:ascii="仿宋_GB2312" w:eastAsia="仿宋_GB2312"/>
          <w:color w:val="000000"/>
          <w:sz w:val="32"/>
          <w:szCs w:val="32"/>
        </w:rPr>
        <w:t>15.</w:t>
      </w:r>
      <w:r>
        <w:rPr>
          <w:rFonts w:ascii="仿宋_GB2312" w:eastAsia="仿宋_GB2312" w:hint="eastAsia"/>
          <w:color w:val="000000"/>
          <w:sz w:val="32"/>
          <w:szCs w:val="32"/>
        </w:rPr>
        <w:t>社会保障和就业（类）…（款）…（项）：指……。</w:t>
      </w:r>
    </w:p>
    <w:p w:rsidR="00BB6805" w:rsidRDefault="00BB6805" w:rsidP="00D138F4">
      <w:pPr>
        <w:ind w:firstLineChars="200" w:firstLine="640"/>
        <w:rPr>
          <w:rFonts w:ascii="仿宋_GB2312" w:eastAsia="仿宋_GB2312"/>
          <w:color w:val="000000"/>
          <w:sz w:val="32"/>
          <w:szCs w:val="32"/>
        </w:rPr>
      </w:pPr>
      <w:r>
        <w:rPr>
          <w:rFonts w:ascii="仿宋_GB2312" w:eastAsia="仿宋_GB2312"/>
          <w:color w:val="000000"/>
          <w:sz w:val="32"/>
          <w:szCs w:val="32"/>
        </w:rPr>
        <w:t>16.</w:t>
      </w:r>
      <w:r>
        <w:rPr>
          <w:rFonts w:ascii="仿宋_GB2312" w:eastAsia="仿宋_GB2312" w:hint="eastAsia"/>
          <w:color w:val="000000"/>
          <w:sz w:val="32"/>
          <w:szCs w:val="32"/>
        </w:rPr>
        <w:t>医疗卫生与计划生育（类）…（款）…（项）：指……。</w:t>
      </w:r>
    </w:p>
    <w:p w:rsidR="00BB6805" w:rsidRDefault="00BB6805" w:rsidP="00D138F4">
      <w:pPr>
        <w:ind w:firstLineChars="200" w:firstLine="640"/>
        <w:rPr>
          <w:rFonts w:ascii="仿宋_GB2312" w:eastAsia="仿宋_GB2312"/>
          <w:color w:val="000000"/>
          <w:sz w:val="32"/>
          <w:szCs w:val="32"/>
        </w:rPr>
      </w:pPr>
      <w:r>
        <w:rPr>
          <w:rFonts w:ascii="仿宋_GB2312" w:eastAsia="仿宋_GB2312"/>
          <w:color w:val="000000"/>
          <w:sz w:val="32"/>
          <w:szCs w:val="32"/>
        </w:rPr>
        <w:t>17.</w:t>
      </w:r>
      <w:r>
        <w:rPr>
          <w:rFonts w:ascii="仿宋_GB2312" w:eastAsia="仿宋_GB2312" w:hint="eastAsia"/>
          <w:color w:val="000000"/>
          <w:sz w:val="32"/>
          <w:szCs w:val="32"/>
        </w:rPr>
        <w:t>节能环保（类）…（款）…（项）：指……。</w:t>
      </w:r>
    </w:p>
    <w:p w:rsidR="00BB6805" w:rsidRDefault="00BB6805" w:rsidP="00D138F4">
      <w:pPr>
        <w:ind w:firstLineChars="200" w:firstLine="640"/>
        <w:rPr>
          <w:rFonts w:ascii="仿宋_GB2312" w:eastAsia="仿宋_GB2312"/>
          <w:color w:val="000000"/>
          <w:sz w:val="32"/>
          <w:szCs w:val="32"/>
        </w:rPr>
      </w:pPr>
      <w:r>
        <w:rPr>
          <w:rFonts w:ascii="仿宋_GB2312" w:eastAsia="仿宋_GB2312"/>
          <w:color w:val="000000"/>
          <w:sz w:val="32"/>
          <w:szCs w:val="32"/>
        </w:rPr>
        <w:t>18.</w:t>
      </w:r>
      <w:r>
        <w:rPr>
          <w:rFonts w:ascii="仿宋_GB2312" w:eastAsia="仿宋_GB2312" w:hint="eastAsia"/>
          <w:color w:val="000000"/>
          <w:sz w:val="32"/>
          <w:szCs w:val="32"/>
        </w:rPr>
        <w:t>城乡社区（类）…（款）…（项）：指……。</w:t>
      </w:r>
    </w:p>
    <w:p w:rsidR="00BB6805" w:rsidRDefault="00BB6805" w:rsidP="00D138F4">
      <w:pPr>
        <w:ind w:firstLineChars="200" w:firstLine="640"/>
        <w:rPr>
          <w:rFonts w:ascii="仿宋_GB2312" w:eastAsia="仿宋_GB2312"/>
          <w:color w:val="000000"/>
          <w:sz w:val="32"/>
          <w:szCs w:val="32"/>
        </w:rPr>
      </w:pPr>
      <w:r>
        <w:rPr>
          <w:rFonts w:ascii="仿宋_GB2312" w:eastAsia="仿宋_GB2312"/>
          <w:color w:val="000000"/>
          <w:sz w:val="32"/>
          <w:szCs w:val="32"/>
        </w:rPr>
        <w:t>19.</w:t>
      </w:r>
      <w:r>
        <w:rPr>
          <w:rFonts w:ascii="仿宋_GB2312" w:eastAsia="仿宋_GB2312" w:hint="eastAsia"/>
          <w:color w:val="000000"/>
          <w:sz w:val="32"/>
          <w:szCs w:val="32"/>
        </w:rPr>
        <w:t>农林水（类）…（款）…（项）：指……。</w:t>
      </w:r>
    </w:p>
    <w:p w:rsidR="00BB6805" w:rsidRDefault="00BB6805" w:rsidP="00D138F4">
      <w:pPr>
        <w:ind w:firstLineChars="200" w:firstLine="640"/>
        <w:rPr>
          <w:rFonts w:ascii="仿宋_GB2312" w:eastAsia="仿宋_GB2312"/>
          <w:color w:val="000000"/>
          <w:sz w:val="32"/>
          <w:szCs w:val="32"/>
        </w:rPr>
      </w:pPr>
      <w:r>
        <w:rPr>
          <w:rFonts w:ascii="仿宋_GB2312" w:eastAsia="仿宋_GB2312"/>
          <w:color w:val="000000"/>
          <w:sz w:val="32"/>
          <w:szCs w:val="32"/>
        </w:rPr>
        <w:t>20.</w:t>
      </w:r>
      <w:r>
        <w:rPr>
          <w:rFonts w:ascii="仿宋_GB2312" w:eastAsia="仿宋_GB2312" w:hint="eastAsia"/>
          <w:color w:val="000000"/>
          <w:sz w:val="32"/>
          <w:szCs w:val="32"/>
        </w:rPr>
        <w:t>交通运输（类）…（款）…（项）：指……。</w:t>
      </w:r>
    </w:p>
    <w:p w:rsidR="00BB6805" w:rsidRDefault="00BB6805" w:rsidP="00D138F4">
      <w:pPr>
        <w:ind w:firstLineChars="200" w:firstLine="640"/>
        <w:rPr>
          <w:rFonts w:ascii="仿宋_GB2312" w:eastAsia="仿宋_GB2312"/>
          <w:color w:val="000000"/>
          <w:sz w:val="32"/>
          <w:szCs w:val="32"/>
        </w:rPr>
      </w:pPr>
      <w:r>
        <w:rPr>
          <w:rFonts w:ascii="仿宋_GB2312" w:eastAsia="仿宋_GB2312"/>
          <w:color w:val="000000"/>
          <w:sz w:val="32"/>
          <w:szCs w:val="32"/>
        </w:rPr>
        <w:t>21.</w:t>
      </w:r>
      <w:r>
        <w:rPr>
          <w:rFonts w:ascii="仿宋_GB2312" w:eastAsia="仿宋_GB2312" w:hint="eastAsia"/>
          <w:color w:val="000000"/>
          <w:sz w:val="32"/>
          <w:szCs w:val="32"/>
        </w:rPr>
        <w:t>资源勘探信息等（类）…（款）…（项）：指……。</w:t>
      </w:r>
    </w:p>
    <w:p w:rsidR="00BB6805" w:rsidRDefault="00BB6805" w:rsidP="00D138F4">
      <w:pPr>
        <w:ind w:firstLineChars="200" w:firstLine="640"/>
        <w:rPr>
          <w:rFonts w:ascii="仿宋_GB2312" w:eastAsia="仿宋_GB2312"/>
          <w:color w:val="000000"/>
          <w:sz w:val="32"/>
          <w:szCs w:val="32"/>
        </w:rPr>
      </w:pPr>
      <w:r>
        <w:rPr>
          <w:rFonts w:ascii="仿宋_GB2312" w:eastAsia="仿宋_GB2312"/>
          <w:color w:val="000000"/>
          <w:sz w:val="32"/>
          <w:szCs w:val="32"/>
        </w:rPr>
        <w:t>22.</w:t>
      </w:r>
      <w:r>
        <w:rPr>
          <w:rFonts w:ascii="仿宋_GB2312" w:eastAsia="仿宋_GB2312" w:hint="eastAsia"/>
          <w:color w:val="000000"/>
          <w:sz w:val="32"/>
          <w:szCs w:val="32"/>
        </w:rPr>
        <w:t>商业服务业（类）…（款）…（项）：指……。</w:t>
      </w:r>
    </w:p>
    <w:p w:rsidR="00BB6805" w:rsidRDefault="00BB6805" w:rsidP="00D138F4">
      <w:pPr>
        <w:ind w:firstLineChars="200" w:firstLine="640"/>
        <w:rPr>
          <w:rFonts w:ascii="仿宋_GB2312" w:eastAsia="仿宋_GB2312"/>
          <w:color w:val="000000"/>
          <w:sz w:val="32"/>
          <w:szCs w:val="32"/>
        </w:rPr>
      </w:pPr>
      <w:r>
        <w:rPr>
          <w:rFonts w:ascii="仿宋_GB2312" w:eastAsia="仿宋_GB2312"/>
          <w:color w:val="000000"/>
          <w:sz w:val="32"/>
          <w:szCs w:val="32"/>
        </w:rPr>
        <w:t>23.</w:t>
      </w:r>
      <w:r>
        <w:rPr>
          <w:rFonts w:ascii="仿宋_GB2312" w:eastAsia="仿宋_GB2312" w:hint="eastAsia"/>
          <w:color w:val="000000"/>
          <w:sz w:val="32"/>
          <w:szCs w:val="32"/>
        </w:rPr>
        <w:t>金融（类）…（款）…（项）：指……。</w:t>
      </w:r>
    </w:p>
    <w:p w:rsidR="00BB6805" w:rsidRDefault="00BB6805" w:rsidP="00D138F4">
      <w:pPr>
        <w:ind w:firstLineChars="200" w:firstLine="640"/>
        <w:rPr>
          <w:rFonts w:ascii="仿宋_GB2312" w:eastAsia="仿宋_GB2312"/>
          <w:color w:val="000000"/>
          <w:sz w:val="32"/>
          <w:szCs w:val="32"/>
        </w:rPr>
      </w:pPr>
      <w:r>
        <w:rPr>
          <w:rFonts w:ascii="仿宋_GB2312" w:eastAsia="仿宋_GB2312"/>
          <w:color w:val="000000"/>
          <w:sz w:val="32"/>
          <w:szCs w:val="32"/>
        </w:rPr>
        <w:t>24.</w:t>
      </w:r>
      <w:r>
        <w:rPr>
          <w:rFonts w:ascii="仿宋_GB2312" w:eastAsia="仿宋_GB2312" w:hint="eastAsia"/>
          <w:color w:val="000000"/>
          <w:sz w:val="32"/>
          <w:szCs w:val="32"/>
        </w:rPr>
        <w:t>国土海洋气象等（类）…（款）…（项）：指……。</w:t>
      </w:r>
    </w:p>
    <w:p w:rsidR="00BB6805" w:rsidRDefault="00BB6805" w:rsidP="00D138F4">
      <w:pPr>
        <w:ind w:firstLineChars="200" w:firstLine="640"/>
        <w:rPr>
          <w:rFonts w:ascii="仿宋_GB2312" w:eastAsia="仿宋_GB2312"/>
          <w:color w:val="000000"/>
          <w:sz w:val="32"/>
          <w:szCs w:val="32"/>
        </w:rPr>
      </w:pPr>
      <w:r>
        <w:rPr>
          <w:rFonts w:ascii="仿宋_GB2312" w:eastAsia="仿宋_GB2312"/>
          <w:color w:val="000000"/>
          <w:sz w:val="32"/>
          <w:szCs w:val="32"/>
        </w:rPr>
        <w:t>25.</w:t>
      </w:r>
      <w:r>
        <w:rPr>
          <w:rFonts w:ascii="仿宋_GB2312" w:eastAsia="仿宋_GB2312" w:hint="eastAsia"/>
          <w:color w:val="000000"/>
          <w:sz w:val="32"/>
          <w:szCs w:val="32"/>
        </w:rPr>
        <w:t>住房保障（类）…（款）…（项）：指……。</w:t>
      </w:r>
    </w:p>
    <w:p w:rsidR="00BB6805" w:rsidRDefault="00BB6805" w:rsidP="00D138F4">
      <w:pPr>
        <w:ind w:firstLineChars="200" w:firstLine="640"/>
        <w:rPr>
          <w:rFonts w:ascii="仿宋_GB2312" w:eastAsia="仿宋_GB2312"/>
          <w:color w:val="000000"/>
          <w:sz w:val="32"/>
          <w:szCs w:val="32"/>
        </w:rPr>
      </w:pPr>
      <w:r>
        <w:rPr>
          <w:rFonts w:ascii="仿宋_GB2312" w:eastAsia="仿宋_GB2312"/>
          <w:color w:val="000000"/>
          <w:sz w:val="32"/>
          <w:szCs w:val="32"/>
        </w:rPr>
        <w:t>26.</w:t>
      </w:r>
      <w:r>
        <w:rPr>
          <w:rFonts w:ascii="仿宋_GB2312" w:eastAsia="仿宋_GB2312" w:hint="eastAsia"/>
          <w:color w:val="000000"/>
          <w:sz w:val="32"/>
          <w:szCs w:val="32"/>
        </w:rPr>
        <w:t>粮油物资储备（类）…（款）…（项）：指……。</w:t>
      </w:r>
    </w:p>
    <w:p w:rsidR="00BB6805" w:rsidRDefault="00BB6805" w:rsidP="00D138F4">
      <w:pPr>
        <w:ind w:firstLineChars="200" w:firstLine="640"/>
        <w:rPr>
          <w:rFonts w:ascii="仿宋_GB2312" w:eastAsia="仿宋_GB2312"/>
          <w:color w:val="000000"/>
          <w:sz w:val="32"/>
          <w:szCs w:val="32"/>
        </w:rPr>
      </w:pPr>
      <w:r>
        <w:rPr>
          <w:rFonts w:ascii="仿宋_GB2312" w:eastAsia="仿宋_GB2312" w:hint="eastAsia"/>
          <w:color w:val="000000"/>
          <w:sz w:val="32"/>
          <w:szCs w:val="32"/>
        </w:rPr>
        <w:t>……</w:t>
      </w:r>
    </w:p>
    <w:p w:rsidR="00BB6805" w:rsidRDefault="00BB6805" w:rsidP="00D138F4">
      <w:pPr>
        <w:ind w:firstLineChars="200" w:firstLine="640"/>
        <w:rPr>
          <w:rFonts w:ascii="仿宋_GB2312" w:eastAsia="仿宋_GB2312"/>
          <w:color w:val="000000"/>
          <w:sz w:val="32"/>
          <w:szCs w:val="32"/>
        </w:rPr>
      </w:pPr>
      <w:r>
        <w:rPr>
          <w:rFonts w:ascii="仿宋_GB2312" w:eastAsia="仿宋_GB2312" w:hint="eastAsia"/>
          <w:color w:val="000000"/>
          <w:sz w:val="32"/>
          <w:szCs w:val="32"/>
        </w:rPr>
        <w:t>……</w:t>
      </w:r>
    </w:p>
    <w:p w:rsidR="00BB6805" w:rsidRDefault="00BB6805" w:rsidP="00D138F4">
      <w:pPr>
        <w:ind w:firstLineChars="200" w:firstLine="640"/>
        <w:rPr>
          <w:rFonts w:ascii="仿宋_GB2312" w:eastAsia="仿宋_GB2312"/>
          <w:color w:val="000000"/>
          <w:sz w:val="32"/>
          <w:szCs w:val="32"/>
        </w:rPr>
      </w:pPr>
      <w:r>
        <w:rPr>
          <w:rFonts w:ascii="仿宋_GB2312" w:eastAsia="仿宋_GB2312" w:hint="eastAsia"/>
          <w:color w:val="000000"/>
          <w:sz w:val="32"/>
          <w:szCs w:val="32"/>
        </w:rPr>
        <w:t>……</w:t>
      </w:r>
    </w:p>
    <w:p w:rsidR="00BB6805" w:rsidRDefault="00BB6805">
      <w:pPr>
        <w:spacing w:line="600" w:lineRule="exact"/>
        <w:ind w:firstLine="640"/>
        <w:rPr>
          <w:rFonts w:ascii="仿宋" w:eastAsia="仿宋" w:hAnsi="仿宋"/>
          <w:b/>
          <w:color w:val="000000"/>
          <w:sz w:val="32"/>
          <w:szCs w:val="32"/>
        </w:rPr>
      </w:pPr>
      <w:r>
        <w:rPr>
          <w:rFonts w:ascii="仿宋" w:eastAsia="仿宋" w:hAnsi="仿宋" w:hint="eastAsia"/>
          <w:b/>
          <w:color w:val="000000"/>
          <w:sz w:val="32"/>
          <w:szCs w:val="32"/>
        </w:rPr>
        <w:lastRenderedPageBreak/>
        <w:t>（解释本部门决算报表中全部功能分类科目至项级，请参照《</w:t>
      </w:r>
      <w:r>
        <w:rPr>
          <w:rFonts w:ascii="仿宋" w:eastAsia="仿宋" w:hAnsi="仿宋"/>
          <w:b/>
          <w:color w:val="000000"/>
          <w:sz w:val="32"/>
          <w:szCs w:val="32"/>
        </w:rPr>
        <w:t>2018</w:t>
      </w:r>
      <w:r>
        <w:rPr>
          <w:rFonts w:ascii="仿宋" w:eastAsia="仿宋" w:hAnsi="仿宋" w:hint="eastAsia"/>
          <w:b/>
          <w:color w:val="000000"/>
          <w:sz w:val="32"/>
          <w:szCs w:val="32"/>
        </w:rPr>
        <w:t>年政府收支分类科目》增减内容。）</w:t>
      </w:r>
    </w:p>
    <w:p w:rsidR="00BB6805" w:rsidRDefault="00BB6805" w:rsidP="00036BAC">
      <w:pPr>
        <w:ind w:firstLineChars="250" w:firstLine="800"/>
        <w:rPr>
          <w:rFonts w:ascii="仿宋_GB2312" w:eastAsia="仿宋_GB2312"/>
          <w:color w:val="000000"/>
          <w:sz w:val="32"/>
          <w:szCs w:val="32"/>
        </w:rPr>
      </w:pPr>
      <w:r>
        <w:rPr>
          <w:rFonts w:ascii="仿宋_GB2312" w:eastAsia="仿宋_GB2312"/>
          <w:color w:val="000000"/>
          <w:sz w:val="32"/>
          <w:szCs w:val="32"/>
        </w:rPr>
        <w:t>27.</w:t>
      </w:r>
      <w:r>
        <w:rPr>
          <w:rFonts w:ascii="仿宋_GB2312" w:eastAsia="仿宋_GB2312" w:hint="eastAsia"/>
          <w:color w:val="000000"/>
          <w:sz w:val="32"/>
          <w:szCs w:val="32"/>
        </w:rPr>
        <w:t>基本支出：指为保障机构正常运转、完成日常工作任务而发生的人员支出和公用支出。</w:t>
      </w:r>
    </w:p>
    <w:p w:rsidR="00BB6805" w:rsidRDefault="00BB6805" w:rsidP="00D138F4">
      <w:pPr>
        <w:ind w:firstLineChars="200" w:firstLine="640"/>
        <w:rPr>
          <w:rFonts w:ascii="仿宋_GB2312" w:eastAsia="仿宋_GB2312"/>
          <w:color w:val="000000"/>
          <w:sz w:val="32"/>
          <w:szCs w:val="32"/>
        </w:rPr>
      </w:pPr>
      <w:r>
        <w:rPr>
          <w:rFonts w:ascii="仿宋_GB2312" w:eastAsia="仿宋_GB2312"/>
          <w:color w:val="000000"/>
          <w:sz w:val="32"/>
          <w:szCs w:val="32"/>
        </w:rPr>
        <w:t>28.</w:t>
      </w:r>
      <w:r>
        <w:rPr>
          <w:rFonts w:ascii="仿宋_GB2312" w:eastAsia="仿宋_GB2312" w:hint="eastAsia"/>
          <w:color w:val="000000"/>
          <w:sz w:val="32"/>
          <w:szCs w:val="32"/>
        </w:rPr>
        <w:t>项目支出：指在基本支出之外为完成特定行政任务和事业发展目标所发生的支出。</w:t>
      </w:r>
    </w:p>
    <w:p w:rsidR="00BB6805" w:rsidRDefault="00BB6805" w:rsidP="00D138F4">
      <w:pPr>
        <w:ind w:firstLineChars="200" w:firstLine="640"/>
        <w:rPr>
          <w:rFonts w:ascii="仿宋_GB2312" w:eastAsia="仿宋_GB2312"/>
          <w:color w:val="000000"/>
          <w:sz w:val="32"/>
          <w:szCs w:val="32"/>
        </w:rPr>
      </w:pPr>
      <w:r>
        <w:rPr>
          <w:rFonts w:ascii="仿宋_GB2312" w:eastAsia="仿宋_GB2312"/>
          <w:color w:val="000000"/>
          <w:sz w:val="32"/>
          <w:szCs w:val="32"/>
        </w:rPr>
        <w:t>29.</w:t>
      </w:r>
      <w:r>
        <w:rPr>
          <w:rFonts w:ascii="仿宋_GB2312" w:eastAsia="仿宋_GB2312" w:hint="eastAsia"/>
          <w:color w:val="000000"/>
          <w:sz w:val="32"/>
          <w:szCs w:val="32"/>
        </w:rPr>
        <w:t>经营支出：指事业单位在专业业务活动及其辅助活动之外开展非独立核算经营活动发生的支出。</w:t>
      </w:r>
    </w:p>
    <w:p w:rsidR="00BB6805" w:rsidRDefault="00BB6805" w:rsidP="00036BAC">
      <w:pPr>
        <w:pStyle w:val="Default"/>
        <w:spacing w:line="560" w:lineRule="exact"/>
        <w:ind w:firstLineChars="200" w:firstLine="640"/>
        <w:rPr>
          <w:rFonts w:ascii="仿宋_GB2312" w:eastAsia="仿宋_GB2312"/>
          <w:sz w:val="32"/>
          <w:szCs w:val="32"/>
        </w:rPr>
      </w:pPr>
      <w:r>
        <w:rPr>
          <w:rFonts w:ascii="仿宋_GB2312" w:eastAsia="仿宋_GB2312"/>
          <w:sz w:val="32"/>
          <w:szCs w:val="32"/>
        </w:rPr>
        <w:t>30.</w:t>
      </w:r>
      <w:r>
        <w:rPr>
          <w:rFonts w:ascii="仿宋_GB2312" w:eastAsia="仿宋_GB2312" w:hint="eastAsia"/>
          <w:sz w:val="32"/>
          <w:szCs w:val="32"/>
        </w:rPr>
        <w:t>“三公”经费：指部门用财政拨款安排的因公出国（境）费、公务用车购置及运行费和公务接待费。其中，因公出国（境）</w:t>
      </w:r>
      <w:proofErr w:type="gramStart"/>
      <w:r>
        <w:rPr>
          <w:rFonts w:ascii="仿宋_GB2312" w:eastAsia="仿宋_GB2312" w:hint="eastAsia"/>
          <w:sz w:val="32"/>
          <w:szCs w:val="32"/>
        </w:rPr>
        <w:t>费反映</w:t>
      </w:r>
      <w:proofErr w:type="gramEnd"/>
      <w:r>
        <w:rPr>
          <w:rFonts w:ascii="仿宋_GB2312" w:eastAsia="仿宋_GB2312" w:hint="eastAsia"/>
          <w:sz w:val="32"/>
          <w:szCs w:val="32"/>
        </w:rPr>
        <w:t>单位公务出国（境）的国际旅费、国外城市间交通费、住宿费、伙食费、培训费、公杂费等支出；公务用车购置及运行</w:t>
      </w:r>
      <w:proofErr w:type="gramStart"/>
      <w:r>
        <w:rPr>
          <w:rFonts w:ascii="仿宋_GB2312" w:eastAsia="仿宋_GB2312" w:hint="eastAsia"/>
          <w:sz w:val="32"/>
          <w:szCs w:val="32"/>
        </w:rPr>
        <w:t>费反映</w:t>
      </w:r>
      <w:proofErr w:type="gramEnd"/>
      <w:r>
        <w:rPr>
          <w:rFonts w:ascii="仿宋_GB2312" w:eastAsia="仿宋_GB2312" w:hint="eastAsia"/>
          <w:sz w:val="32"/>
          <w:szCs w:val="32"/>
        </w:rPr>
        <w:t>单位公务用车车辆购置支出（</w:t>
      </w:r>
      <w:proofErr w:type="gramStart"/>
      <w:r>
        <w:rPr>
          <w:rFonts w:ascii="仿宋_GB2312" w:eastAsia="仿宋_GB2312" w:hint="eastAsia"/>
          <w:sz w:val="32"/>
          <w:szCs w:val="32"/>
        </w:rPr>
        <w:t>含车辆</w:t>
      </w:r>
      <w:proofErr w:type="gramEnd"/>
      <w:r>
        <w:rPr>
          <w:rFonts w:ascii="仿宋_GB2312" w:eastAsia="仿宋_GB2312" w:hint="eastAsia"/>
          <w:sz w:val="32"/>
          <w:szCs w:val="32"/>
        </w:rPr>
        <w:t>购置税）及租用费、燃料费、维修费、过路过桥费、保险费等支出；公务接待</w:t>
      </w:r>
      <w:proofErr w:type="gramStart"/>
      <w:r>
        <w:rPr>
          <w:rFonts w:ascii="仿宋_GB2312" w:eastAsia="仿宋_GB2312" w:hint="eastAsia"/>
          <w:sz w:val="32"/>
          <w:szCs w:val="32"/>
        </w:rPr>
        <w:t>费反映</w:t>
      </w:r>
      <w:proofErr w:type="gramEnd"/>
      <w:r>
        <w:rPr>
          <w:rFonts w:ascii="仿宋_GB2312" w:eastAsia="仿宋_GB2312" w:hint="eastAsia"/>
          <w:sz w:val="32"/>
          <w:szCs w:val="32"/>
        </w:rPr>
        <w:t>单位按规定开支的各类公务接待（含外宾接待）支出。</w:t>
      </w:r>
    </w:p>
    <w:p w:rsidR="00BB6805" w:rsidRDefault="00BB6805" w:rsidP="00D138F4">
      <w:pPr>
        <w:pStyle w:val="Default"/>
        <w:spacing w:line="560" w:lineRule="exact"/>
        <w:ind w:firstLineChars="200" w:firstLine="640"/>
        <w:rPr>
          <w:rFonts w:ascii="仿宋_GB2312" w:eastAsia="仿宋_GB2312"/>
          <w:sz w:val="32"/>
          <w:szCs w:val="32"/>
        </w:rPr>
      </w:pPr>
      <w:r>
        <w:rPr>
          <w:rFonts w:ascii="仿宋_GB2312" w:eastAsia="仿宋_GB2312"/>
          <w:sz w:val="32"/>
          <w:szCs w:val="32"/>
        </w:rPr>
        <w:t>31.</w:t>
      </w:r>
      <w:r>
        <w:rPr>
          <w:rFonts w:ascii="仿宋_GB2312" w:eastAsia="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BB6805" w:rsidRDefault="00BB6805" w:rsidP="00D138F4">
      <w:pPr>
        <w:pStyle w:val="Default"/>
        <w:spacing w:line="560" w:lineRule="exact"/>
        <w:ind w:firstLineChars="200" w:firstLine="640"/>
        <w:rPr>
          <w:rFonts w:ascii="仿宋_GB2312" w:eastAsia="仿宋_GB2312"/>
          <w:sz w:val="32"/>
          <w:szCs w:val="32"/>
        </w:rPr>
      </w:pPr>
      <w:r>
        <w:rPr>
          <w:rFonts w:ascii="仿宋_GB2312" w:eastAsia="仿宋_GB2312"/>
          <w:sz w:val="32"/>
          <w:szCs w:val="32"/>
        </w:rPr>
        <w:t>32.</w:t>
      </w:r>
      <w:r>
        <w:rPr>
          <w:rFonts w:ascii="仿宋_GB2312" w:eastAsia="仿宋_GB2312" w:hint="eastAsia"/>
          <w:sz w:val="32"/>
          <w:szCs w:val="32"/>
        </w:rPr>
        <w:t>……。</w:t>
      </w:r>
    </w:p>
    <w:p w:rsidR="00BB6805" w:rsidRDefault="00BB6805" w:rsidP="00D138F4">
      <w:pPr>
        <w:pStyle w:val="Default"/>
        <w:spacing w:line="560" w:lineRule="exact"/>
        <w:ind w:firstLineChars="200" w:firstLine="640"/>
        <w:rPr>
          <w:rFonts w:ascii="仿宋_GB2312" w:eastAsia="仿宋_GB2312" w:cs="黑体"/>
          <w:sz w:val="32"/>
          <w:szCs w:val="32"/>
        </w:rPr>
      </w:pPr>
    </w:p>
    <w:p w:rsidR="00BB6805" w:rsidRDefault="00BB6805" w:rsidP="00D138F4">
      <w:pPr>
        <w:ind w:firstLineChars="200" w:firstLine="643"/>
        <w:rPr>
          <w:rFonts w:ascii="仿宋" w:eastAsia="仿宋" w:hAnsi="仿宋"/>
          <w:b/>
          <w:color w:val="000000"/>
          <w:sz w:val="32"/>
          <w:szCs w:val="32"/>
        </w:rPr>
      </w:pPr>
      <w:r>
        <w:rPr>
          <w:rFonts w:ascii="仿宋" w:eastAsia="仿宋" w:hAnsi="仿宋" w:hint="eastAsia"/>
          <w:b/>
          <w:color w:val="000000"/>
          <w:sz w:val="32"/>
          <w:szCs w:val="32"/>
        </w:rPr>
        <w:t>（名词解释部分请根据各部门实际列支情况罗列，并根据本部门职责职能增减名词解释内容。）</w:t>
      </w:r>
    </w:p>
    <w:p w:rsidR="00BB6805" w:rsidRDefault="00BB6805">
      <w:pPr>
        <w:spacing w:line="600" w:lineRule="exact"/>
        <w:jc w:val="center"/>
        <w:outlineLvl w:val="0"/>
        <w:rPr>
          <w:rStyle w:val="1Char"/>
          <w:rFonts w:ascii="黑体" w:eastAsia="黑体" w:hAnsi="黑体"/>
          <w:b w:val="0"/>
        </w:rPr>
      </w:pPr>
      <w:bookmarkStart w:id="58" w:name="_Toc15377226"/>
      <w:r>
        <w:rPr>
          <w:rFonts w:ascii="宋体"/>
          <w:b/>
          <w:color w:val="000000"/>
          <w:sz w:val="44"/>
          <w:szCs w:val="44"/>
        </w:rPr>
        <w:br w:type="page"/>
      </w:r>
      <w:bookmarkStart w:id="59" w:name="_Toc15396614"/>
      <w:r>
        <w:rPr>
          <w:rFonts w:ascii="黑体" w:eastAsia="黑体" w:hAnsi="黑体" w:hint="eastAsia"/>
          <w:color w:val="000000"/>
          <w:sz w:val="44"/>
          <w:szCs w:val="44"/>
        </w:rPr>
        <w:lastRenderedPageBreak/>
        <w:t>第</w:t>
      </w:r>
      <w:r>
        <w:rPr>
          <w:rStyle w:val="1Char"/>
          <w:rFonts w:ascii="黑体" w:eastAsia="黑体" w:hAnsi="黑体" w:hint="eastAsia"/>
          <w:b w:val="0"/>
        </w:rPr>
        <w:t>四部分附件</w:t>
      </w:r>
      <w:bookmarkEnd w:id="59"/>
    </w:p>
    <w:p w:rsidR="00BB6805" w:rsidRDefault="00BB6805" w:rsidP="00036BAC">
      <w:pPr>
        <w:spacing w:line="600" w:lineRule="exact"/>
        <w:outlineLvl w:val="0"/>
        <w:rPr>
          <w:rStyle w:val="1Char"/>
        </w:rPr>
      </w:pPr>
    </w:p>
    <w:p w:rsidR="00BB6805" w:rsidRDefault="00BB6805">
      <w:pPr>
        <w:pStyle w:val="2"/>
        <w:rPr>
          <w:rStyle w:val="1Char"/>
          <w:rFonts w:ascii="仿宋" w:eastAsia="仿宋" w:hAnsi="仿宋"/>
          <w:sz w:val="32"/>
          <w:szCs w:val="32"/>
        </w:rPr>
      </w:pPr>
      <w:bookmarkStart w:id="60" w:name="_Toc15396615"/>
      <w:r>
        <w:rPr>
          <w:rStyle w:val="1Char"/>
          <w:rFonts w:ascii="仿宋" w:eastAsia="仿宋" w:hAnsi="仿宋" w:hint="eastAsia"/>
          <w:sz w:val="32"/>
          <w:szCs w:val="32"/>
        </w:rPr>
        <w:t>附件</w:t>
      </w:r>
      <w:r>
        <w:rPr>
          <w:rStyle w:val="1Char"/>
          <w:rFonts w:ascii="仿宋" w:eastAsia="仿宋" w:hAnsi="仿宋"/>
          <w:sz w:val="32"/>
          <w:szCs w:val="32"/>
        </w:rPr>
        <w:t>1</w:t>
      </w:r>
      <w:bookmarkEnd w:id="60"/>
    </w:p>
    <w:p w:rsidR="00BB6805" w:rsidRDefault="00BB6805">
      <w:pPr>
        <w:spacing w:line="600" w:lineRule="exact"/>
        <w:jc w:val="center"/>
        <w:outlineLvl w:val="0"/>
        <w:rPr>
          <w:rFonts w:ascii="黑体" w:eastAsia="黑体" w:hAnsi="黑体" w:cs="方正小标宋简体"/>
          <w:sz w:val="36"/>
          <w:szCs w:val="36"/>
        </w:rPr>
      </w:pPr>
      <w:bookmarkStart w:id="61" w:name="_Toc15396616"/>
      <w:r>
        <w:rPr>
          <w:rFonts w:ascii="黑体" w:eastAsia="黑体" w:hAnsi="黑体" w:cs="方正小标宋简体"/>
          <w:sz w:val="36"/>
          <w:szCs w:val="36"/>
        </w:rPr>
        <w:t>XX</w:t>
      </w:r>
      <w:r>
        <w:rPr>
          <w:rFonts w:ascii="黑体" w:eastAsia="黑体" w:hAnsi="黑体" w:cs="方正小标宋简体" w:hint="eastAsia"/>
          <w:sz w:val="36"/>
          <w:szCs w:val="36"/>
        </w:rPr>
        <w:t>部门</w:t>
      </w:r>
      <w:r>
        <w:rPr>
          <w:rFonts w:ascii="黑体" w:eastAsia="黑体" w:hAnsi="黑体" w:cs="方正小标宋简体"/>
          <w:sz w:val="36"/>
          <w:szCs w:val="36"/>
        </w:rPr>
        <w:t>2018</w:t>
      </w:r>
      <w:r>
        <w:rPr>
          <w:rFonts w:ascii="黑体" w:eastAsia="黑体" w:hAnsi="黑体" w:cs="方正小标宋简体" w:hint="eastAsia"/>
          <w:sz w:val="36"/>
          <w:szCs w:val="36"/>
        </w:rPr>
        <w:t>年部门整体支出绩效评价报告</w:t>
      </w:r>
      <w:bookmarkEnd w:id="61"/>
    </w:p>
    <w:p w:rsidR="00BB6805" w:rsidRDefault="00BB6805" w:rsidP="00D138F4">
      <w:pPr>
        <w:spacing w:line="580" w:lineRule="exact"/>
        <w:ind w:firstLineChars="200" w:firstLine="640"/>
        <w:rPr>
          <w:rFonts w:ascii="黑体" w:eastAsia="黑体" w:hAnsi="黑体" w:cs="黑体"/>
          <w:sz w:val="32"/>
          <w:szCs w:val="32"/>
        </w:rPr>
      </w:pPr>
    </w:p>
    <w:p w:rsidR="00BB6805" w:rsidRDefault="00BB6805" w:rsidP="00D138F4">
      <w:pPr>
        <w:spacing w:line="580" w:lineRule="exact"/>
        <w:ind w:firstLineChars="200" w:firstLine="640"/>
        <w:rPr>
          <w:rFonts w:ascii="黑体" w:eastAsia="黑体" w:hAnsi="黑体" w:cs="黑体"/>
          <w:sz w:val="32"/>
          <w:szCs w:val="32"/>
        </w:rPr>
      </w:pPr>
      <w:r>
        <w:rPr>
          <w:rFonts w:ascii="黑体" w:eastAsia="黑体" w:hAnsi="黑体" w:cs="黑体" w:hint="eastAsia"/>
          <w:sz w:val="32"/>
          <w:szCs w:val="32"/>
        </w:rPr>
        <w:t>一、部门（单位）概况</w:t>
      </w:r>
    </w:p>
    <w:p w:rsidR="00BB6805" w:rsidRPr="00036BAC" w:rsidRDefault="00BB6805" w:rsidP="00036BAC">
      <w:pPr>
        <w:spacing w:line="580" w:lineRule="exact"/>
        <w:ind w:firstLineChars="200" w:firstLine="640"/>
        <w:rPr>
          <w:rFonts w:ascii="仿宋_GB2312" w:eastAsia="仿宋_GB2312" w:hAnsi="楷体" w:cs="仿宋_GB2312"/>
          <w:sz w:val="32"/>
          <w:szCs w:val="32"/>
        </w:rPr>
      </w:pPr>
      <w:r w:rsidRPr="00036BAC">
        <w:rPr>
          <w:rFonts w:ascii="仿宋_GB2312" w:eastAsia="仿宋_GB2312" w:hAnsi="楷体" w:cs="仿宋_GB2312" w:hint="eastAsia"/>
          <w:sz w:val="32"/>
          <w:szCs w:val="32"/>
        </w:rPr>
        <w:t>（一）机构组成。</w:t>
      </w:r>
    </w:p>
    <w:p w:rsidR="00BB6805" w:rsidRPr="00036BAC" w:rsidRDefault="00BB6805" w:rsidP="00036BAC">
      <w:pPr>
        <w:spacing w:line="580" w:lineRule="exact"/>
        <w:ind w:firstLineChars="200" w:firstLine="640"/>
        <w:rPr>
          <w:rFonts w:ascii="仿宋_GB2312" w:eastAsia="仿宋_GB2312" w:hAnsi="楷体" w:cs="仿宋_GB2312"/>
          <w:sz w:val="32"/>
          <w:szCs w:val="32"/>
        </w:rPr>
      </w:pPr>
      <w:r w:rsidRPr="00036BAC">
        <w:rPr>
          <w:rFonts w:ascii="仿宋_GB2312" w:eastAsia="仿宋_GB2312" w:hAnsi="楷体" w:cs="仿宋_GB2312" w:hint="eastAsia"/>
          <w:sz w:val="32"/>
          <w:szCs w:val="32"/>
        </w:rPr>
        <w:t>（二）机构职能。</w:t>
      </w:r>
    </w:p>
    <w:p w:rsidR="00BB6805" w:rsidRPr="00036BAC" w:rsidRDefault="00BB6805" w:rsidP="00036BAC">
      <w:pPr>
        <w:spacing w:line="580" w:lineRule="exact"/>
        <w:ind w:firstLineChars="200" w:firstLine="640"/>
        <w:rPr>
          <w:rFonts w:ascii="仿宋_GB2312" w:eastAsia="仿宋_GB2312" w:hAnsi="楷体" w:cs="仿宋_GB2312"/>
          <w:sz w:val="32"/>
          <w:szCs w:val="32"/>
        </w:rPr>
      </w:pPr>
      <w:r w:rsidRPr="00036BAC">
        <w:rPr>
          <w:rFonts w:ascii="仿宋_GB2312" w:eastAsia="仿宋_GB2312" w:hAnsi="楷体" w:cs="仿宋_GB2312" w:hint="eastAsia"/>
          <w:sz w:val="32"/>
          <w:szCs w:val="32"/>
        </w:rPr>
        <w:t>（三）人员概况。</w:t>
      </w:r>
    </w:p>
    <w:p w:rsidR="00BB6805" w:rsidRDefault="00BB6805" w:rsidP="00D138F4">
      <w:pPr>
        <w:spacing w:line="580" w:lineRule="exact"/>
        <w:ind w:firstLineChars="200" w:firstLine="640"/>
        <w:rPr>
          <w:rFonts w:ascii="黑体" w:eastAsia="黑体" w:hAnsi="黑体" w:cs="黑体"/>
          <w:sz w:val="32"/>
          <w:szCs w:val="32"/>
        </w:rPr>
      </w:pPr>
      <w:r>
        <w:rPr>
          <w:rFonts w:ascii="黑体" w:eastAsia="黑体" w:hAnsi="黑体" w:cs="黑体" w:hint="eastAsia"/>
          <w:sz w:val="32"/>
          <w:szCs w:val="32"/>
        </w:rPr>
        <w:t>二、部门财政资金收支情况</w:t>
      </w:r>
    </w:p>
    <w:p w:rsidR="00BB6805" w:rsidRPr="00036BAC" w:rsidRDefault="00BB6805" w:rsidP="00036BAC">
      <w:pPr>
        <w:spacing w:line="580" w:lineRule="exact"/>
        <w:ind w:firstLineChars="200" w:firstLine="640"/>
        <w:rPr>
          <w:rFonts w:ascii="仿宋_GB2312" w:eastAsia="仿宋_GB2312" w:hAnsi="楷体" w:cs="仿宋_GB2312"/>
          <w:sz w:val="32"/>
          <w:szCs w:val="32"/>
        </w:rPr>
      </w:pPr>
      <w:r w:rsidRPr="00036BAC">
        <w:rPr>
          <w:rFonts w:ascii="仿宋_GB2312" w:eastAsia="仿宋_GB2312" w:hAnsi="楷体" w:cs="仿宋_GB2312" w:hint="eastAsia"/>
          <w:sz w:val="32"/>
          <w:szCs w:val="32"/>
        </w:rPr>
        <w:t>（一）部门财政资金收入情况。</w:t>
      </w:r>
    </w:p>
    <w:p w:rsidR="00BB6805" w:rsidRPr="00036BAC" w:rsidRDefault="00BB6805" w:rsidP="00036BAC">
      <w:pPr>
        <w:spacing w:line="580" w:lineRule="exact"/>
        <w:ind w:firstLineChars="200" w:firstLine="640"/>
        <w:rPr>
          <w:rFonts w:ascii="仿宋_GB2312" w:eastAsia="仿宋_GB2312" w:hAnsi="楷体" w:cs="仿宋_GB2312"/>
          <w:sz w:val="32"/>
          <w:szCs w:val="32"/>
        </w:rPr>
      </w:pPr>
      <w:r w:rsidRPr="00036BAC">
        <w:rPr>
          <w:rFonts w:ascii="仿宋_GB2312" w:eastAsia="仿宋_GB2312" w:hAnsi="楷体" w:cs="仿宋_GB2312" w:hint="eastAsia"/>
          <w:sz w:val="32"/>
          <w:szCs w:val="32"/>
        </w:rPr>
        <w:t>（二）部门财政资金支出情况。</w:t>
      </w:r>
    </w:p>
    <w:p w:rsidR="00BB6805" w:rsidRDefault="00BB6805" w:rsidP="00D138F4">
      <w:pPr>
        <w:spacing w:line="580" w:lineRule="exact"/>
        <w:ind w:firstLineChars="200" w:firstLine="640"/>
        <w:rPr>
          <w:rFonts w:ascii="黑体" w:eastAsia="黑体" w:hAnsi="黑体" w:cs="黑体"/>
          <w:sz w:val="32"/>
          <w:szCs w:val="32"/>
        </w:rPr>
      </w:pPr>
      <w:r>
        <w:rPr>
          <w:rFonts w:ascii="黑体" w:eastAsia="黑体" w:hAnsi="黑体" w:cs="黑体" w:hint="eastAsia"/>
          <w:sz w:val="32"/>
          <w:szCs w:val="32"/>
        </w:rPr>
        <w:t>三、部门整体预算绩效管理情况（根据适用指标体系进行调整）</w:t>
      </w:r>
    </w:p>
    <w:p w:rsidR="00BB6805" w:rsidRPr="00036BAC" w:rsidRDefault="00BB6805" w:rsidP="00036BAC">
      <w:pPr>
        <w:spacing w:line="580" w:lineRule="exact"/>
        <w:ind w:firstLineChars="200" w:firstLine="640"/>
        <w:rPr>
          <w:rFonts w:ascii="仿宋_GB2312" w:eastAsia="仿宋_GB2312" w:hAnsi="楷体" w:cs="仿宋_GB2312"/>
          <w:sz w:val="32"/>
          <w:szCs w:val="32"/>
        </w:rPr>
      </w:pPr>
      <w:r w:rsidRPr="00036BAC">
        <w:rPr>
          <w:rFonts w:ascii="仿宋_GB2312" w:eastAsia="仿宋_GB2312" w:hAnsi="楷体" w:cs="仿宋_GB2312" w:hint="eastAsia"/>
          <w:sz w:val="32"/>
          <w:szCs w:val="32"/>
        </w:rPr>
        <w:t>（一）部门预算管理。</w:t>
      </w:r>
    </w:p>
    <w:p w:rsidR="00BB6805" w:rsidRDefault="00BB6805" w:rsidP="00D138F4">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包括部门绩效目标制定、目标完成、预算编制准确、支出控制、预算动态调整、执行进度、预算完成情况和违规记录等情况。</w:t>
      </w:r>
    </w:p>
    <w:p w:rsidR="00BB6805" w:rsidRPr="00036BAC" w:rsidRDefault="00BB6805" w:rsidP="00036BAC">
      <w:pPr>
        <w:spacing w:line="580" w:lineRule="exact"/>
        <w:ind w:firstLineChars="200" w:firstLine="640"/>
        <w:rPr>
          <w:rFonts w:ascii="仿宋_GB2312" w:eastAsia="仿宋_GB2312" w:hAnsi="楷体" w:cs="仿宋_GB2312"/>
          <w:sz w:val="32"/>
          <w:szCs w:val="32"/>
        </w:rPr>
      </w:pPr>
      <w:r w:rsidRPr="00036BAC">
        <w:rPr>
          <w:rFonts w:ascii="仿宋_GB2312" w:eastAsia="仿宋_GB2312" w:hAnsi="楷体" w:cs="仿宋_GB2312" w:hint="eastAsia"/>
          <w:sz w:val="32"/>
          <w:szCs w:val="32"/>
        </w:rPr>
        <w:t>（二）专项预算管理。</w:t>
      </w:r>
    </w:p>
    <w:p w:rsidR="00BB6805" w:rsidRDefault="00BB6805" w:rsidP="00D138F4">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包括专项预算项目程序严密、规划合理、结果符合、分配科学、分配及时、专项预算绩效目标完成、实施绩效、违规记录等</w:t>
      </w:r>
      <w:r>
        <w:rPr>
          <w:rFonts w:ascii="仿宋" w:eastAsia="仿宋" w:hAnsi="仿宋" w:cs="仿宋_GB2312" w:hint="eastAsia"/>
          <w:sz w:val="32"/>
          <w:szCs w:val="32"/>
        </w:rPr>
        <w:lastRenderedPageBreak/>
        <w:t>情况。</w:t>
      </w:r>
    </w:p>
    <w:p w:rsidR="00BB6805" w:rsidRPr="00036BAC" w:rsidRDefault="00BB6805" w:rsidP="00036BAC">
      <w:pPr>
        <w:spacing w:line="580" w:lineRule="exact"/>
        <w:ind w:firstLineChars="200" w:firstLine="640"/>
        <w:rPr>
          <w:rFonts w:ascii="楷体" w:eastAsia="楷体" w:hAnsi="楷体" w:cs="仿宋_GB2312"/>
          <w:b/>
          <w:sz w:val="32"/>
          <w:szCs w:val="32"/>
        </w:rPr>
      </w:pPr>
      <w:r w:rsidRPr="00036BAC">
        <w:rPr>
          <w:rFonts w:ascii="仿宋_GB2312" w:eastAsia="仿宋_GB2312" w:hAnsi="楷体" w:cs="仿宋_GB2312" w:hint="eastAsia"/>
          <w:sz w:val="32"/>
          <w:szCs w:val="32"/>
        </w:rPr>
        <w:t>（</w:t>
      </w:r>
      <w:r w:rsidRPr="00036BAC">
        <w:rPr>
          <w:rFonts w:ascii="仿宋_GB2312" w:eastAsia="仿宋_GB2312" w:hAnsi="楷体" w:cs="仿宋_GB2312" w:hint="eastAsia"/>
          <w:b/>
          <w:sz w:val="32"/>
          <w:szCs w:val="32"/>
        </w:rPr>
        <w:t>三）结果应用情况。</w:t>
      </w:r>
    </w:p>
    <w:p w:rsidR="00BB6805" w:rsidRDefault="00BB6805" w:rsidP="00D138F4">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包括部门自评质量、绩效目标公开和自评公开、评价结果整改和应用结果反馈等情况。</w:t>
      </w:r>
    </w:p>
    <w:p w:rsidR="00BB6805" w:rsidRDefault="00BB6805" w:rsidP="00D138F4">
      <w:pPr>
        <w:spacing w:line="580" w:lineRule="exact"/>
        <w:ind w:firstLineChars="200" w:firstLine="640"/>
        <w:rPr>
          <w:rFonts w:ascii="黑体" w:eastAsia="黑体" w:hAnsi="黑体" w:cs="黑体"/>
          <w:sz w:val="32"/>
          <w:szCs w:val="32"/>
        </w:rPr>
      </w:pPr>
      <w:r>
        <w:rPr>
          <w:rFonts w:ascii="黑体" w:eastAsia="黑体" w:hAnsi="黑体" w:cs="黑体" w:hint="eastAsia"/>
          <w:sz w:val="32"/>
          <w:szCs w:val="32"/>
        </w:rPr>
        <w:t>四、评价结论及建议</w:t>
      </w:r>
    </w:p>
    <w:p w:rsidR="00BB6805" w:rsidRPr="00036BAC" w:rsidRDefault="00BB6805" w:rsidP="00036BAC">
      <w:pPr>
        <w:spacing w:line="580" w:lineRule="exact"/>
        <w:ind w:firstLineChars="200" w:firstLine="640"/>
        <w:rPr>
          <w:rFonts w:ascii="仿宋_GB2312" w:eastAsia="仿宋_GB2312" w:hAnsi="楷体" w:cs="仿宋_GB2312"/>
          <w:sz w:val="32"/>
          <w:szCs w:val="32"/>
        </w:rPr>
      </w:pPr>
      <w:r w:rsidRPr="00036BAC">
        <w:rPr>
          <w:rFonts w:ascii="仿宋_GB2312" w:eastAsia="仿宋_GB2312" w:hAnsi="楷体" w:cs="仿宋_GB2312" w:hint="eastAsia"/>
          <w:sz w:val="32"/>
          <w:szCs w:val="32"/>
        </w:rPr>
        <w:t>（一）评价结论。</w:t>
      </w:r>
    </w:p>
    <w:p w:rsidR="00BB6805" w:rsidRPr="00036BAC" w:rsidRDefault="00BB6805" w:rsidP="00036BAC">
      <w:pPr>
        <w:spacing w:line="580" w:lineRule="exact"/>
        <w:ind w:firstLineChars="200" w:firstLine="640"/>
        <w:rPr>
          <w:rFonts w:ascii="仿宋_GB2312" w:eastAsia="仿宋_GB2312" w:hAnsi="楷体" w:cs="仿宋_GB2312"/>
          <w:sz w:val="32"/>
          <w:szCs w:val="32"/>
        </w:rPr>
      </w:pPr>
      <w:r w:rsidRPr="00036BAC">
        <w:rPr>
          <w:rFonts w:ascii="仿宋_GB2312" w:eastAsia="仿宋_GB2312" w:hAnsi="楷体" w:cs="仿宋_GB2312" w:hint="eastAsia"/>
          <w:sz w:val="32"/>
          <w:szCs w:val="32"/>
        </w:rPr>
        <w:t>（二）存在问题。</w:t>
      </w:r>
    </w:p>
    <w:p w:rsidR="00BB6805" w:rsidRPr="00036BAC" w:rsidRDefault="00BB6805" w:rsidP="00036BAC">
      <w:pPr>
        <w:spacing w:line="580" w:lineRule="exact"/>
        <w:ind w:firstLineChars="200" w:firstLine="640"/>
        <w:rPr>
          <w:rFonts w:ascii="仿宋_GB2312" w:eastAsia="仿宋_GB2312" w:hAnsi="楷体" w:cs="仿宋_GB2312"/>
          <w:sz w:val="32"/>
          <w:szCs w:val="32"/>
        </w:rPr>
      </w:pPr>
      <w:r w:rsidRPr="00036BAC">
        <w:rPr>
          <w:rFonts w:ascii="仿宋_GB2312" w:eastAsia="仿宋_GB2312" w:hAnsi="楷体" w:cs="仿宋_GB2312" w:hint="eastAsia"/>
          <w:sz w:val="32"/>
          <w:szCs w:val="32"/>
        </w:rPr>
        <w:t>（三）改进建议。</w:t>
      </w:r>
    </w:p>
    <w:p w:rsidR="00B466CB" w:rsidRPr="00036BAC" w:rsidRDefault="00B466CB" w:rsidP="00036BAC">
      <w:pPr>
        <w:spacing w:line="580" w:lineRule="exact"/>
        <w:ind w:firstLineChars="200" w:firstLine="643"/>
        <w:rPr>
          <w:rFonts w:ascii="楷体" w:eastAsia="楷体" w:hAnsi="楷体" w:cs="仿宋_GB2312"/>
          <w:b/>
          <w:sz w:val="32"/>
          <w:szCs w:val="32"/>
        </w:rPr>
      </w:pPr>
    </w:p>
    <w:p w:rsidR="00BB6805" w:rsidRPr="009903CF" w:rsidRDefault="00BB6805" w:rsidP="00CD5CD4">
      <w:pPr>
        <w:spacing w:line="560" w:lineRule="exact"/>
        <w:jc w:val="center"/>
        <w:rPr>
          <w:rFonts w:ascii="方正小标宋简体" w:eastAsia="方正小标宋简体" w:hAnsi="宋体"/>
          <w:sz w:val="44"/>
          <w:szCs w:val="44"/>
          <w:lang w:val="zh-CN"/>
        </w:rPr>
      </w:pPr>
      <w:r w:rsidRPr="009903CF">
        <w:rPr>
          <w:rFonts w:ascii="方正小标宋简体" w:eastAsia="方正小标宋简体" w:hAnsi="宋体" w:hint="eastAsia"/>
          <w:sz w:val="44"/>
          <w:szCs w:val="44"/>
          <w:lang w:val="zh-CN"/>
        </w:rPr>
        <w:t>攀枝花市医疗保险管理局</w:t>
      </w:r>
    </w:p>
    <w:p w:rsidR="00BB6805" w:rsidRPr="009903CF" w:rsidRDefault="00BB6805" w:rsidP="00CD5CD4">
      <w:pPr>
        <w:pStyle w:val="aa"/>
        <w:spacing w:line="560" w:lineRule="exact"/>
        <w:jc w:val="center"/>
        <w:rPr>
          <w:rFonts w:ascii="方正小标宋简体" w:eastAsia="方正小标宋简体" w:hAnsi="宋体"/>
          <w:color w:val="auto"/>
          <w:kern w:val="2"/>
          <w:sz w:val="44"/>
          <w:szCs w:val="44"/>
        </w:rPr>
      </w:pPr>
      <w:r w:rsidRPr="009903CF">
        <w:rPr>
          <w:rFonts w:ascii="方正小标宋简体" w:eastAsia="方正小标宋简体" w:hAnsi="宋体" w:hint="eastAsia"/>
          <w:color w:val="auto"/>
          <w:kern w:val="2"/>
          <w:sz w:val="44"/>
          <w:szCs w:val="44"/>
        </w:rPr>
        <w:t>部门</w:t>
      </w:r>
      <w:r>
        <w:rPr>
          <w:rFonts w:ascii="方正小标宋简体" w:eastAsia="方正小标宋简体" w:hAnsi="宋体" w:hint="eastAsia"/>
          <w:color w:val="auto"/>
          <w:kern w:val="2"/>
          <w:sz w:val="44"/>
          <w:szCs w:val="44"/>
        </w:rPr>
        <w:t>整体支出绩效评价</w:t>
      </w:r>
      <w:r w:rsidRPr="009903CF">
        <w:rPr>
          <w:rFonts w:ascii="方正小标宋简体" w:eastAsia="方正小标宋简体" w:hAnsi="宋体" w:hint="eastAsia"/>
          <w:color w:val="auto"/>
          <w:kern w:val="2"/>
          <w:sz w:val="44"/>
          <w:szCs w:val="44"/>
        </w:rPr>
        <w:t>报告</w:t>
      </w:r>
    </w:p>
    <w:p w:rsidR="00BB6805" w:rsidRDefault="00BB6805" w:rsidP="00CD5CD4">
      <w:pPr>
        <w:rPr>
          <w:color w:val="000000"/>
          <w:shd w:val="clear" w:color="auto" w:fill="FFFFFF"/>
        </w:rPr>
      </w:pPr>
    </w:p>
    <w:p w:rsidR="00BB6805" w:rsidRPr="00CD5CD4" w:rsidRDefault="00BB6805" w:rsidP="00CD5CD4">
      <w:pPr>
        <w:rPr>
          <w:color w:val="000000"/>
          <w:shd w:val="clear" w:color="auto" w:fill="FFFFFF"/>
        </w:rPr>
      </w:pPr>
    </w:p>
    <w:p w:rsidR="00BB6805" w:rsidRPr="00D23DD5" w:rsidRDefault="00BB6805" w:rsidP="00036BAC">
      <w:pPr>
        <w:ind w:firstLineChars="200" w:firstLine="640"/>
        <w:rPr>
          <w:rFonts w:ascii="黑体" w:eastAsia="黑体"/>
          <w:sz w:val="32"/>
          <w:szCs w:val="32"/>
        </w:rPr>
      </w:pPr>
      <w:r w:rsidRPr="00D23DD5">
        <w:rPr>
          <w:rFonts w:ascii="黑体" w:eastAsia="黑体" w:hint="eastAsia"/>
          <w:sz w:val="32"/>
          <w:szCs w:val="32"/>
        </w:rPr>
        <w:t>一、部门概况</w:t>
      </w:r>
    </w:p>
    <w:p w:rsidR="00BB6805" w:rsidRPr="00D23DD5" w:rsidRDefault="00BB6805" w:rsidP="00D23DD5">
      <w:pPr>
        <w:spacing w:line="360" w:lineRule="auto"/>
        <w:ind w:firstLineChars="200" w:firstLine="643"/>
        <w:rPr>
          <w:rFonts w:ascii="仿宋_GB2312" w:eastAsia="仿宋_GB2312" w:hAnsi="宋体"/>
          <w:b/>
          <w:sz w:val="32"/>
          <w:szCs w:val="32"/>
          <w:lang w:val="zh-CN"/>
        </w:rPr>
      </w:pPr>
      <w:r w:rsidRPr="00D23DD5">
        <w:rPr>
          <w:rFonts w:ascii="仿宋_GB2312" w:eastAsia="仿宋_GB2312" w:hAnsi="宋体" w:hint="eastAsia"/>
          <w:b/>
          <w:sz w:val="32"/>
          <w:szCs w:val="32"/>
          <w:lang w:val="zh-CN"/>
        </w:rPr>
        <w:t>（一）职能职责</w:t>
      </w:r>
    </w:p>
    <w:p w:rsidR="00BB6805" w:rsidRPr="00D23DD5" w:rsidRDefault="00BB6805" w:rsidP="00D23DD5">
      <w:pPr>
        <w:spacing w:line="360" w:lineRule="auto"/>
        <w:ind w:firstLineChars="200" w:firstLine="640"/>
        <w:rPr>
          <w:sz w:val="32"/>
          <w:szCs w:val="32"/>
        </w:rPr>
      </w:pPr>
      <w:r w:rsidRPr="00D23DD5">
        <w:rPr>
          <w:rFonts w:ascii="仿宋_GB2312" w:eastAsia="仿宋_GB2312" w:hint="eastAsia"/>
          <w:sz w:val="32"/>
          <w:szCs w:val="32"/>
        </w:rPr>
        <w:t>攀枝花市医疗保险管理局（以下简称“市</w:t>
      </w:r>
      <w:proofErr w:type="gramStart"/>
      <w:r w:rsidRPr="00D23DD5">
        <w:rPr>
          <w:rFonts w:ascii="仿宋_GB2312" w:eastAsia="仿宋_GB2312" w:hint="eastAsia"/>
          <w:sz w:val="32"/>
          <w:szCs w:val="32"/>
        </w:rPr>
        <w:t>医</w:t>
      </w:r>
      <w:proofErr w:type="gramEnd"/>
      <w:r w:rsidRPr="00D23DD5">
        <w:rPr>
          <w:rFonts w:ascii="仿宋_GB2312" w:eastAsia="仿宋_GB2312" w:hint="eastAsia"/>
          <w:sz w:val="32"/>
          <w:szCs w:val="32"/>
        </w:rPr>
        <w:t>保局”）的职能职责是：认真贯彻落实国家、省、市政府及相关职能部门制定的城镇基本医疗、工伤、生育保险政策规定，负责城乡居民基本医疗保险业务经办及城镇职工、工伤、生育保险待遇环节的具体业务经办工作；按照协议对基本医疗、工伤、生育保险协议医疗机构及协议零售药店执行保险政策规定和为参保人员提供医疗服务的情况进行监督管理；</w:t>
      </w:r>
      <w:r w:rsidRPr="00D23DD5">
        <w:rPr>
          <w:rFonts w:ascii="仿宋_GB2312" w:eastAsia="仿宋_GB2312" w:hAnsi="宋体" w:hint="eastAsia"/>
          <w:color w:val="000000"/>
          <w:sz w:val="32"/>
          <w:szCs w:val="32"/>
        </w:rPr>
        <w:t>负责全市疾病应急救助基金的相关工</w:t>
      </w:r>
      <w:r w:rsidRPr="00D23DD5">
        <w:rPr>
          <w:rFonts w:ascii="仿宋_GB2312" w:eastAsia="仿宋_GB2312" w:hAnsi="宋体" w:hint="eastAsia"/>
          <w:color w:val="000000"/>
          <w:sz w:val="32"/>
          <w:szCs w:val="32"/>
        </w:rPr>
        <w:lastRenderedPageBreak/>
        <w:t>作；</w:t>
      </w:r>
      <w:r w:rsidRPr="00D23DD5">
        <w:rPr>
          <w:rFonts w:ascii="仿宋_GB2312" w:eastAsia="仿宋_GB2312" w:hAnsi="宋体" w:cs="宋体" w:hint="eastAsia"/>
          <w:color w:val="000000"/>
          <w:kern w:val="0"/>
          <w:sz w:val="32"/>
          <w:szCs w:val="32"/>
        </w:rPr>
        <w:t>负责离休干部、二等乙级以上革命伤残军人（警察）、建国初期参加工作人员及其他医疗照顾人员医药费的审核等相关工作；</w:t>
      </w:r>
      <w:r w:rsidRPr="00D23DD5">
        <w:rPr>
          <w:rFonts w:ascii="仿宋_GB2312" w:eastAsia="仿宋_GB2312" w:hAnsi="宋体" w:hint="eastAsia"/>
          <w:color w:val="000000"/>
          <w:sz w:val="32"/>
          <w:szCs w:val="32"/>
        </w:rPr>
        <w:t>配合开展医疗、工伤、生育保险和居</w:t>
      </w:r>
      <w:r w:rsidRPr="00D23DD5">
        <w:rPr>
          <w:rFonts w:ascii="仿宋_GB2312" w:eastAsia="仿宋_GB2312" w:hAnsi="宋体" w:hint="eastAsia"/>
          <w:sz w:val="32"/>
          <w:szCs w:val="32"/>
        </w:rPr>
        <w:t>民</w:t>
      </w:r>
      <w:proofErr w:type="gramStart"/>
      <w:r w:rsidRPr="00D23DD5">
        <w:rPr>
          <w:rFonts w:ascii="仿宋_GB2312" w:eastAsia="仿宋_GB2312" w:hAnsi="宋体" w:hint="eastAsia"/>
          <w:sz w:val="32"/>
          <w:szCs w:val="32"/>
        </w:rPr>
        <w:t>医</w:t>
      </w:r>
      <w:proofErr w:type="gramEnd"/>
      <w:r w:rsidRPr="00D23DD5">
        <w:rPr>
          <w:rFonts w:ascii="仿宋_GB2312" w:eastAsia="仿宋_GB2312" w:hAnsi="宋体" w:hint="eastAsia"/>
          <w:sz w:val="32"/>
          <w:szCs w:val="32"/>
        </w:rPr>
        <w:t>保</w:t>
      </w:r>
      <w:r w:rsidRPr="00D23DD5">
        <w:rPr>
          <w:rFonts w:ascii="仿宋_GB2312" w:eastAsia="仿宋_GB2312" w:hint="eastAsia"/>
          <w:sz w:val="32"/>
          <w:szCs w:val="32"/>
        </w:rPr>
        <w:t>信息系统的建设、运行、升级维护和安</w:t>
      </w:r>
      <w:r w:rsidRPr="00D23DD5">
        <w:rPr>
          <w:rFonts w:hint="eastAsia"/>
          <w:sz w:val="32"/>
          <w:szCs w:val="32"/>
        </w:rPr>
        <w:t>全管理等相关工作。</w:t>
      </w:r>
    </w:p>
    <w:p w:rsidR="00BB6805" w:rsidRPr="00D23DD5" w:rsidRDefault="00BB6805" w:rsidP="00D23DD5">
      <w:pPr>
        <w:spacing w:line="360" w:lineRule="auto"/>
        <w:ind w:firstLineChars="200" w:firstLine="643"/>
        <w:rPr>
          <w:rFonts w:ascii="仿宋_GB2312" w:eastAsia="仿宋_GB2312" w:hAnsi="宋体"/>
          <w:b/>
          <w:sz w:val="32"/>
          <w:szCs w:val="32"/>
          <w:lang w:val="zh-CN"/>
        </w:rPr>
      </w:pPr>
      <w:r w:rsidRPr="00D23DD5">
        <w:rPr>
          <w:rFonts w:ascii="仿宋_GB2312" w:eastAsia="仿宋_GB2312" w:hAnsi="宋体" w:hint="eastAsia"/>
          <w:b/>
          <w:sz w:val="32"/>
          <w:szCs w:val="32"/>
          <w:lang w:val="zh-CN"/>
        </w:rPr>
        <w:t>（二）人员编制及内设机构</w:t>
      </w:r>
    </w:p>
    <w:p w:rsidR="00BB6805" w:rsidRPr="00D23DD5" w:rsidRDefault="00BB6805" w:rsidP="00D23DD5">
      <w:pPr>
        <w:spacing w:line="360" w:lineRule="auto"/>
        <w:ind w:firstLineChars="200" w:firstLine="640"/>
        <w:rPr>
          <w:rFonts w:ascii="仿宋_GB2312" w:eastAsia="仿宋_GB2312"/>
          <w:sz w:val="32"/>
          <w:szCs w:val="32"/>
        </w:rPr>
      </w:pPr>
      <w:r w:rsidRPr="00D23DD5">
        <w:rPr>
          <w:rFonts w:ascii="仿宋_GB2312" w:eastAsia="仿宋_GB2312" w:hAnsi="宋体" w:hint="eastAsia"/>
          <w:color w:val="000000"/>
          <w:sz w:val="32"/>
          <w:szCs w:val="32"/>
        </w:rPr>
        <w:t>市</w:t>
      </w:r>
      <w:proofErr w:type="gramStart"/>
      <w:r w:rsidRPr="00D23DD5">
        <w:rPr>
          <w:rFonts w:ascii="仿宋_GB2312" w:eastAsia="仿宋_GB2312" w:hAnsi="宋体" w:hint="eastAsia"/>
          <w:color w:val="000000"/>
          <w:sz w:val="32"/>
          <w:szCs w:val="32"/>
        </w:rPr>
        <w:t>医</w:t>
      </w:r>
      <w:proofErr w:type="gramEnd"/>
      <w:r w:rsidRPr="00D23DD5">
        <w:rPr>
          <w:rFonts w:ascii="仿宋_GB2312" w:eastAsia="仿宋_GB2312" w:hAnsi="宋体" w:hint="eastAsia"/>
          <w:color w:val="000000"/>
          <w:sz w:val="32"/>
          <w:szCs w:val="32"/>
        </w:rPr>
        <w:t>保局为参照公务员管理的事业单位，内设办公室、基金财务科、城乡居民</w:t>
      </w:r>
      <w:proofErr w:type="gramStart"/>
      <w:r w:rsidRPr="00D23DD5">
        <w:rPr>
          <w:rFonts w:ascii="仿宋_GB2312" w:eastAsia="仿宋_GB2312" w:hAnsi="宋体" w:hint="eastAsia"/>
          <w:color w:val="000000"/>
          <w:sz w:val="32"/>
          <w:szCs w:val="32"/>
        </w:rPr>
        <w:t>医</w:t>
      </w:r>
      <w:proofErr w:type="gramEnd"/>
      <w:r w:rsidRPr="00D23DD5">
        <w:rPr>
          <w:rFonts w:ascii="仿宋_GB2312" w:eastAsia="仿宋_GB2312" w:hAnsi="宋体" w:hint="eastAsia"/>
          <w:color w:val="000000"/>
          <w:sz w:val="32"/>
          <w:szCs w:val="32"/>
        </w:rPr>
        <w:t>保科、稽核科、工伤生育科、费用审核结算科、综合业务科、异地就医科和档案科。截至2018年底，编制人数45人，实有人数38人，资产包括流动资产和固定资产（通用设备、家具等），总价值71.09万元。</w:t>
      </w:r>
    </w:p>
    <w:p w:rsidR="00BB6805" w:rsidRPr="002E6A74" w:rsidRDefault="00BB6805" w:rsidP="002E6A74">
      <w:pPr>
        <w:adjustRightInd w:val="0"/>
        <w:snapToGrid w:val="0"/>
        <w:spacing w:line="360" w:lineRule="auto"/>
        <w:ind w:firstLineChars="200" w:firstLine="640"/>
        <w:rPr>
          <w:rFonts w:ascii="黑体" w:eastAsia="黑体" w:hAnsi="宋体"/>
          <w:sz w:val="32"/>
          <w:szCs w:val="32"/>
        </w:rPr>
      </w:pPr>
      <w:r w:rsidRPr="002E6A74">
        <w:rPr>
          <w:rFonts w:ascii="黑体" w:eastAsia="黑体" w:hAnsi="宋体" w:hint="eastAsia"/>
          <w:sz w:val="32"/>
          <w:szCs w:val="32"/>
        </w:rPr>
        <w:t>二、部门财政资金收支情况</w:t>
      </w:r>
    </w:p>
    <w:p w:rsidR="00BB6805" w:rsidRPr="002E6A74" w:rsidRDefault="00BB6805" w:rsidP="00CD5CD4">
      <w:pPr>
        <w:pStyle w:val="a9"/>
        <w:adjustRightInd w:val="0"/>
        <w:snapToGrid w:val="0"/>
        <w:spacing w:line="360" w:lineRule="auto"/>
        <w:ind w:left="720" w:firstLineChars="0" w:firstLine="0"/>
        <w:rPr>
          <w:rFonts w:ascii="仿宋_GB2312" w:eastAsia="仿宋_GB2312" w:hAnsi="宋体"/>
          <w:b/>
          <w:sz w:val="32"/>
          <w:szCs w:val="32"/>
          <w:lang w:val="zh-CN"/>
        </w:rPr>
      </w:pPr>
      <w:r w:rsidRPr="002E6A74">
        <w:rPr>
          <w:rFonts w:ascii="仿宋_GB2312" w:eastAsia="仿宋_GB2312" w:hAnsi="宋体" w:hint="eastAsia"/>
          <w:b/>
          <w:sz w:val="32"/>
          <w:szCs w:val="32"/>
          <w:lang w:val="zh-CN"/>
        </w:rPr>
        <w:t>（一）部门财政资金收入情况</w:t>
      </w:r>
    </w:p>
    <w:p w:rsidR="00BB6805" w:rsidRPr="002E6A74" w:rsidRDefault="00BB6805" w:rsidP="002E6A74">
      <w:pPr>
        <w:adjustRightInd w:val="0"/>
        <w:snapToGrid w:val="0"/>
        <w:spacing w:line="360" w:lineRule="auto"/>
        <w:ind w:firstLineChars="200" w:firstLine="640"/>
        <w:rPr>
          <w:rFonts w:ascii="仿宋_GB2312" w:eastAsia="仿宋_GB2312" w:hAnsi="宋体"/>
          <w:sz w:val="32"/>
          <w:szCs w:val="32"/>
          <w:lang w:val="zh-CN"/>
        </w:rPr>
      </w:pPr>
      <w:r w:rsidRPr="002E6A74">
        <w:rPr>
          <w:rFonts w:ascii="仿宋_GB2312" w:eastAsia="仿宋_GB2312" w:hint="eastAsia"/>
          <w:sz w:val="32"/>
          <w:szCs w:val="32"/>
        </w:rPr>
        <w:t>2018</w:t>
      </w:r>
      <w:r w:rsidRPr="002E6A74">
        <w:rPr>
          <w:rFonts w:ascii="仿宋_GB2312" w:eastAsia="仿宋_GB2312" w:hAnsi="仿宋_GB2312" w:hint="eastAsia"/>
          <w:sz w:val="32"/>
          <w:szCs w:val="32"/>
        </w:rPr>
        <w:t>年财政拨款收入</w:t>
      </w:r>
      <w:r w:rsidRPr="002E6A74">
        <w:rPr>
          <w:rFonts w:ascii="仿宋_GB2312" w:eastAsia="仿宋_GB2312" w:hint="eastAsia"/>
          <w:sz w:val="32"/>
          <w:szCs w:val="32"/>
        </w:rPr>
        <w:t>1070.57</w:t>
      </w:r>
      <w:r w:rsidRPr="002E6A74">
        <w:rPr>
          <w:rFonts w:ascii="仿宋_GB2312" w:eastAsia="仿宋_GB2312" w:hAnsi="仿宋_GB2312" w:hint="eastAsia"/>
          <w:sz w:val="32"/>
          <w:szCs w:val="32"/>
        </w:rPr>
        <w:t>万元，主要用于社会保障和就业支出和住房保障支出。</w:t>
      </w:r>
    </w:p>
    <w:p w:rsidR="00BB6805" w:rsidRPr="002E6A74" w:rsidRDefault="00BB6805" w:rsidP="00036BAC">
      <w:pPr>
        <w:pStyle w:val="a9"/>
        <w:adjustRightInd w:val="0"/>
        <w:snapToGrid w:val="0"/>
        <w:ind w:firstLineChars="180" w:firstLine="578"/>
        <w:rPr>
          <w:rFonts w:ascii="仿宋_GB2312" w:eastAsia="仿宋_GB2312" w:hAnsi="宋体"/>
          <w:b/>
          <w:sz w:val="32"/>
          <w:szCs w:val="32"/>
          <w:lang w:val="zh-CN"/>
        </w:rPr>
      </w:pPr>
      <w:r w:rsidRPr="002E6A74">
        <w:rPr>
          <w:rFonts w:ascii="仿宋_GB2312" w:eastAsia="仿宋_GB2312" w:hAnsi="宋体" w:hint="eastAsia"/>
          <w:b/>
          <w:sz w:val="32"/>
          <w:szCs w:val="32"/>
          <w:lang w:val="zh-CN"/>
        </w:rPr>
        <w:t>（二）部门财政资金支出情况</w:t>
      </w:r>
    </w:p>
    <w:p w:rsidR="00BB6805" w:rsidRPr="002E6A74" w:rsidRDefault="00BB6805" w:rsidP="002E6A74">
      <w:pPr>
        <w:ind w:firstLineChars="205" w:firstLine="656"/>
        <w:rPr>
          <w:rFonts w:ascii="仿宋_GB2312" w:eastAsia="仿宋_GB2312"/>
          <w:sz w:val="32"/>
          <w:szCs w:val="32"/>
        </w:rPr>
      </w:pPr>
      <w:r w:rsidRPr="002E6A74">
        <w:rPr>
          <w:rFonts w:ascii="仿宋_GB2312" w:eastAsia="仿宋_GB2312" w:hint="eastAsia"/>
          <w:sz w:val="32"/>
          <w:szCs w:val="32"/>
        </w:rPr>
        <w:t>2018年，市</w:t>
      </w:r>
      <w:proofErr w:type="gramStart"/>
      <w:r w:rsidRPr="002E6A74">
        <w:rPr>
          <w:rFonts w:ascii="仿宋_GB2312" w:eastAsia="仿宋_GB2312" w:hint="eastAsia"/>
          <w:sz w:val="32"/>
          <w:szCs w:val="32"/>
        </w:rPr>
        <w:t>医</w:t>
      </w:r>
      <w:proofErr w:type="gramEnd"/>
      <w:r w:rsidRPr="002E6A74">
        <w:rPr>
          <w:rFonts w:ascii="仿宋_GB2312" w:eastAsia="仿宋_GB2312" w:hint="eastAsia"/>
          <w:sz w:val="32"/>
          <w:szCs w:val="32"/>
        </w:rPr>
        <w:t>保局主动作为，积极适应新形势、应对新情况，以增强群众获得感，保障基金安全为目标，以“创人民群众满意的人社公共服务体系”，全力推进</w:t>
      </w:r>
      <w:proofErr w:type="gramStart"/>
      <w:r w:rsidRPr="002E6A74">
        <w:rPr>
          <w:rFonts w:ascii="仿宋_GB2312" w:eastAsia="仿宋_GB2312" w:hint="eastAsia"/>
          <w:sz w:val="32"/>
          <w:szCs w:val="32"/>
        </w:rPr>
        <w:t>人社系统</w:t>
      </w:r>
      <w:proofErr w:type="gramEnd"/>
      <w:r w:rsidRPr="002E6A74">
        <w:rPr>
          <w:rFonts w:ascii="仿宋_GB2312" w:eastAsia="仿宋_GB2312" w:hint="eastAsia"/>
          <w:sz w:val="32"/>
          <w:szCs w:val="32"/>
        </w:rPr>
        <w:t>“一号工程”建设为指导思想，</w:t>
      </w:r>
      <w:r w:rsidRPr="002E6A74">
        <w:rPr>
          <w:rFonts w:ascii="仿宋_GB2312" w:eastAsia="仿宋_GB2312" w:hint="eastAsia"/>
          <w:color w:val="000000"/>
          <w:sz w:val="32"/>
          <w:szCs w:val="32"/>
        </w:rPr>
        <w:t>按照依法依规经办，深化“标准化、精细化、信息化”建设的根本思路，</w:t>
      </w:r>
      <w:r w:rsidRPr="002E6A74">
        <w:rPr>
          <w:rFonts w:ascii="仿宋_GB2312" w:eastAsia="仿宋_GB2312" w:hint="eastAsia"/>
          <w:sz w:val="32"/>
          <w:szCs w:val="32"/>
        </w:rPr>
        <w:t>从城乡</w:t>
      </w:r>
      <w:proofErr w:type="gramStart"/>
      <w:r w:rsidRPr="002E6A74">
        <w:rPr>
          <w:rFonts w:ascii="仿宋_GB2312" w:eastAsia="仿宋_GB2312" w:hint="eastAsia"/>
          <w:sz w:val="32"/>
          <w:szCs w:val="32"/>
        </w:rPr>
        <w:t>医</w:t>
      </w:r>
      <w:proofErr w:type="gramEnd"/>
      <w:r w:rsidRPr="002E6A74">
        <w:rPr>
          <w:rFonts w:ascii="仿宋_GB2312" w:eastAsia="仿宋_GB2312" w:hint="eastAsia"/>
          <w:sz w:val="32"/>
          <w:szCs w:val="32"/>
        </w:rPr>
        <w:t>保制度整合、扩大异地就医即</w:t>
      </w:r>
      <w:r w:rsidRPr="002E6A74">
        <w:rPr>
          <w:rFonts w:ascii="仿宋_GB2312" w:eastAsia="仿宋_GB2312" w:hint="eastAsia"/>
          <w:sz w:val="32"/>
          <w:szCs w:val="32"/>
        </w:rPr>
        <w:lastRenderedPageBreak/>
        <w:t>时结算成果、提升费用监审质量、推进支付方式改革等方面开展工作，全面提升</w:t>
      </w:r>
      <w:proofErr w:type="gramStart"/>
      <w:r w:rsidRPr="002E6A74">
        <w:rPr>
          <w:rFonts w:ascii="仿宋_GB2312" w:eastAsia="仿宋_GB2312" w:hint="eastAsia"/>
          <w:sz w:val="32"/>
          <w:szCs w:val="32"/>
        </w:rPr>
        <w:t>医</w:t>
      </w:r>
      <w:proofErr w:type="gramEnd"/>
      <w:r w:rsidRPr="002E6A74">
        <w:rPr>
          <w:rFonts w:ascii="仿宋_GB2312" w:eastAsia="仿宋_GB2312" w:hint="eastAsia"/>
          <w:sz w:val="32"/>
          <w:szCs w:val="32"/>
        </w:rPr>
        <w:t>保经办管理服务水平</w:t>
      </w:r>
      <w:r w:rsidRPr="002E6A74">
        <w:rPr>
          <w:rFonts w:ascii="仿宋_GB2312" w:eastAsia="仿宋_GB2312" w:hAnsi="仿宋_GB2312" w:hint="eastAsia"/>
          <w:sz w:val="32"/>
          <w:szCs w:val="32"/>
        </w:rPr>
        <w:t>。</w:t>
      </w:r>
    </w:p>
    <w:p w:rsidR="00BB6805" w:rsidRPr="00897018" w:rsidRDefault="00BB6805" w:rsidP="00EC4CA6">
      <w:pPr>
        <w:spacing w:line="600" w:lineRule="exact"/>
        <w:ind w:firstLine="645"/>
        <w:rPr>
          <w:rFonts w:ascii="仿宋_GB2312" w:eastAsia="仿宋_GB2312" w:hAnsi="仿宋"/>
          <w:color w:val="000000"/>
          <w:sz w:val="32"/>
          <w:szCs w:val="32"/>
        </w:rPr>
      </w:pPr>
      <w:r w:rsidRPr="002E6A74">
        <w:rPr>
          <w:rFonts w:ascii="仿宋_GB2312" w:eastAsia="仿宋_GB2312" w:hint="eastAsia"/>
          <w:sz w:val="32"/>
          <w:szCs w:val="32"/>
        </w:rPr>
        <w:t>2018</w:t>
      </w:r>
      <w:r w:rsidRPr="002E6A74">
        <w:rPr>
          <w:rFonts w:ascii="仿宋_GB2312" w:eastAsia="仿宋_GB2312" w:hAnsi="仿宋_GB2312" w:hint="eastAsia"/>
          <w:sz w:val="32"/>
          <w:szCs w:val="32"/>
        </w:rPr>
        <w:t>年我局财政资金支出</w:t>
      </w:r>
      <w:r w:rsidRPr="002E6A74">
        <w:rPr>
          <w:rFonts w:ascii="仿宋_GB2312" w:eastAsia="仿宋_GB2312" w:hint="eastAsia"/>
          <w:sz w:val="32"/>
          <w:szCs w:val="32"/>
        </w:rPr>
        <w:t>1041.75</w:t>
      </w:r>
      <w:r w:rsidRPr="002E6A74">
        <w:rPr>
          <w:rFonts w:ascii="仿宋_GB2312" w:eastAsia="仿宋_GB2312" w:hAnsi="仿宋_GB2312" w:hint="eastAsia"/>
          <w:sz w:val="32"/>
          <w:szCs w:val="32"/>
        </w:rPr>
        <w:t>万元，其中：基本支出</w:t>
      </w:r>
      <w:r w:rsidRPr="002E6A74">
        <w:rPr>
          <w:rFonts w:ascii="仿宋_GB2312" w:eastAsia="仿宋_GB2312" w:hint="eastAsia"/>
          <w:sz w:val="32"/>
          <w:szCs w:val="32"/>
        </w:rPr>
        <w:t>750.75</w:t>
      </w:r>
      <w:r w:rsidRPr="002E6A74">
        <w:rPr>
          <w:rFonts w:ascii="仿宋_GB2312" w:eastAsia="仿宋_GB2312" w:hAnsi="仿宋_GB2312" w:hint="eastAsia"/>
          <w:sz w:val="32"/>
          <w:szCs w:val="32"/>
        </w:rPr>
        <w:t>万元，项目支出291</w:t>
      </w:r>
      <w:r w:rsidRPr="002E6A74">
        <w:rPr>
          <w:rFonts w:ascii="仿宋_GB2312" w:eastAsia="仿宋_GB2312" w:hint="eastAsia"/>
          <w:sz w:val="32"/>
          <w:szCs w:val="32"/>
        </w:rPr>
        <w:t>.00</w:t>
      </w:r>
      <w:r w:rsidRPr="002E6A74">
        <w:rPr>
          <w:rFonts w:ascii="仿宋_GB2312" w:eastAsia="仿宋_GB2312" w:hAnsi="仿宋_GB2312" w:hint="eastAsia"/>
          <w:sz w:val="32"/>
          <w:szCs w:val="32"/>
        </w:rPr>
        <w:t>万元。基本支出主要用于</w:t>
      </w:r>
      <w:r w:rsidRPr="00897018">
        <w:rPr>
          <w:rFonts w:ascii="仿宋_GB2312" w:eastAsia="仿宋_GB2312" w:hAnsi="仿宋" w:hint="eastAsia"/>
          <w:color w:val="000000"/>
          <w:sz w:val="32"/>
          <w:szCs w:val="32"/>
        </w:rPr>
        <w:t>人员经费703.84万元，主要包括：基本工资、津贴补贴、机关事业</w:t>
      </w:r>
      <w:r w:rsidR="00897018">
        <w:rPr>
          <w:rFonts w:ascii="仿宋_GB2312" w:eastAsia="仿宋_GB2312" w:hAnsi="仿宋" w:hint="eastAsia"/>
          <w:color w:val="000000"/>
          <w:sz w:val="32"/>
          <w:szCs w:val="32"/>
        </w:rPr>
        <w:t>单位基本养老保险缴费、其他工资福利支出、退休费、住房公积金等。</w:t>
      </w:r>
      <w:r w:rsidRPr="00897018">
        <w:rPr>
          <w:rFonts w:ascii="仿宋_GB2312" w:eastAsia="仿宋_GB2312" w:hAnsi="仿宋" w:hint="eastAsia"/>
          <w:color w:val="000000"/>
          <w:sz w:val="32"/>
          <w:szCs w:val="32"/>
        </w:rPr>
        <w:t>公用经费46.91万元，主要包括：工会经费、福利费、其他交通费、办公设备购置等。</w:t>
      </w:r>
    </w:p>
    <w:p w:rsidR="00BB6805" w:rsidRPr="00897018" w:rsidRDefault="00BB6805" w:rsidP="00897018">
      <w:pPr>
        <w:tabs>
          <w:tab w:val="left" w:pos="733"/>
        </w:tabs>
        <w:ind w:firstLineChars="200" w:firstLine="640"/>
        <w:rPr>
          <w:rFonts w:ascii="仿宋_GB2312" w:eastAsia="仿宋_GB2312" w:hAnsi="仿宋_GB2312" w:cs="仿宋_GB2312"/>
          <w:sz w:val="32"/>
          <w:szCs w:val="32"/>
        </w:rPr>
      </w:pPr>
      <w:r w:rsidRPr="00897018">
        <w:rPr>
          <w:rFonts w:ascii="仿宋_GB2312" w:eastAsia="仿宋_GB2312" w:hAnsi="仿宋_GB2312" w:hint="eastAsia"/>
          <w:sz w:val="32"/>
          <w:szCs w:val="32"/>
        </w:rPr>
        <w:t>项目支出中的商品和服务支出主要用于支付</w:t>
      </w:r>
      <w:r w:rsidRPr="00897018">
        <w:rPr>
          <w:rFonts w:ascii="仿宋_GB2312" w:eastAsia="仿宋_GB2312" w:hAnsi="仿宋_GB2312" w:hint="eastAsia"/>
          <w:color w:val="000000"/>
          <w:sz w:val="32"/>
          <w:szCs w:val="32"/>
        </w:rPr>
        <w:t>审核</w:t>
      </w:r>
      <w:r w:rsidRPr="00897018">
        <w:rPr>
          <w:rFonts w:ascii="仿宋_GB2312" w:eastAsia="仿宋_GB2312" w:hAnsi="仿宋_GB2312" w:hint="eastAsia"/>
          <w:sz w:val="32"/>
          <w:szCs w:val="32"/>
        </w:rPr>
        <w:t>、监管定点医疗机构的</w:t>
      </w:r>
      <w:r w:rsidRPr="00897018">
        <w:rPr>
          <w:rFonts w:ascii="仿宋_GB2312" w:eastAsia="仿宋_GB2312" w:hint="eastAsia"/>
          <w:color w:val="000000"/>
          <w:sz w:val="32"/>
          <w:szCs w:val="32"/>
        </w:rPr>
        <w:t>16</w:t>
      </w:r>
      <w:r w:rsidRPr="00897018">
        <w:rPr>
          <w:rFonts w:ascii="仿宋_GB2312" w:eastAsia="仿宋_GB2312" w:hAnsi="仿宋_GB2312" w:hint="eastAsia"/>
          <w:color w:val="000000"/>
          <w:sz w:val="32"/>
          <w:szCs w:val="32"/>
        </w:rPr>
        <w:t>名</w:t>
      </w:r>
      <w:r w:rsidRPr="00897018">
        <w:rPr>
          <w:rFonts w:ascii="仿宋_GB2312" w:eastAsia="仿宋_GB2312" w:hAnsi="仿宋_GB2312" w:hint="eastAsia"/>
          <w:sz w:val="32"/>
          <w:szCs w:val="32"/>
        </w:rPr>
        <w:t>聘用人员劳务费</w:t>
      </w:r>
      <w:r w:rsidRPr="00897018">
        <w:rPr>
          <w:rFonts w:ascii="仿宋_GB2312" w:eastAsia="仿宋_GB2312" w:hint="eastAsia"/>
          <w:sz w:val="32"/>
          <w:szCs w:val="32"/>
        </w:rPr>
        <w:t>74.07</w:t>
      </w:r>
      <w:r w:rsidRPr="00897018">
        <w:rPr>
          <w:rFonts w:ascii="仿宋_GB2312" w:eastAsia="仿宋_GB2312" w:hAnsi="仿宋_GB2312" w:hint="eastAsia"/>
          <w:sz w:val="32"/>
          <w:szCs w:val="32"/>
        </w:rPr>
        <w:t>万元，职工差旅费16.10万元，</w:t>
      </w:r>
      <w:r w:rsidRPr="00897018">
        <w:rPr>
          <w:rFonts w:ascii="仿宋_GB2312" w:eastAsia="仿宋_GB2312" w:hAnsi="仿宋_GB2312" w:cs="仿宋_GB2312" w:hint="eastAsia"/>
          <w:sz w:val="32"/>
          <w:szCs w:val="32"/>
        </w:rPr>
        <w:t>疾病诊断相关分组与点数法相结合付费方式改革</w:t>
      </w:r>
      <w:proofErr w:type="gramStart"/>
      <w:r w:rsidRPr="00897018">
        <w:rPr>
          <w:rFonts w:ascii="仿宋_GB2312" w:eastAsia="仿宋_GB2312" w:hAnsi="仿宋_GB2312" w:cs="仿宋_GB2312" w:hint="eastAsia"/>
          <w:sz w:val="32"/>
          <w:szCs w:val="32"/>
        </w:rPr>
        <w:t>”</w:t>
      </w:r>
      <w:proofErr w:type="gramEnd"/>
      <w:r w:rsidRPr="00897018">
        <w:rPr>
          <w:rFonts w:ascii="仿宋_GB2312" w:eastAsia="仿宋_GB2312" w:hAnsi="仿宋_GB2312" w:cs="仿宋_GB2312" w:hint="eastAsia"/>
          <w:sz w:val="32"/>
          <w:szCs w:val="32"/>
        </w:rPr>
        <w:t>项目系统建设和服务维护费120万元等。</w:t>
      </w:r>
    </w:p>
    <w:p w:rsidR="00BB6805" w:rsidRPr="00897018" w:rsidRDefault="00BB6805" w:rsidP="00897018">
      <w:pPr>
        <w:tabs>
          <w:tab w:val="left" w:pos="733"/>
        </w:tabs>
        <w:ind w:firstLineChars="200" w:firstLine="640"/>
        <w:rPr>
          <w:rFonts w:ascii="黑体" w:eastAsia="黑体" w:hAnsi="宋体"/>
          <w:sz w:val="32"/>
          <w:szCs w:val="32"/>
        </w:rPr>
      </w:pPr>
      <w:r w:rsidRPr="00897018">
        <w:rPr>
          <w:rFonts w:ascii="黑体" w:eastAsia="黑体" w:hAnsi="宋体" w:hint="eastAsia"/>
          <w:sz w:val="32"/>
          <w:szCs w:val="32"/>
        </w:rPr>
        <w:t>三、部门财政支出管理情况</w:t>
      </w:r>
    </w:p>
    <w:p w:rsidR="00BB6805" w:rsidRPr="00897018" w:rsidRDefault="00BB6805" w:rsidP="00CD5CD4">
      <w:pPr>
        <w:pStyle w:val="a9"/>
        <w:adjustRightInd w:val="0"/>
        <w:snapToGrid w:val="0"/>
        <w:spacing w:line="560" w:lineRule="exact"/>
        <w:ind w:left="720" w:firstLineChars="0" w:firstLine="0"/>
        <w:rPr>
          <w:rFonts w:ascii="仿宋_GB2312" w:eastAsia="仿宋_GB2312" w:hAnsi="宋体"/>
          <w:b/>
          <w:sz w:val="32"/>
          <w:szCs w:val="32"/>
          <w:lang w:val="zh-CN"/>
        </w:rPr>
      </w:pPr>
      <w:r w:rsidRPr="00897018">
        <w:rPr>
          <w:rFonts w:ascii="仿宋_GB2312" w:eastAsia="仿宋_GB2312" w:hAnsi="宋体" w:hint="eastAsia"/>
          <w:b/>
          <w:sz w:val="32"/>
          <w:szCs w:val="32"/>
          <w:lang w:val="zh-CN"/>
        </w:rPr>
        <w:t>（一）预算编制情况</w:t>
      </w:r>
    </w:p>
    <w:p w:rsidR="00BB6805" w:rsidRPr="00897018" w:rsidRDefault="00BB6805" w:rsidP="00036BAC">
      <w:pPr>
        <w:adjustRightInd w:val="0"/>
        <w:snapToGrid w:val="0"/>
        <w:spacing w:line="560" w:lineRule="exact"/>
        <w:ind w:firstLineChars="200" w:firstLine="640"/>
        <w:rPr>
          <w:rFonts w:ascii="仿宋_GB2312" w:eastAsia="仿宋_GB2312" w:hAnsi="宋体"/>
          <w:sz w:val="32"/>
          <w:szCs w:val="32"/>
          <w:lang w:val="zh-CN"/>
        </w:rPr>
      </w:pPr>
      <w:r w:rsidRPr="00897018">
        <w:rPr>
          <w:rFonts w:ascii="仿宋_GB2312" w:eastAsia="仿宋_GB2312" w:hint="eastAsia"/>
          <w:sz w:val="32"/>
          <w:szCs w:val="32"/>
        </w:rPr>
        <w:t>根据现行财政体制和定员定额标准，认真测算、反复研究，精心编制2018年预算报表、</w:t>
      </w:r>
      <w:r w:rsidRPr="00897018">
        <w:rPr>
          <w:rFonts w:ascii="仿宋_GB2312" w:eastAsia="仿宋_GB2312" w:hAnsi="仿宋_GB2312" w:hint="eastAsia"/>
          <w:color w:val="000000"/>
          <w:sz w:val="32"/>
          <w:szCs w:val="32"/>
        </w:rPr>
        <w:t>力争将预算编好、编细、编实，减少漏编、少编等情况的发生，提高年初预算编制的准确性。</w:t>
      </w:r>
    </w:p>
    <w:p w:rsidR="00BB6805" w:rsidRPr="00897018" w:rsidRDefault="00BB6805" w:rsidP="00CD5CD4">
      <w:pPr>
        <w:pStyle w:val="a9"/>
        <w:adjustRightInd w:val="0"/>
        <w:snapToGrid w:val="0"/>
        <w:spacing w:line="560" w:lineRule="exact"/>
        <w:ind w:left="720" w:firstLineChars="0" w:firstLine="0"/>
        <w:rPr>
          <w:rFonts w:ascii="仿宋_GB2312" w:eastAsia="仿宋_GB2312" w:hAnsi="宋体"/>
          <w:b/>
          <w:sz w:val="32"/>
          <w:szCs w:val="32"/>
          <w:lang w:val="zh-CN"/>
        </w:rPr>
      </w:pPr>
      <w:r w:rsidRPr="00897018">
        <w:rPr>
          <w:rFonts w:ascii="仿宋_GB2312" w:eastAsia="仿宋_GB2312" w:hAnsi="宋体" w:hint="eastAsia"/>
          <w:b/>
          <w:sz w:val="32"/>
          <w:szCs w:val="32"/>
          <w:lang w:val="zh-CN"/>
        </w:rPr>
        <w:t>（二）执行管理情况</w:t>
      </w:r>
    </w:p>
    <w:p w:rsidR="00BB6805" w:rsidRPr="00157B46" w:rsidRDefault="00BB6805" w:rsidP="00157B46">
      <w:pPr>
        <w:tabs>
          <w:tab w:val="left" w:pos="720"/>
        </w:tabs>
        <w:ind w:firstLineChars="196" w:firstLine="627"/>
        <w:rPr>
          <w:rFonts w:ascii="仿宋_GB2312" w:eastAsia="仿宋_GB2312"/>
          <w:sz w:val="32"/>
          <w:szCs w:val="32"/>
        </w:rPr>
      </w:pPr>
      <w:r w:rsidRPr="00157B46">
        <w:rPr>
          <w:rFonts w:ascii="仿宋_GB2312" w:eastAsia="仿宋_GB2312" w:hint="eastAsia"/>
          <w:sz w:val="32"/>
          <w:szCs w:val="32"/>
        </w:rPr>
        <w:t>注重调整优化支出结构。在预算执行中，优化支出结构，合理控制支出，确保实现收支平衡。具体来说：一是严格执行预算，落实人员支出；二是严格控制“三公”经费，即公务接待费的支</w:t>
      </w:r>
      <w:r w:rsidRPr="00157B46">
        <w:rPr>
          <w:rFonts w:ascii="仿宋_GB2312" w:eastAsia="仿宋_GB2312" w:hint="eastAsia"/>
          <w:sz w:val="32"/>
          <w:szCs w:val="32"/>
        </w:rPr>
        <w:lastRenderedPageBreak/>
        <w:t>出；三是严把支付审核关，严禁无预算、超预算、超标准、超范围开支；四是优化支出结构，通过一般性支出的压缩，着重保障</w:t>
      </w:r>
      <w:proofErr w:type="gramStart"/>
      <w:r w:rsidRPr="00157B46">
        <w:rPr>
          <w:rFonts w:ascii="仿宋_GB2312" w:eastAsia="仿宋_GB2312" w:hint="eastAsia"/>
          <w:sz w:val="32"/>
          <w:szCs w:val="32"/>
        </w:rPr>
        <w:t>医</w:t>
      </w:r>
      <w:proofErr w:type="gramEnd"/>
      <w:r w:rsidRPr="00157B46">
        <w:rPr>
          <w:rFonts w:ascii="仿宋_GB2312" w:eastAsia="仿宋_GB2312" w:hint="eastAsia"/>
          <w:sz w:val="32"/>
          <w:szCs w:val="32"/>
        </w:rPr>
        <w:t>保报销、审核、稽核等业务性工作支出，做到资金一旦下达，及时拨付使用。</w:t>
      </w:r>
    </w:p>
    <w:p w:rsidR="00BB6805" w:rsidRPr="00157B46" w:rsidRDefault="00036BAC" w:rsidP="00036BAC">
      <w:pPr>
        <w:pStyle w:val="a9"/>
        <w:adjustRightInd w:val="0"/>
        <w:snapToGrid w:val="0"/>
        <w:spacing w:line="560" w:lineRule="exact"/>
        <w:ind w:firstLineChars="180" w:firstLine="578"/>
        <w:rPr>
          <w:rFonts w:ascii="仿宋_GB2312" w:eastAsia="仿宋_GB2312" w:hAnsi="宋体"/>
          <w:b/>
          <w:sz w:val="32"/>
          <w:szCs w:val="32"/>
          <w:lang w:val="zh-CN"/>
        </w:rPr>
      </w:pPr>
      <w:r>
        <w:rPr>
          <w:rFonts w:ascii="仿宋_GB2312" w:eastAsia="仿宋_GB2312" w:hAnsi="宋体" w:hint="eastAsia"/>
          <w:b/>
          <w:sz w:val="32"/>
          <w:szCs w:val="32"/>
          <w:lang w:val="zh-CN"/>
        </w:rPr>
        <w:t>（三）</w:t>
      </w:r>
      <w:r w:rsidR="00BB6805" w:rsidRPr="00157B46">
        <w:rPr>
          <w:rFonts w:ascii="仿宋_GB2312" w:eastAsia="仿宋_GB2312" w:hAnsi="宋体" w:hint="eastAsia"/>
          <w:b/>
          <w:sz w:val="32"/>
          <w:szCs w:val="32"/>
          <w:lang w:val="zh-CN"/>
        </w:rPr>
        <w:t>决算编制情况</w:t>
      </w:r>
    </w:p>
    <w:p w:rsidR="00BB6805" w:rsidRPr="00157B46" w:rsidRDefault="00BB6805" w:rsidP="00157B46">
      <w:pPr>
        <w:tabs>
          <w:tab w:val="left" w:pos="720"/>
        </w:tabs>
        <w:ind w:firstLineChars="196" w:firstLine="627"/>
        <w:rPr>
          <w:rFonts w:ascii="仿宋_GB2312" w:eastAsia="仿宋_GB2312"/>
          <w:sz w:val="32"/>
          <w:szCs w:val="32"/>
        </w:rPr>
      </w:pPr>
      <w:r w:rsidRPr="00157B46">
        <w:rPr>
          <w:rFonts w:ascii="仿宋_GB2312" w:eastAsia="仿宋_GB2312" w:hint="eastAsia"/>
          <w:color w:val="000000"/>
          <w:sz w:val="32"/>
          <w:szCs w:val="32"/>
        </w:rPr>
        <w:t>按照每年财政下发的决算编制要求，做好决算编制工作，</w:t>
      </w:r>
      <w:r w:rsidRPr="00157B46">
        <w:rPr>
          <w:rFonts w:ascii="仿宋_GB2312" w:eastAsia="仿宋_GB2312" w:hAnsi="仿宋_GB2312" w:hint="eastAsia"/>
          <w:color w:val="000000"/>
          <w:sz w:val="32"/>
          <w:szCs w:val="32"/>
        </w:rPr>
        <w:t>既要主动向领导汇报，又要积极与各业务部门进行沟通、协调，对编制的决算报告在单位内部达成共识，通过对</w:t>
      </w:r>
      <w:r w:rsidRPr="00157B46">
        <w:rPr>
          <w:rFonts w:ascii="仿宋_GB2312" w:eastAsia="仿宋_GB2312" w:hint="eastAsia"/>
          <w:sz w:val="32"/>
          <w:szCs w:val="32"/>
        </w:rPr>
        <w:t>2018决算数据的认真核算、深入分析，及时发现资金收支和财务管理中存在的问题，提出切实可行的对策建议，为领导决策提供参考依据，促进决算编制和执行管理水平的不断提高。</w:t>
      </w:r>
    </w:p>
    <w:p w:rsidR="00BB6805" w:rsidRPr="00157B46" w:rsidRDefault="00036BAC" w:rsidP="00036BAC">
      <w:pPr>
        <w:pStyle w:val="a9"/>
        <w:adjustRightInd w:val="0"/>
        <w:snapToGrid w:val="0"/>
        <w:spacing w:line="560" w:lineRule="exact"/>
        <w:ind w:left="720" w:firstLineChars="0" w:firstLine="0"/>
        <w:rPr>
          <w:rFonts w:ascii="仿宋_GB2312" w:eastAsia="仿宋_GB2312" w:hAnsi="宋体"/>
          <w:b/>
          <w:sz w:val="32"/>
          <w:szCs w:val="32"/>
          <w:lang w:val="zh-CN"/>
        </w:rPr>
      </w:pPr>
      <w:r>
        <w:rPr>
          <w:rFonts w:ascii="仿宋_GB2312" w:eastAsia="仿宋_GB2312" w:hAnsi="宋体" w:hint="eastAsia"/>
          <w:b/>
          <w:sz w:val="32"/>
          <w:szCs w:val="32"/>
          <w:lang w:val="zh-CN"/>
        </w:rPr>
        <w:t>（四）</w:t>
      </w:r>
      <w:r w:rsidR="00BB6805" w:rsidRPr="00157B46">
        <w:rPr>
          <w:rFonts w:ascii="仿宋_GB2312" w:eastAsia="仿宋_GB2312" w:hAnsi="宋体" w:hint="eastAsia"/>
          <w:b/>
          <w:sz w:val="32"/>
          <w:szCs w:val="32"/>
          <w:lang w:val="zh-CN"/>
        </w:rPr>
        <w:t>支出绩效情况</w:t>
      </w:r>
    </w:p>
    <w:p w:rsidR="00BB6805" w:rsidRPr="00C56C46" w:rsidRDefault="00BB6805" w:rsidP="00C56C46">
      <w:pPr>
        <w:spacing w:line="560" w:lineRule="exact"/>
        <w:ind w:firstLine="640"/>
        <w:rPr>
          <w:rFonts w:ascii="仿宋_GB2312" w:eastAsia="仿宋_GB2312"/>
          <w:color w:val="000000"/>
          <w:sz w:val="32"/>
          <w:szCs w:val="32"/>
        </w:rPr>
      </w:pPr>
      <w:r w:rsidRPr="00157B46">
        <w:rPr>
          <w:rFonts w:ascii="仿宋_GB2312" w:eastAsia="仿宋_GB2312" w:hAnsi="微软雅黑" w:hint="eastAsia"/>
          <w:color w:val="000000"/>
          <w:sz w:val="32"/>
          <w:szCs w:val="32"/>
        </w:rPr>
        <w:t>2018年，财政拨款资金保障</w:t>
      </w:r>
      <w:proofErr w:type="gramStart"/>
      <w:r w:rsidRPr="00157B46">
        <w:rPr>
          <w:rFonts w:ascii="仿宋_GB2312" w:eastAsia="仿宋_GB2312" w:hAnsi="微软雅黑" w:hint="eastAsia"/>
          <w:color w:val="000000"/>
          <w:sz w:val="32"/>
          <w:szCs w:val="32"/>
        </w:rPr>
        <w:t>医保各项</w:t>
      </w:r>
      <w:proofErr w:type="gramEnd"/>
      <w:r w:rsidRPr="00157B46">
        <w:rPr>
          <w:rFonts w:ascii="仿宋_GB2312" w:eastAsia="仿宋_GB2312" w:hAnsi="微软雅黑" w:hint="eastAsia"/>
          <w:color w:val="000000"/>
          <w:sz w:val="32"/>
          <w:szCs w:val="32"/>
        </w:rPr>
        <w:t>业务工作的顺利开展，</w:t>
      </w:r>
      <w:r w:rsidRPr="00157B46">
        <w:rPr>
          <w:rFonts w:ascii="仿宋_GB2312" w:eastAsia="仿宋_GB2312" w:hint="eastAsia"/>
          <w:color w:val="000000"/>
          <w:sz w:val="32"/>
          <w:szCs w:val="32"/>
        </w:rPr>
        <w:t>实现了城镇居民基本医疗保险和新型农村合作医疗两项制度的整合，初步建立了统一的城乡居民基本医疗保险制度，完成省、市政府下达的城乡基本医疗保险参保人数的年度目标任务，城乡居民参保率达到99%；</w:t>
      </w:r>
      <w:r w:rsidRPr="00157B46">
        <w:rPr>
          <w:rFonts w:ascii="仿宋_GB2312" w:eastAsia="仿宋_GB2312" w:hAnsi="微软雅黑" w:hint="eastAsia"/>
          <w:color w:val="000000"/>
          <w:sz w:val="32"/>
          <w:szCs w:val="32"/>
        </w:rPr>
        <w:t>做好定点单位的监管，确保医疗保险基金安全；做好</w:t>
      </w:r>
      <w:proofErr w:type="gramStart"/>
      <w:r w:rsidRPr="00157B46">
        <w:rPr>
          <w:rFonts w:ascii="仿宋_GB2312" w:eastAsia="仿宋_GB2312" w:hAnsi="微软雅黑" w:hint="eastAsia"/>
          <w:color w:val="000000"/>
          <w:sz w:val="32"/>
          <w:szCs w:val="32"/>
        </w:rPr>
        <w:t>医</w:t>
      </w:r>
      <w:proofErr w:type="gramEnd"/>
      <w:r w:rsidRPr="00157B46">
        <w:rPr>
          <w:rFonts w:ascii="仿宋_GB2312" w:eastAsia="仿宋_GB2312" w:hAnsi="微软雅黑" w:hint="eastAsia"/>
          <w:color w:val="000000"/>
          <w:sz w:val="32"/>
          <w:szCs w:val="32"/>
        </w:rPr>
        <w:t>保异地联网结算，方便参保人员就医结算。</w:t>
      </w:r>
      <w:r w:rsidRPr="00036BAC">
        <w:rPr>
          <w:rFonts w:ascii="仿宋_GB2312" w:eastAsia="仿宋_GB2312" w:hint="eastAsia"/>
          <w:color w:val="000000"/>
          <w:sz w:val="32"/>
          <w:szCs w:val="32"/>
        </w:rPr>
        <w:t>有力推进按</w:t>
      </w:r>
      <w:proofErr w:type="gramStart"/>
      <w:r w:rsidRPr="00036BAC">
        <w:rPr>
          <w:rFonts w:ascii="仿宋_GB2312" w:eastAsia="仿宋_GB2312" w:hint="eastAsia"/>
          <w:color w:val="000000"/>
          <w:sz w:val="32"/>
          <w:szCs w:val="32"/>
        </w:rPr>
        <w:t>病组点数</w:t>
      </w:r>
      <w:proofErr w:type="gramEnd"/>
      <w:r w:rsidRPr="00036BAC">
        <w:rPr>
          <w:rFonts w:ascii="仿宋_GB2312" w:eastAsia="仿宋_GB2312" w:hint="eastAsia"/>
          <w:color w:val="000000"/>
          <w:sz w:val="32"/>
          <w:szCs w:val="32"/>
        </w:rPr>
        <w:t>法付费改革，</w:t>
      </w:r>
      <w:r w:rsidRPr="00157B46">
        <w:rPr>
          <w:rFonts w:ascii="仿宋_GB2312" w:eastAsia="仿宋_GB2312" w:hint="eastAsia"/>
          <w:sz w:val="32"/>
          <w:szCs w:val="32"/>
        </w:rPr>
        <w:t>较好实现了区域内基金支出合理增长，建立了医疗机构规范和</w:t>
      </w:r>
      <w:proofErr w:type="gramStart"/>
      <w:r w:rsidRPr="00157B46">
        <w:rPr>
          <w:rFonts w:ascii="仿宋_GB2312" w:eastAsia="仿宋_GB2312" w:hint="eastAsia"/>
          <w:sz w:val="32"/>
          <w:szCs w:val="32"/>
        </w:rPr>
        <w:t>医保</w:t>
      </w:r>
      <w:proofErr w:type="gramEnd"/>
      <w:r w:rsidRPr="00157B46">
        <w:rPr>
          <w:rFonts w:ascii="仿宋_GB2312" w:eastAsia="仿宋_GB2312" w:hint="eastAsia"/>
          <w:sz w:val="32"/>
          <w:szCs w:val="32"/>
        </w:rPr>
        <w:t>预付的合作机制。</w:t>
      </w:r>
      <w:r w:rsidRPr="00C56C46">
        <w:rPr>
          <w:rFonts w:ascii="仿宋_GB2312" w:eastAsia="仿宋_GB2312" w:hint="eastAsia"/>
          <w:sz w:val="32"/>
          <w:szCs w:val="32"/>
        </w:rPr>
        <w:t>在部门预算中做到了厉行节约、反对铺张浪费，严格按照预算来执行，全年收</w:t>
      </w:r>
      <w:r w:rsidRPr="00C56C46">
        <w:rPr>
          <w:rFonts w:ascii="仿宋_GB2312" w:eastAsia="仿宋_GB2312" w:hint="eastAsia"/>
          <w:sz w:val="32"/>
          <w:szCs w:val="32"/>
        </w:rPr>
        <w:lastRenderedPageBreak/>
        <w:t>支平衡。</w:t>
      </w:r>
    </w:p>
    <w:p w:rsidR="00BB6805" w:rsidRPr="00C56C46" w:rsidRDefault="00BB6805" w:rsidP="00036BAC">
      <w:pPr>
        <w:adjustRightInd w:val="0"/>
        <w:snapToGrid w:val="0"/>
        <w:spacing w:line="560" w:lineRule="exact"/>
        <w:ind w:firstLineChars="200" w:firstLine="640"/>
        <w:rPr>
          <w:rFonts w:ascii="黑体" w:eastAsia="黑体" w:hAnsi="宋体"/>
          <w:sz w:val="32"/>
          <w:szCs w:val="32"/>
        </w:rPr>
      </w:pPr>
      <w:r w:rsidRPr="00C56C46">
        <w:rPr>
          <w:rFonts w:ascii="黑体" w:eastAsia="黑体" w:hAnsi="宋体" w:hint="eastAsia"/>
          <w:sz w:val="32"/>
          <w:szCs w:val="32"/>
        </w:rPr>
        <w:t>四、评价结论及建议</w:t>
      </w:r>
    </w:p>
    <w:p w:rsidR="00BB6805" w:rsidRPr="00C56C46" w:rsidRDefault="00BB6805" w:rsidP="00CD5CD4">
      <w:pPr>
        <w:pStyle w:val="a9"/>
        <w:adjustRightInd w:val="0"/>
        <w:snapToGrid w:val="0"/>
        <w:spacing w:line="560" w:lineRule="exact"/>
        <w:ind w:left="720" w:firstLineChars="0" w:firstLine="0"/>
        <w:rPr>
          <w:rFonts w:ascii="仿宋_GB2312" w:eastAsia="仿宋_GB2312" w:hAnsi="宋体"/>
          <w:b/>
          <w:sz w:val="32"/>
          <w:szCs w:val="32"/>
          <w:lang w:val="zh-CN"/>
        </w:rPr>
      </w:pPr>
      <w:r w:rsidRPr="00C56C46">
        <w:rPr>
          <w:rFonts w:ascii="仿宋_GB2312" w:eastAsia="仿宋_GB2312" w:hAnsi="宋体" w:hint="eastAsia"/>
          <w:b/>
          <w:sz w:val="32"/>
          <w:szCs w:val="32"/>
          <w:lang w:val="zh-CN"/>
        </w:rPr>
        <w:t>（一）评价结论</w:t>
      </w:r>
    </w:p>
    <w:p w:rsidR="00BB6805" w:rsidRPr="00C56C46" w:rsidRDefault="00BB6805" w:rsidP="00C56C46">
      <w:pPr>
        <w:adjustRightInd w:val="0"/>
        <w:snapToGrid w:val="0"/>
        <w:spacing w:line="560" w:lineRule="exact"/>
        <w:ind w:firstLineChars="200" w:firstLine="640"/>
        <w:rPr>
          <w:rFonts w:ascii="仿宋_GB2312" w:eastAsia="仿宋_GB2312" w:hAnsi="宋体"/>
          <w:sz w:val="32"/>
          <w:szCs w:val="32"/>
          <w:lang w:val="zh-CN"/>
        </w:rPr>
      </w:pPr>
      <w:r w:rsidRPr="00C56C46">
        <w:rPr>
          <w:rFonts w:ascii="仿宋_GB2312" w:eastAsia="仿宋_GB2312" w:hAnsi="宋体" w:hint="eastAsia"/>
          <w:sz w:val="32"/>
          <w:szCs w:val="32"/>
          <w:lang w:val="zh-CN"/>
        </w:rPr>
        <w:t>通过对财政收支情况、预决算编制、执行管理和支出绩效情况的综合评比，我局绩效评价自评情况良好，自评得分80分。</w:t>
      </w:r>
    </w:p>
    <w:p w:rsidR="00BB6805" w:rsidRPr="00C56C46" w:rsidRDefault="00BB6805" w:rsidP="00210D83">
      <w:pPr>
        <w:pStyle w:val="a9"/>
        <w:adjustRightInd w:val="0"/>
        <w:snapToGrid w:val="0"/>
        <w:spacing w:line="560" w:lineRule="exact"/>
        <w:ind w:firstLineChars="180" w:firstLine="578"/>
        <w:rPr>
          <w:rFonts w:ascii="仿宋_GB2312" w:eastAsia="仿宋_GB2312" w:hAnsi="宋体"/>
          <w:b/>
          <w:sz w:val="32"/>
          <w:szCs w:val="32"/>
          <w:lang w:val="zh-CN"/>
        </w:rPr>
      </w:pPr>
      <w:r w:rsidRPr="00C56C46">
        <w:rPr>
          <w:rFonts w:ascii="仿宋_GB2312" w:eastAsia="仿宋_GB2312" w:hAnsi="宋体" w:hint="eastAsia"/>
          <w:b/>
          <w:sz w:val="32"/>
          <w:szCs w:val="32"/>
          <w:lang w:val="zh-CN"/>
        </w:rPr>
        <w:t>（二）存在问题</w:t>
      </w:r>
    </w:p>
    <w:p w:rsidR="00BB6805" w:rsidRPr="00C56C46" w:rsidRDefault="00BB6805" w:rsidP="00C56C46">
      <w:pPr>
        <w:adjustRightInd w:val="0"/>
        <w:snapToGrid w:val="0"/>
        <w:spacing w:line="560" w:lineRule="exact"/>
        <w:ind w:firstLineChars="200" w:firstLine="640"/>
        <w:rPr>
          <w:rFonts w:ascii="仿宋_GB2312" w:eastAsia="仿宋_GB2312"/>
          <w:sz w:val="32"/>
          <w:szCs w:val="32"/>
        </w:rPr>
      </w:pPr>
      <w:r w:rsidRPr="00C56C46">
        <w:rPr>
          <w:rFonts w:ascii="仿宋_GB2312" w:eastAsia="仿宋_GB2312" w:hint="eastAsia"/>
          <w:sz w:val="32"/>
          <w:szCs w:val="32"/>
        </w:rPr>
        <w:t>在部门整体支出的资金安排和使用上仍有不可预见性。在科学设置预算绩效指标上还需进一步加强，对绩效评价工作结果运用力度不足，没有发挥绩效评价的作用。</w:t>
      </w:r>
    </w:p>
    <w:p w:rsidR="00BB6805" w:rsidRPr="00C56C46" w:rsidRDefault="00BB6805" w:rsidP="00210D83">
      <w:pPr>
        <w:pStyle w:val="a9"/>
        <w:adjustRightInd w:val="0"/>
        <w:snapToGrid w:val="0"/>
        <w:spacing w:line="560" w:lineRule="exact"/>
        <w:ind w:firstLineChars="180" w:firstLine="578"/>
        <w:rPr>
          <w:rFonts w:ascii="仿宋_GB2312" w:eastAsia="仿宋_GB2312" w:hAnsi="宋体"/>
          <w:b/>
          <w:color w:val="000000"/>
          <w:sz w:val="32"/>
          <w:szCs w:val="32"/>
          <w:lang w:val="zh-CN"/>
        </w:rPr>
      </w:pPr>
      <w:r w:rsidRPr="00C56C46">
        <w:rPr>
          <w:rFonts w:ascii="仿宋_GB2312" w:eastAsia="仿宋_GB2312" w:hAnsi="宋体" w:hint="eastAsia"/>
          <w:b/>
          <w:color w:val="000000"/>
          <w:sz w:val="32"/>
          <w:szCs w:val="32"/>
          <w:lang w:val="zh-CN"/>
        </w:rPr>
        <w:t>（三）改进建议</w:t>
      </w:r>
    </w:p>
    <w:p w:rsidR="00BB6805" w:rsidRPr="00C56C46" w:rsidRDefault="00BB6805" w:rsidP="00C56C46">
      <w:pPr>
        <w:rPr>
          <w:rFonts w:ascii="仿宋_GB2312" w:eastAsia="仿宋_GB2312"/>
          <w:sz w:val="32"/>
          <w:szCs w:val="32"/>
        </w:rPr>
      </w:pPr>
      <w:r w:rsidRPr="00C56C46">
        <w:rPr>
          <w:rFonts w:ascii="仿宋_GB2312" w:eastAsia="仿宋_GB2312" w:hint="eastAsia"/>
          <w:sz w:val="32"/>
          <w:szCs w:val="32"/>
        </w:rPr>
        <w:t>严格按照财政批复的预算指标，根据资金计划和用途，合理安排好各项支出，对重点支出项目经过综合绩效评价，调整支出预算。重视绩效评价结果应用，将绩效评价结果作为预算安排的重要依据，根据绩效评价结果分析诊断资金支出的管理问题，对后续资金拨付提出建议意见，提高支出项目的管理水平。</w:t>
      </w:r>
    </w:p>
    <w:p w:rsidR="00BB6805" w:rsidRDefault="00BB6805" w:rsidP="00CD5CD4">
      <w:pPr>
        <w:pStyle w:val="a9"/>
        <w:ind w:left="720" w:firstLineChars="0" w:firstLine="0"/>
      </w:pPr>
    </w:p>
    <w:p w:rsidR="00BB6805" w:rsidRDefault="00BB6805" w:rsidP="00CD5CD4">
      <w:pPr>
        <w:pStyle w:val="a9"/>
        <w:ind w:left="720" w:firstLineChars="0" w:firstLine="0"/>
      </w:pPr>
    </w:p>
    <w:p w:rsidR="00BB6805" w:rsidRDefault="00BB6805" w:rsidP="00CD5CD4">
      <w:pPr>
        <w:pStyle w:val="a9"/>
        <w:ind w:left="720" w:firstLineChars="0" w:firstLine="0"/>
      </w:pPr>
    </w:p>
    <w:p w:rsidR="00BB6805" w:rsidRPr="00C56C46" w:rsidRDefault="00BB6805" w:rsidP="00CD5CD4">
      <w:pPr>
        <w:pStyle w:val="a9"/>
        <w:ind w:left="720" w:right="640" w:firstLineChars="0" w:firstLine="0"/>
        <w:jc w:val="right"/>
        <w:rPr>
          <w:rFonts w:ascii="仿宋_GB2312" w:eastAsia="仿宋_GB2312"/>
          <w:sz w:val="32"/>
          <w:szCs w:val="32"/>
        </w:rPr>
      </w:pPr>
      <w:r w:rsidRPr="00C56C46">
        <w:rPr>
          <w:rFonts w:ascii="仿宋_GB2312" w:eastAsia="仿宋_GB2312" w:hint="eastAsia"/>
          <w:sz w:val="32"/>
          <w:szCs w:val="32"/>
        </w:rPr>
        <w:t>攀枝花市医疗保险管理局</w:t>
      </w:r>
    </w:p>
    <w:p w:rsidR="00BB6805" w:rsidRPr="00C56C46" w:rsidRDefault="00C56C46" w:rsidP="00C56C46">
      <w:pPr>
        <w:pStyle w:val="a9"/>
        <w:ind w:leftChars="73" w:left="153" w:firstLineChars="1350" w:firstLine="4320"/>
        <w:rPr>
          <w:rFonts w:ascii="仿宋_GB2312" w:eastAsia="仿宋_GB2312"/>
          <w:sz w:val="32"/>
          <w:szCs w:val="32"/>
        </w:rPr>
      </w:pPr>
      <w:r>
        <w:rPr>
          <w:rFonts w:ascii="仿宋_GB2312" w:eastAsia="仿宋_GB2312" w:hint="eastAsia"/>
          <w:sz w:val="32"/>
          <w:szCs w:val="32"/>
        </w:rPr>
        <w:t xml:space="preserve">    </w:t>
      </w:r>
      <w:r w:rsidR="00BB6805" w:rsidRPr="00C56C46">
        <w:rPr>
          <w:rFonts w:ascii="仿宋_GB2312" w:eastAsia="仿宋_GB2312" w:hint="eastAsia"/>
          <w:sz w:val="32"/>
          <w:szCs w:val="32"/>
        </w:rPr>
        <w:t>2019年8月29日</w:t>
      </w:r>
    </w:p>
    <w:p w:rsidR="00BB6805" w:rsidRPr="00C56C46" w:rsidRDefault="00BB6805" w:rsidP="00D138F4">
      <w:pPr>
        <w:spacing w:line="580" w:lineRule="exact"/>
        <w:ind w:firstLineChars="200" w:firstLine="640"/>
        <w:rPr>
          <w:rFonts w:ascii="仿宋_GB2312" w:eastAsia="仿宋_GB2312" w:hAnsi="仿宋_GB2312" w:cs="仿宋_GB2312"/>
          <w:sz w:val="32"/>
          <w:szCs w:val="32"/>
        </w:rPr>
      </w:pPr>
    </w:p>
    <w:p w:rsidR="00BB6805" w:rsidRDefault="00BB6805">
      <w:pPr>
        <w:widowControl/>
        <w:jc w:val="left"/>
        <w:rPr>
          <w:rFonts w:ascii="仿宋_GB2312" w:eastAsia="仿宋_GB2312" w:hAnsi="仿宋_GB2312" w:cs="仿宋_GB2312"/>
          <w:sz w:val="32"/>
          <w:szCs w:val="32"/>
        </w:rPr>
      </w:pPr>
      <w:r>
        <w:rPr>
          <w:rFonts w:ascii="仿宋_GB2312" w:eastAsia="仿宋_GB2312" w:hAnsi="仿宋_GB2312" w:cs="仿宋_GB2312"/>
          <w:sz w:val="32"/>
          <w:szCs w:val="32"/>
        </w:rPr>
        <w:br w:type="page"/>
      </w:r>
    </w:p>
    <w:p w:rsidR="00BB6805" w:rsidRDefault="00BB6805">
      <w:pPr>
        <w:pStyle w:val="2"/>
        <w:rPr>
          <w:rStyle w:val="1Char"/>
          <w:rFonts w:ascii="仿宋" w:eastAsia="仿宋" w:hAnsi="仿宋"/>
          <w:sz w:val="32"/>
          <w:szCs w:val="32"/>
        </w:rPr>
      </w:pPr>
      <w:bookmarkStart w:id="62" w:name="_Toc15396617"/>
      <w:r>
        <w:rPr>
          <w:rStyle w:val="1Char"/>
          <w:rFonts w:ascii="仿宋" w:eastAsia="仿宋" w:hAnsi="仿宋" w:hint="eastAsia"/>
          <w:sz w:val="32"/>
          <w:szCs w:val="32"/>
        </w:rPr>
        <w:t>附件</w:t>
      </w:r>
      <w:r>
        <w:rPr>
          <w:rStyle w:val="1Char"/>
          <w:rFonts w:ascii="仿宋" w:eastAsia="仿宋" w:hAnsi="仿宋"/>
          <w:sz w:val="32"/>
          <w:szCs w:val="32"/>
        </w:rPr>
        <w:t>2</w:t>
      </w:r>
      <w:bookmarkEnd w:id="62"/>
    </w:p>
    <w:p w:rsidR="00BB6805" w:rsidRDefault="00BB6805">
      <w:pPr>
        <w:spacing w:line="580" w:lineRule="exact"/>
        <w:jc w:val="center"/>
        <w:rPr>
          <w:rFonts w:ascii="黑体" w:eastAsia="黑体" w:hAnsi="黑体" w:cs="方正小标宋简体"/>
          <w:sz w:val="44"/>
          <w:szCs w:val="44"/>
        </w:rPr>
      </w:pPr>
      <w:r>
        <w:rPr>
          <w:rFonts w:ascii="黑体" w:eastAsia="黑体" w:hAnsi="黑体" w:cs="方正小标宋简体"/>
          <w:sz w:val="44"/>
          <w:szCs w:val="44"/>
        </w:rPr>
        <w:t>2018</w:t>
      </w:r>
      <w:r>
        <w:rPr>
          <w:rFonts w:ascii="黑体" w:eastAsia="黑体" w:hAnsi="黑体" w:cs="方正小标宋简体" w:hint="eastAsia"/>
          <w:sz w:val="44"/>
          <w:szCs w:val="44"/>
        </w:rPr>
        <w:t>年</w:t>
      </w:r>
      <w:r w:rsidR="004247F9">
        <w:rPr>
          <w:rFonts w:ascii="黑体" w:eastAsia="黑体" w:hAnsi="黑体" w:cs="方正小标宋简体"/>
          <w:sz w:val="44"/>
          <w:szCs w:val="44"/>
        </w:rPr>
        <w:t>攀枝花市医疗保险管理局</w:t>
      </w:r>
      <w:r>
        <w:rPr>
          <w:rFonts w:ascii="黑体" w:eastAsia="黑体" w:hAnsi="黑体" w:cs="方正小标宋简体" w:hint="eastAsia"/>
          <w:sz w:val="44"/>
          <w:szCs w:val="44"/>
        </w:rPr>
        <w:t>项目支出绩效评价报告</w:t>
      </w:r>
    </w:p>
    <w:p w:rsidR="00BB6805" w:rsidRDefault="00BB6805" w:rsidP="00D138F4">
      <w:pPr>
        <w:spacing w:line="580" w:lineRule="exact"/>
        <w:ind w:firstLineChars="200" w:firstLine="640"/>
        <w:rPr>
          <w:rFonts w:ascii="仿宋_GB2312" w:eastAsia="仿宋_GB2312" w:hAnsi="仿宋_GB2312" w:cs="仿宋_GB2312"/>
          <w:sz w:val="32"/>
          <w:szCs w:val="32"/>
        </w:rPr>
      </w:pPr>
    </w:p>
    <w:p w:rsidR="00BB6805" w:rsidRDefault="00BB6805" w:rsidP="00210D83">
      <w:pPr>
        <w:spacing w:line="56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一、评价工作开展及项目情况</w:t>
      </w:r>
    </w:p>
    <w:p w:rsidR="00BB6805" w:rsidRDefault="00BB6805" w:rsidP="00210D83">
      <w:pPr>
        <w:spacing w:line="56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项目评价实施方案情况（包括选点、评价指标、评价方法、基础数据表等情况）</w:t>
      </w:r>
    </w:p>
    <w:p w:rsidR="004247F9" w:rsidRPr="004247F9" w:rsidRDefault="00210D83" w:rsidP="00210D83">
      <w:pPr>
        <w:spacing w:line="560" w:lineRule="exact"/>
        <w:ind w:leftChars="200" w:left="420" w:firstLineChars="50" w:firstLine="160"/>
        <w:rPr>
          <w:rFonts w:ascii="仿宋_GB2312" w:eastAsia="仿宋_GB2312"/>
          <w:sz w:val="32"/>
          <w:szCs w:val="32"/>
        </w:rPr>
      </w:pPr>
      <w:r>
        <w:rPr>
          <w:rFonts w:ascii="仿宋_GB2312" w:eastAsia="仿宋_GB2312" w:hint="eastAsia"/>
          <w:sz w:val="32"/>
          <w:szCs w:val="32"/>
        </w:rPr>
        <w:t>（一）</w:t>
      </w:r>
      <w:r w:rsidR="004247F9" w:rsidRPr="004247F9">
        <w:rPr>
          <w:rFonts w:ascii="仿宋_GB2312" w:eastAsia="仿宋_GB2312" w:hint="eastAsia"/>
          <w:sz w:val="32"/>
          <w:szCs w:val="32"/>
        </w:rPr>
        <w:t>项目基本情况</w:t>
      </w:r>
    </w:p>
    <w:p w:rsidR="004247F9" w:rsidRPr="004247F9" w:rsidRDefault="004247F9" w:rsidP="00210D83">
      <w:pPr>
        <w:spacing w:line="560" w:lineRule="exact"/>
        <w:ind w:firstLineChars="200" w:firstLine="640"/>
        <w:rPr>
          <w:rFonts w:ascii="仿宋_GB2312" w:eastAsia="仿宋_GB2312"/>
          <w:sz w:val="32"/>
          <w:szCs w:val="32"/>
        </w:rPr>
      </w:pPr>
      <w:r w:rsidRPr="004247F9">
        <w:rPr>
          <w:rFonts w:ascii="仿宋_GB2312" w:eastAsia="仿宋_GB2312" w:hint="eastAsia"/>
          <w:sz w:val="32"/>
          <w:szCs w:val="32"/>
        </w:rPr>
        <w:t>2018年全市城乡居民</w:t>
      </w:r>
      <w:proofErr w:type="gramStart"/>
      <w:r w:rsidRPr="004247F9">
        <w:rPr>
          <w:rFonts w:ascii="仿宋_GB2312" w:eastAsia="仿宋_GB2312" w:hint="eastAsia"/>
          <w:sz w:val="32"/>
          <w:szCs w:val="32"/>
        </w:rPr>
        <w:t>医保参保人员达到</w:t>
      </w:r>
      <w:proofErr w:type="gramEnd"/>
      <w:r w:rsidRPr="004247F9">
        <w:rPr>
          <w:rFonts w:ascii="仿宋_GB2312" w:eastAsia="仿宋_GB2312" w:hint="eastAsia"/>
          <w:sz w:val="32"/>
          <w:szCs w:val="32"/>
        </w:rPr>
        <w:t>71.55万人，将付费改革向纵深推进，异地就医提质增效，城乡居民</w:t>
      </w:r>
      <w:proofErr w:type="gramStart"/>
      <w:r w:rsidRPr="004247F9">
        <w:rPr>
          <w:rFonts w:ascii="仿宋_GB2312" w:eastAsia="仿宋_GB2312" w:hint="eastAsia"/>
          <w:sz w:val="32"/>
          <w:szCs w:val="32"/>
        </w:rPr>
        <w:t>医</w:t>
      </w:r>
      <w:proofErr w:type="gramEnd"/>
      <w:r w:rsidRPr="004247F9">
        <w:rPr>
          <w:rFonts w:ascii="仿宋_GB2312" w:eastAsia="仿宋_GB2312" w:hint="eastAsia"/>
          <w:sz w:val="32"/>
          <w:szCs w:val="32"/>
        </w:rPr>
        <w:t>保全面整合，定点医疗机构管理渐趋完善、新版药品目录按时启用，监管工作日益增强。</w:t>
      </w:r>
    </w:p>
    <w:p w:rsidR="004247F9" w:rsidRPr="004247F9" w:rsidRDefault="00210D83" w:rsidP="00210D83">
      <w:pPr>
        <w:spacing w:line="560" w:lineRule="exact"/>
        <w:ind w:firstLineChars="150" w:firstLine="480"/>
        <w:rPr>
          <w:rFonts w:ascii="仿宋_GB2312" w:eastAsia="仿宋_GB2312"/>
          <w:sz w:val="32"/>
          <w:szCs w:val="32"/>
        </w:rPr>
      </w:pPr>
      <w:r>
        <w:rPr>
          <w:rFonts w:ascii="仿宋_GB2312" w:eastAsia="仿宋_GB2312" w:hint="eastAsia"/>
          <w:sz w:val="32"/>
          <w:szCs w:val="32"/>
        </w:rPr>
        <w:t>（二）</w:t>
      </w:r>
      <w:r w:rsidR="004247F9" w:rsidRPr="004247F9">
        <w:rPr>
          <w:rFonts w:ascii="仿宋_GB2312" w:eastAsia="仿宋_GB2312" w:hint="eastAsia"/>
          <w:sz w:val="32"/>
          <w:szCs w:val="32"/>
        </w:rPr>
        <w:t>评价工作开展</w:t>
      </w:r>
    </w:p>
    <w:p w:rsidR="004247F9" w:rsidRPr="004247F9" w:rsidRDefault="004247F9" w:rsidP="00210D83">
      <w:pPr>
        <w:spacing w:line="560" w:lineRule="exact"/>
        <w:ind w:firstLineChars="200" w:firstLine="640"/>
        <w:rPr>
          <w:rFonts w:ascii="仿宋_GB2312" w:eastAsia="仿宋_GB2312"/>
          <w:sz w:val="32"/>
          <w:szCs w:val="32"/>
        </w:rPr>
      </w:pPr>
      <w:r w:rsidRPr="004247F9">
        <w:rPr>
          <w:rFonts w:ascii="仿宋_GB2312" w:eastAsia="仿宋_GB2312" w:hint="eastAsia"/>
          <w:sz w:val="32"/>
          <w:szCs w:val="32"/>
        </w:rPr>
        <w:t>2018年市医疗保险管理局项目支出绩效自评指标体质选用一级评价指标4个，一级评价指标名称及权重分别为：投入（权益30%）、产出与效益（权重30%）、项目管理情况（权重40%），评价方法主要使用“比较法。”</w:t>
      </w:r>
    </w:p>
    <w:p w:rsidR="00BB6805" w:rsidRDefault="00BB6805" w:rsidP="00210D83">
      <w:pPr>
        <w:spacing w:line="56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二、评价结论及绩效分析</w:t>
      </w:r>
    </w:p>
    <w:p w:rsidR="00BB6805" w:rsidRDefault="00BB6805" w:rsidP="00210D83">
      <w:pPr>
        <w:spacing w:line="56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（一）评价结论</w:t>
      </w:r>
    </w:p>
    <w:p w:rsidR="00BB6805" w:rsidRDefault="00BB6805" w:rsidP="00210D83">
      <w:pPr>
        <w:spacing w:line="56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项目绩效评价总体结论（包括项目评价得分表）</w:t>
      </w:r>
    </w:p>
    <w:p w:rsidR="00717539" w:rsidRPr="00717539" w:rsidRDefault="00717539" w:rsidP="00210D83">
      <w:pPr>
        <w:spacing w:line="560" w:lineRule="exact"/>
        <w:rPr>
          <w:rFonts w:ascii="仿宋_GB2312" w:eastAsia="仿宋_GB2312"/>
          <w:sz w:val="32"/>
          <w:szCs w:val="32"/>
        </w:rPr>
      </w:pPr>
      <w:r w:rsidRPr="00717539">
        <w:rPr>
          <w:rFonts w:ascii="仿宋_GB2312" w:eastAsia="仿宋_GB2312" w:hint="eastAsia"/>
          <w:sz w:val="32"/>
          <w:szCs w:val="32"/>
        </w:rPr>
        <w:lastRenderedPageBreak/>
        <w:t>本部门对社会保险经办机构项目开展了绩效评价，得分为92分，存在的问题：部门项目在支出的资金安排和使用上仍有不可预见性。在科学设置预算绩效指标上还需进一步加强，对绩效评价工作结果运用力度不足，没有发挥绩效评价的作用。下一步改进措施：严格按照下一步改进措施：严格按照财政批复的预算指标，根据资金计划和用途，合理安排好各项支出，对重点支出项目经过综合绩效评价，调整支出预算。重视绩效评价结果应用，将绩效评价结果作为预算安排的重要依据，根据绩效评价结果分析诊断资金支出的管理问题，对后续资金拨付提出建议意见，提高支出项目的管理水平。</w:t>
      </w:r>
    </w:p>
    <w:p w:rsidR="00717539" w:rsidRDefault="00717539" w:rsidP="00D138F4">
      <w:pPr>
        <w:spacing w:line="580" w:lineRule="exact"/>
        <w:ind w:firstLineChars="200" w:firstLine="640"/>
        <w:rPr>
          <w:rFonts w:ascii="仿宋" w:eastAsia="仿宋" w:hAnsi="仿宋" w:cs="仿宋_GB2312"/>
          <w:sz w:val="32"/>
          <w:szCs w:val="32"/>
        </w:rPr>
      </w:pPr>
    </w:p>
    <w:p w:rsidR="00717539" w:rsidRDefault="00717539" w:rsidP="00D138F4">
      <w:pPr>
        <w:spacing w:line="580" w:lineRule="exact"/>
        <w:ind w:firstLineChars="200" w:firstLine="640"/>
        <w:rPr>
          <w:rFonts w:ascii="仿宋" w:eastAsia="仿宋" w:hAnsi="仿宋" w:cs="仿宋_GB2312"/>
          <w:sz w:val="32"/>
          <w:szCs w:val="32"/>
        </w:rPr>
      </w:pPr>
    </w:p>
    <w:p w:rsidR="00717539" w:rsidRPr="00717539" w:rsidRDefault="00717539" w:rsidP="00717539">
      <w:pPr>
        <w:jc w:val="center"/>
        <w:rPr>
          <w:rFonts w:ascii="黑体" w:eastAsia="黑体" w:hAnsi="黑体"/>
          <w:color w:val="000000"/>
          <w:sz w:val="32"/>
          <w:szCs w:val="32"/>
        </w:rPr>
      </w:pPr>
      <w:r>
        <w:rPr>
          <w:rFonts w:ascii="黑体" w:eastAsia="黑体" w:hAnsi="黑体" w:hint="eastAsia"/>
          <w:color w:val="000000"/>
          <w:sz w:val="32"/>
          <w:szCs w:val="32"/>
        </w:rPr>
        <w:t>2018年项目支出绩效评价得分表</w:t>
      </w:r>
    </w:p>
    <w:tbl>
      <w:tblPr>
        <w:tblpPr w:leftFromText="180" w:rightFromText="180" w:vertAnchor="text" w:horzAnchor="page" w:tblpX="952" w:tblpY="711"/>
        <w:tblOverlap w:val="never"/>
        <w:tblW w:w="98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18"/>
        <w:gridCol w:w="2113"/>
        <w:gridCol w:w="3535"/>
        <w:gridCol w:w="1311"/>
        <w:gridCol w:w="1311"/>
      </w:tblGrid>
      <w:tr w:rsidR="00717539" w:rsidTr="00571839">
        <w:trPr>
          <w:trHeight w:val="639"/>
        </w:trPr>
        <w:tc>
          <w:tcPr>
            <w:tcW w:w="1618" w:type="dxa"/>
            <w:vAlign w:val="center"/>
          </w:tcPr>
          <w:p w:rsidR="00717539" w:rsidRDefault="00717539" w:rsidP="00571839">
            <w:pPr>
              <w:widowControl/>
              <w:spacing w:line="260" w:lineRule="exact"/>
              <w:jc w:val="center"/>
              <w:rPr>
                <w:rFonts w:ascii="宋体" w:hAnsi="宋体" w:cs="宋体"/>
                <w:b/>
                <w:bCs/>
                <w:color w:val="000000"/>
                <w:kern w:val="0"/>
                <w:sz w:val="20"/>
                <w:szCs w:val="20"/>
              </w:rPr>
            </w:pPr>
            <w:r>
              <w:rPr>
                <w:rFonts w:ascii="宋体" w:hAnsi="宋体" w:cs="宋体" w:hint="eastAsia"/>
                <w:b/>
                <w:bCs/>
                <w:color w:val="000000"/>
                <w:kern w:val="0"/>
                <w:sz w:val="20"/>
                <w:szCs w:val="20"/>
              </w:rPr>
              <w:t>单位名称/</w:t>
            </w:r>
          </w:p>
          <w:p w:rsidR="00717539" w:rsidRDefault="00717539" w:rsidP="00571839">
            <w:pPr>
              <w:widowControl/>
              <w:spacing w:line="260" w:lineRule="exact"/>
              <w:jc w:val="center"/>
              <w:rPr>
                <w:rFonts w:ascii="宋体" w:hAnsi="宋体" w:cs="宋体"/>
                <w:b/>
                <w:bCs/>
                <w:color w:val="000000"/>
                <w:kern w:val="0"/>
                <w:sz w:val="20"/>
                <w:szCs w:val="20"/>
              </w:rPr>
            </w:pPr>
            <w:r>
              <w:rPr>
                <w:rFonts w:ascii="宋体" w:hAnsi="宋体" w:cs="宋体" w:hint="eastAsia"/>
                <w:b/>
                <w:bCs/>
                <w:color w:val="000000"/>
                <w:kern w:val="0"/>
                <w:sz w:val="20"/>
                <w:szCs w:val="20"/>
              </w:rPr>
              <w:t>项目名称</w:t>
            </w:r>
          </w:p>
        </w:tc>
        <w:tc>
          <w:tcPr>
            <w:tcW w:w="8270" w:type="dxa"/>
            <w:gridSpan w:val="4"/>
            <w:vAlign w:val="center"/>
          </w:tcPr>
          <w:p w:rsidR="00717539" w:rsidRDefault="00717539" w:rsidP="00571839">
            <w:pPr>
              <w:widowControl/>
              <w:spacing w:line="260" w:lineRule="exact"/>
              <w:jc w:val="center"/>
              <w:rPr>
                <w:rFonts w:ascii="宋体" w:hAnsi="宋体" w:cs="宋体"/>
                <w:b/>
                <w:bCs/>
                <w:color w:val="000000"/>
                <w:kern w:val="0"/>
                <w:sz w:val="18"/>
                <w:szCs w:val="18"/>
              </w:rPr>
            </w:pPr>
          </w:p>
        </w:tc>
      </w:tr>
      <w:tr w:rsidR="00717539" w:rsidTr="00571839">
        <w:trPr>
          <w:trHeight w:val="920"/>
        </w:trPr>
        <w:tc>
          <w:tcPr>
            <w:tcW w:w="1618" w:type="dxa"/>
            <w:vAlign w:val="center"/>
          </w:tcPr>
          <w:p w:rsidR="00717539" w:rsidRDefault="00717539" w:rsidP="00571839">
            <w:pPr>
              <w:widowControl/>
              <w:spacing w:line="260" w:lineRule="exact"/>
              <w:jc w:val="center"/>
              <w:rPr>
                <w:rFonts w:ascii="宋体" w:hAnsi="宋体" w:cs="宋体"/>
                <w:b/>
                <w:bCs/>
                <w:color w:val="000000"/>
                <w:kern w:val="0"/>
                <w:sz w:val="20"/>
                <w:szCs w:val="20"/>
              </w:rPr>
            </w:pPr>
            <w:r>
              <w:rPr>
                <w:rFonts w:ascii="宋体" w:hAnsi="宋体" w:cs="宋体" w:hint="eastAsia"/>
                <w:b/>
                <w:bCs/>
                <w:color w:val="000000"/>
                <w:kern w:val="0"/>
                <w:sz w:val="20"/>
                <w:szCs w:val="20"/>
              </w:rPr>
              <w:t>一级</w:t>
            </w:r>
          </w:p>
          <w:p w:rsidR="00717539" w:rsidRDefault="00717539" w:rsidP="00571839">
            <w:pPr>
              <w:widowControl/>
              <w:spacing w:line="260" w:lineRule="exact"/>
              <w:jc w:val="center"/>
              <w:rPr>
                <w:rFonts w:ascii="宋体" w:hAnsi="宋体" w:cs="宋体"/>
                <w:b/>
                <w:bCs/>
                <w:color w:val="000000"/>
                <w:kern w:val="0"/>
                <w:sz w:val="20"/>
                <w:szCs w:val="20"/>
              </w:rPr>
            </w:pPr>
            <w:r>
              <w:rPr>
                <w:rFonts w:ascii="宋体" w:hAnsi="宋体" w:cs="宋体" w:hint="eastAsia"/>
                <w:b/>
                <w:bCs/>
                <w:color w:val="000000"/>
                <w:kern w:val="0"/>
                <w:sz w:val="20"/>
                <w:szCs w:val="20"/>
              </w:rPr>
              <w:t>指标</w:t>
            </w:r>
          </w:p>
        </w:tc>
        <w:tc>
          <w:tcPr>
            <w:tcW w:w="2113" w:type="dxa"/>
            <w:vAlign w:val="center"/>
          </w:tcPr>
          <w:p w:rsidR="00717539" w:rsidRDefault="00717539" w:rsidP="00571839">
            <w:pPr>
              <w:widowControl/>
              <w:spacing w:line="260" w:lineRule="exact"/>
              <w:jc w:val="center"/>
              <w:rPr>
                <w:rFonts w:ascii="宋体" w:hAnsi="宋体" w:cs="宋体"/>
                <w:b/>
                <w:bCs/>
                <w:color w:val="000000"/>
                <w:kern w:val="0"/>
                <w:sz w:val="20"/>
                <w:szCs w:val="20"/>
              </w:rPr>
            </w:pPr>
            <w:r>
              <w:rPr>
                <w:rFonts w:ascii="宋体" w:hAnsi="宋体" w:cs="宋体" w:hint="eastAsia"/>
                <w:b/>
                <w:bCs/>
                <w:color w:val="000000"/>
                <w:kern w:val="0"/>
                <w:sz w:val="20"/>
                <w:szCs w:val="20"/>
              </w:rPr>
              <w:t>二级</w:t>
            </w:r>
          </w:p>
          <w:p w:rsidR="00717539" w:rsidRDefault="00717539" w:rsidP="00571839">
            <w:pPr>
              <w:widowControl/>
              <w:spacing w:line="260" w:lineRule="exact"/>
              <w:jc w:val="center"/>
              <w:rPr>
                <w:rFonts w:ascii="宋体" w:hAnsi="宋体" w:cs="宋体"/>
                <w:b/>
                <w:bCs/>
                <w:color w:val="000000"/>
                <w:kern w:val="0"/>
                <w:sz w:val="20"/>
                <w:szCs w:val="20"/>
              </w:rPr>
            </w:pPr>
            <w:r>
              <w:rPr>
                <w:rFonts w:ascii="宋体" w:hAnsi="宋体" w:cs="宋体" w:hint="eastAsia"/>
                <w:b/>
                <w:bCs/>
                <w:color w:val="000000"/>
                <w:kern w:val="0"/>
                <w:sz w:val="20"/>
                <w:szCs w:val="20"/>
              </w:rPr>
              <w:t>指标</w:t>
            </w:r>
          </w:p>
        </w:tc>
        <w:tc>
          <w:tcPr>
            <w:tcW w:w="3535" w:type="dxa"/>
            <w:vAlign w:val="center"/>
          </w:tcPr>
          <w:p w:rsidR="00717539" w:rsidRDefault="00717539" w:rsidP="00571839">
            <w:pPr>
              <w:widowControl/>
              <w:spacing w:line="260" w:lineRule="exact"/>
              <w:jc w:val="center"/>
              <w:rPr>
                <w:rFonts w:ascii="宋体" w:hAnsi="宋体" w:cs="宋体"/>
                <w:b/>
                <w:bCs/>
                <w:color w:val="000000"/>
                <w:kern w:val="0"/>
                <w:sz w:val="20"/>
                <w:szCs w:val="20"/>
              </w:rPr>
            </w:pPr>
            <w:r>
              <w:rPr>
                <w:rFonts w:ascii="宋体" w:hAnsi="宋体" w:cs="宋体" w:hint="eastAsia"/>
                <w:b/>
                <w:bCs/>
                <w:color w:val="000000"/>
                <w:kern w:val="0"/>
                <w:sz w:val="20"/>
                <w:szCs w:val="20"/>
              </w:rPr>
              <w:t>三级指标</w:t>
            </w:r>
          </w:p>
        </w:tc>
        <w:tc>
          <w:tcPr>
            <w:tcW w:w="1311" w:type="dxa"/>
            <w:vAlign w:val="center"/>
          </w:tcPr>
          <w:p w:rsidR="00717539" w:rsidRDefault="00717539" w:rsidP="00571839">
            <w:pPr>
              <w:widowControl/>
              <w:spacing w:line="260" w:lineRule="exact"/>
              <w:jc w:val="center"/>
              <w:rPr>
                <w:rFonts w:ascii="宋体" w:hAnsi="宋体" w:cs="宋体"/>
                <w:b/>
                <w:bCs/>
                <w:color w:val="000000"/>
                <w:kern w:val="0"/>
                <w:sz w:val="20"/>
                <w:szCs w:val="20"/>
              </w:rPr>
            </w:pPr>
            <w:r>
              <w:rPr>
                <w:rFonts w:ascii="宋体" w:hAnsi="宋体" w:cs="宋体" w:hint="eastAsia"/>
                <w:b/>
                <w:bCs/>
                <w:color w:val="000000"/>
                <w:kern w:val="0"/>
                <w:sz w:val="20"/>
                <w:szCs w:val="20"/>
              </w:rPr>
              <w:t>分值</w:t>
            </w:r>
          </w:p>
        </w:tc>
        <w:tc>
          <w:tcPr>
            <w:tcW w:w="1311" w:type="dxa"/>
            <w:vAlign w:val="center"/>
          </w:tcPr>
          <w:p w:rsidR="00717539" w:rsidRDefault="00717539" w:rsidP="00571839">
            <w:pPr>
              <w:widowControl/>
              <w:spacing w:line="260" w:lineRule="exact"/>
              <w:jc w:val="center"/>
              <w:rPr>
                <w:rFonts w:ascii="宋体" w:hAnsi="宋体" w:cs="宋体"/>
                <w:b/>
                <w:bCs/>
                <w:color w:val="000000"/>
                <w:kern w:val="0"/>
                <w:sz w:val="18"/>
                <w:szCs w:val="18"/>
              </w:rPr>
            </w:pPr>
            <w:r>
              <w:rPr>
                <w:rFonts w:ascii="宋体" w:hAnsi="宋体" w:cs="宋体" w:hint="eastAsia"/>
                <w:b/>
                <w:bCs/>
                <w:color w:val="000000"/>
                <w:kern w:val="0"/>
                <w:sz w:val="18"/>
                <w:szCs w:val="18"/>
              </w:rPr>
              <w:t>得分</w:t>
            </w:r>
          </w:p>
        </w:tc>
      </w:tr>
      <w:tr w:rsidR="00717539" w:rsidTr="00571839">
        <w:trPr>
          <w:trHeight w:val="20"/>
        </w:trPr>
        <w:tc>
          <w:tcPr>
            <w:tcW w:w="1618" w:type="dxa"/>
            <w:vMerge w:val="restart"/>
            <w:textDirection w:val="tbRlV"/>
            <w:vAlign w:val="center"/>
          </w:tcPr>
          <w:p w:rsidR="00717539" w:rsidRDefault="00717539" w:rsidP="0057183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（20分）</w:t>
            </w:r>
            <w:r>
              <w:rPr>
                <w:rFonts w:ascii="宋体" w:hAnsi="宋体" w:cs="宋体" w:hint="eastAsia"/>
                <w:color w:val="000000"/>
                <w:kern w:val="0"/>
                <w:sz w:val="20"/>
                <w:szCs w:val="20"/>
              </w:rPr>
              <w:br/>
              <w:t>项目决策</w:t>
            </w:r>
          </w:p>
        </w:tc>
        <w:tc>
          <w:tcPr>
            <w:tcW w:w="2113" w:type="dxa"/>
            <w:vMerge w:val="restart"/>
            <w:textDirection w:val="tbRlV"/>
            <w:vAlign w:val="center"/>
          </w:tcPr>
          <w:p w:rsidR="00717539" w:rsidRDefault="00717539" w:rsidP="0057183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（10分）</w:t>
            </w:r>
            <w:r>
              <w:rPr>
                <w:rFonts w:ascii="宋体" w:hAnsi="宋体" w:cs="宋体" w:hint="eastAsia"/>
                <w:color w:val="000000"/>
                <w:kern w:val="0"/>
                <w:sz w:val="20"/>
                <w:szCs w:val="20"/>
              </w:rPr>
              <w:br/>
              <w:t>科学决策</w:t>
            </w:r>
          </w:p>
        </w:tc>
        <w:tc>
          <w:tcPr>
            <w:tcW w:w="3535" w:type="dxa"/>
            <w:vAlign w:val="center"/>
          </w:tcPr>
          <w:p w:rsidR="00717539" w:rsidRDefault="00717539" w:rsidP="0057183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必要性</w:t>
            </w:r>
            <w:r>
              <w:rPr>
                <w:rFonts w:ascii="宋体" w:hAnsi="宋体" w:cs="宋体" w:hint="eastAsia"/>
                <w:color w:val="000000"/>
                <w:kern w:val="0"/>
                <w:sz w:val="20"/>
                <w:szCs w:val="20"/>
              </w:rPr>
              <w:br/>
              <w:t>（政策依据)</w:t>
            </w:r>
          </w:p>
        </w:tc>
        <w:tc>
          <w:tcPr>
            <w:tcW w:w="1311" w:type="dxa"/>
            <w:vAlign w:val="center"/>
          </w:tcPr>
          <w:p w:rsidR="00717539" w:rsidRDefault="00717539" w:rsidP="0057183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5</w:t>
            </w:r>
          </w:p>
        </w:tc>
        <w:tc>
          <w:tcPr>
            <w:tcW w:w="1311" w:type="dxa"/>
          </w:tcPr>
          <w:p w:rsidR="00717539" w:rsidRDefault="00717539" w:rsidP="00571839">
            <w:pPr>
              <w:widowControl/>
              <w:spacing w:line="260" w:lineRule="exact"/>
              <w:jc w:val="center"/>
              <w:rPr>
                <w:rFonts w:ascii="宋体" w:hAnsi="宋体" w:cs="宋体"/>
                <w:color w:val="000000"/>
                <w:kern w:val="0"/>
                <w:sz w:val="15"/>
                <w:szCs w:val="15"/>
              </w:rPr>
            </w:pPr>
            <w:r>
              <w:rPr>
                <w:rFonts w:ascii="宋体" w:hAnsi="宋体" w:cs="宋体" w:hint="eastAsia"/>
                <w:color w:val="000000"/>
                <w:kern w:val="0"/>
                <w:sz w:val="15"/>
                <w:szCs w:val="15"/>
              </w:rPr>
              <w:t>5</w:t>
            </w:r>
          </w:p>
        </w:tc>
      </w:tr>
      <w:tr w:rsidR="00717539" w:rsidTr="00571839">
        <w:trPr>
          <w:trHeight w:val="20"/>
        </w:trPr>
        <w:tc>
          <w:tcPr>
            <w:tcW w:w="1618" w:type="dxa"/>
            <w:vMerge/>
            <w:vAlign w:val="center"/>
          </w:tcPr>
          <w:p w:rsidR="00717539" w:rsidRDefault="00717539" w:rsidP="00571839">
            <w:pPr>
              <w:widowControl/>
              <w:spacing w:line="260" w:lineRule="exact"/>
              <w:jc w:val="left"/>
              <w:rPr>
                <w:rFonts w:ascii="宋体" w:hAnsi="宋体" w:cs="宋体"/>
                <w:color w:val="000000"/>
                <w:kern w:val="0"/>
                <w:sz w:val="20"/>
                <w:szCs w:val="20"/>
              </w:rPr>
            </w:pPr>
          </w:p>
        </w:tc>
        <w:tc>
          <w:tcPr>
            <w:tcW w:w="2113" w:type="dxa"/>
            <w:vMerge/>
            <w:vAlign w:val="center"/>
          </w:tcPr>
          <w:p w:rsidR="00717539" w:rsidRDefault="00717539" w:rsidP="00571839">
            <w:pPr>
              <w:widowControl/>
              <w:spacing w:line="260" w:lineRule="exact"/>
              <w:jc w:val="left"/>
              <w:rPr>
                <w:rFonts w:ascii="宋体" w:hAnsi="宋体" w:cs="宋体"/>
                <w:color w:val="000000"/>
                <w:kern w:val="0"/>
                <w:sz w:val="20"/>
                <w:szCs w:val="20"/>
              </w:rPr>
            </w:pPr>
          </w:p>
        </w:tc>
        <w:tc>
          <w:tcPr>
            <w:tcW w:w="3535" w:type="dxa"/>
            <w:vAlign w:val="center"/>
          </w:tcPr>
          <w:p w:rsidR="00717539" w:rsidRDefault="00717539" w:rsidP="0057183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可行性</w:t>
            </w:r>
            <w:r>
              <w:rPr>
                <w:rFonts w:ascii="宋体" w:hAnsi="宋体" w:cs="宋体" w:hint="eastAsia"/>
                <w:color w:val="000000"/>
                <w:kern w:val="0"/>
                <w:sz w:val="20"/>
                <w:szCs w:val="20"/>
              </w:rPr>
              <w:br/>
              <w:t>（政策完善）</w:t>
            </w:r>
          </w:p>
        </w:tc>
        <w:tc>
          <w:tcPr>
            <w:tcW w:w="1311" w:type="dxa"/>
            <w:vAlign w:val="center"/>
          </w:tcPr>
          <w:p w:rsidR="00717539" w:rsidRDefault="00717539" w:rsidP="0057183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5</w:t>
            </w:r>
          </w:p>
        </w:tc>
        <w:tc>
          <w:tcPr>
            <w:tcW w:w="1311" w:type="dxa"/>
          </w:tcPr>
          <w:p w:rsidR="00717539" w:rsidRDefault="00717539" w:rsidP="00571839">
            <w:pPr>
              <w:widowControl/>
              <w:spacing w:line="260" w:lineRule="exact"/>
              <w:jc w:val="center"/>
              <w:rPr>
                <w:rFonts w:ascii="宋体" w:hAnsi="宋体" w:cs="宋体"/>
                <w:color w:val="000000"/>
                <w:kern w:val="0"/>
                <w:sz w:val="15"/>
                <w:szCs w:val="15"/>
              </w:rPr>
            </w:pPr>
            <w:r>
              <w:rPr>
                <w:rFonts w:ascii="宋体" w:hAnsi="宋体" w:cs="宋体" w:hint="eastAsia"/>
                <w:color w:val="000000"/>
                <w:kern w:val="0"/>
                <w:sz w:val="15"/>
                <w:szCs w:val="15"/>
              </w:rPr>
              <w:t>5</w:t>
            </w:r>
          </w:p>
        </w:tc>
      </w:tr>
      <w:tr w:rsidR="00717539" w:rsidTr="00571839">
        <w:trPr>
          <w:trHeight w:val="684"/>
        </w:trPr>
        <w:tc>
          <w:tcPr>
            <w:tcW w:w="1618" w:type="dxa"/>
            <w:vMerge/>
            <w:vAlign w:val="center"/>
          </w:tcPr>
          <w:p w:rsidR="00717539" w:rsidRDefault="00717539" w:rsidP="00571839">
            <w:pPr>
              <w:widowControl/>
              <w:spacing w:line="260" w:lineRule="exact"/>
              <w:jc w:val="left"/>
              <w:rPr>
                <w:rFonts w:ascii="宋体" w:hAnsi="宋体" w:cs="宋体"/>
                <w:color w:val="000000"/>
                <w:kern w:val="0"/>
                <w:sz w:val="20"/>
                <w:szCs w:val="20"/>
              </w:rPr>
            </w:pPr>
          </w:p>
        </w:tc>
        <w:tc>
          <w:tcPr>
            <w:tcW w:w="2113" w:type="dxa"/>
            <w:vMerge w:val="restart"/>
            <w:textDirection w:val="tbRlV"/>
            <w:vAlign w:val="center"/>
          </w:tcPr>
          <w:p w:rsidR="00717539" w:rsidRDefault="00717539" w:rsidP="0057183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（10）</w:t>
            </w:r>
            <w:r>
              <w:rPr>
                <w:rFonts w:ascii="宋体" w:hAnsi="宋体" w:cs="宋体" w:hint="eastAsia"/>
                <w:color w:val="000000"/>
                <w:kern w:val="0"/>
                <w:sz w:val="20"/>
                <w:szCs w:val="20"/>
              </w:rPr>
              <w:br/>
              <w:t xml:space="preserve">绩效目标    </w:t>
            </w:r>
          </w:p>
        </w:tc>
        <w:tc>
          <w:tcPr>
            <w:tcW w:w="3535" w:type="dxa"/>
            <w:vAlign w:val="center"/>
          </w:tcPr>
          <w:p w:rsidR="00717539" w:rsidRDefault="00717539" w:rsidP="0057183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明确性</w:t>
            </w:r>
          </w:p>
        </w:tc>
        <w:tc>
          <w:tcPr>
            <w:tcW w:w="1311" w:type="dxa"/>
            <w:vAlign w:val="center"/>
          </w:tcPr>
          <w:p w:rsidR="00717539" w:rsidRDefault="00717539" w:rsidP="0057183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5</w:t>
            </w:r>
          </w:p>
        </w:tc>
        <w:tc>
          <w:tcPr>
            <w:tcW w:w="1311" w:type="dxa"/>
          </w:tcPr>
          <w:p w:rsidR="00717539" w:rsidRDefault="00717539" w:rsidP="00571839">
            <w:pPr>
              <w:widowControl/>
              <w:spacing w:line="260" w:lineRule="exact"/>
              <w:jc w:val="center"/>
              <w:rPr>
                <w:rFonts w:ascii="宋体" w:hAnsi="宋体" w:cs="宋体"/>
                <w:color w:val="000000"/>
                <w:kern w:val="0"/>
                <w:sz w:val="15"/>
                <w:szCs w:val="15"/>
              </w:rPr>
            </w:pPr>
            <w:r>
              <w:rPr>
                <w:rFonts w:ascii="宋体" w:hAnsi="宋体" w:cs="宋体" w:hint="eastAsia"/>
                <w:color w:val="000000"/>
                <w:kern w:val="0"/>
                <w:sz w:val="15"/>
                <w:szCs w:val="15"/>
              </w:rPr>
              <w:t>4</w:t>
            </w:r>
          </w:p>
        </w:tc>
      </w:tr>
      <w:tr w:rsidR="00717539" w:rsidTr="00571839">
        <w:trPr>
          <w:trHeight w:val="375"/>
        </w:trPr>
        <w:tc>
          <w:tcPr>
            <w:tcW w:w="1618" w:type="dxa"/>
            <w:vMerge/>
            <w:vAlign w:val="center"/>
          </w:tcPr>
          <w:p w:rsidR="00717539" w:rsidRDefault="00717539" w:rsidP="00571839">
            <w:pPr>
              <w:widowControl/>
              <w:spacing w:line="260" w:lineRule="exact"/>
              <w:jc w:val="left"/>
              <w:rPr>
                <w:rFonts w:ascii="宋体" w:hAnsi="宋体" w:cs="宋体"/>
                <w:color w:val="000000"/>
                <w:kern w:val="0"/>
                <w:sz w:val="20"/>
                <w:szCs w:val="20"/>
              </w:rPr>
            </w:pPr>
          </w:p>
        </w:tc>
        <w:tc>
          <w:tcPr>
            <w:tcW w:w="2113" w:type="dxa"/>
            <w:vMerge/>
            <w:vAlign w:val="center"/>
          </w:tcPr>
          <w:p w:rsidR="00717539" w:rsidRDefault="00717539" w:rsidP="00571839">
            <w:pPr>
              <w:widowControl/>
              <w:spacing w:line="260" w:lineRule="exact"/>
              <w:jc w:val="left"/>
              <w:rPr>
                <w:rFonts w:ascii="宋体" w:hAnsi="宋体" w:cs="宋体"/>
                <w:color w:val="000000"/>
                <w:kern w:val="0"/>
                <w:sz w:val="20"/>
                <w:szCs w:val="20"/>
              </w:rPr>
            </w:pPr>
          </w:p>
        </w:tc>
        <w:tc>
          <w:tcPr>
            <w:tcW w:w="3535" w:type="dxa"/>
            <w:vAlign w:val="center"/>
          </w:tcPr>
          <w:p w:rsidR="00717539" w:rsidRDefault="00717539" w:rsidP="0057183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合理性</w:t>
            </w:r>
          </w:p>
        </w:tc>
        <w:tc>
          <w:tcPr>
            <w:tcW w:w="1311" w:type="dxa"/>
            <w:vAlign w:val="center"/>
          </w:tcPr>
          <w:p w:rsidR="00717539" w:rsidRDefault="00717539" w:rsidP="0057183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5</w:t>
            </w:r>
          </w:p>
        </w:tc>
        <w:tc>
          <w:tcPr>
            <w:tcW w:w="1311" w:type="dxa"/>
          </w:tcPr>
          <w:p w:rsidR="00717539" w:rsidRDefault="00717539" w:rsidP="00571839">
            <w:pPr>
              <w:widowControl/>
              <w:spacing w:line="260" w:lineRule="exact"/>
              <w:jc w:val="center"/>
              <w:rPr>
                <w:rFonts w:ascii="宋体" w:hAnsi="宋体" w:cs="宋体"/>
                <w:color w:val="000000"/>
                <w:kern w:val="0"/>
                <w:sz w:val="15"/>
                <w:szCs w:val="15"/>
              </w:rPr>
            </w:pPr>
            <w:r>
              <w:rPr>
                <w:rFonts w:ascii="宋体" w:hAnsi="宋体" w:cs="宋体" w:hint="eastAsia"/>
                <w:color w:val="000000"/>
                <w:kern w:val="0"/>
                <w:sz w:val="15"/>
                <w:szCs w:val="15"/>
              </w:rPr>
              <w:t>5</w:t>
            </w:r>
          </w:p>
        </w:tc>
      </w:tr>
      <w:tr w:rsidR="00717539" w:rsidTr="00571839">
        <w:trPr>
          <w:trHeight w:val="691"/>
        </w:trPr>
        <w:tc>
          <w:tcPr>
            <w:tcW w:w="1618" w:type="dxa"/>
            <w:vMerge w:val="restart"/>
            <w:textDirection w:val="tbRlV"/>
            <w:vAlign w:val="center"/>
          </w:tcPr>
          <w:p w:rsidR="00717539" w:rsidRDefault="00717539" w:rsidP="0057183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（10分）</w:t>
            </w:r>
            <w:r>
              <w:rPr>
                <w:rFonts w:ascii="宋体" w:hAnsi="宋体" w:cs="宋体" w:hint="eastAsia"/>
                <w:color w:val="000000"/>
                <w:kern w:val="0"/>
                <w:sz w:val="20"/>
                <w:szCs w:val="20"/>
              </w:rPr>
              <w:br/>
              <w:t>项目管理</w:t>
            </w:r>
          </w:p>
        </w:tc>
        <w:tc>
          <w:tcPr>
            <w:tcW w:w="2113" w:type="dxa"/>
            <w:vMerge w:val="restart"/>
            <w:textDirection w:val="tbRlV"/>
            <w:vAlign w:val="center"/>
          </w:tcPr>
          <w:p w:rsidR="00717539" w:rsidRDefault="00717539" w:rsidP="0057183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（7分）</w:t>
            </w:r>
            <w:r>
              <w:rPr>
                <w:rFonts w:ascii="宋体" w:hAnsi="宋体" w:cs="宋体" w:hint="eastAsia"/>
                <w:color w:val="000000"/>
                <w:kern w:val="0"/>
                <w:sz w:val="20"/>
                <w:szCs w:val="20"/>
              </w:rPr>
              <w:br/>
              <w:t>资金管理</w:t>
            </w:r>
          </w:p>
        </w:tc>
        <w:tc>
          <w:tcPr>
            <w:tcW w:w="3535" w:type="dxa"/>
            <w:vAlign w:val="center"/>
          </w:tcPr>
          <w:p w:rsidR="00717539" w:rsidRDefault="00717539" w:rsidP="0057183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资金分配</w:t>
            </w:r>
          </w:p>
        </w:tc>
        <w:tc>
          <w:tcPr>
            <w:tcW w:w="1311" w:type="dxa"/>
            <w:vAlign w:val="center"/>
          </w:tcPr>
          <w:p w:rsidR="00717539" w:rsidRDefault="00717539" w:rsidP="0057183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3</w:t>
            </w:r>
          </w:p>
        </w:tc>
        <w:tc>
          <w:tcPr>
            <w:tcW w:w="1311" w:type="dxa"/>
          </w:tcPr>
          <w:p w:rsidR="00717539" w:rsidRDefault="00717539" w:rsidP="00571839">
            <w:pPr>
              <w:widowControl/>
              <w:spacing w:line="260" w:lineRule="exact"/>
              <w:jc w:val="center"/>
              <w:rPr>
                <w:rFonts w:ascii="宋体" w:hAnsi="宋体" w:cs="宋体"/>
                <w:color w:val="000000"/>
                <w:kern w:val="0"/>
                <w:sz w:val="15"/>
                <w:szCs w:val="15"/>
              </w:rPr>
            </w:pPr>
            <w:r>
              <w:rPr>
                <w:rFonts w:ascii="宋体" w:hAnsi="宋体" w:cs="宋体" w:hint="eastAsia"/>
                <w:color w:val="000000"/>
                <w:kern w:val="0"/>
                <w:sz w:val="15"/>
                <w:szCs w:val="15"/>
              </w:rPr>
              <w:t>3</w:t>
            </w:r>
          </w:p>
        </w:tc>
      </w:tr>
      <w:tr w:rsidR="00717539" w:rsidTr="00571839">
        <w:trPr>
          <w:trHeight w:val="702"/>
        </w:trPr>
        <w:tc>
          <w:tcPr>
            <w:tcW w:w="1618" w:type="dxa"/>
            <w:vMerge/>
            <w:vAlign w:val="center"/>
          </w:tcPr>
          <w:p w:rsidR="00717539" w:rsidRDefault="00717539" w:rsidP="00571839">
            <w:pPr>
              <w:widowControl/>
              <w:spacing w:line="260" w:lineRule="exact"/>
              <w:jc w:val="left"/>
              <w:rPr>
                <w:rFonts w:ascii="宋体" w:hAnsi="宋体" w:cs="宋体"/>
                <w:color w:val="000000"/>
                <w:kern w:val="0"/>
                <w:sz w:val="20"/>
                <w:szCs w:val="20"/>
              </w:rPr>
            </w:pPr>
          </w:p>
        </w:tc>
        <w:tc>
          <w:tcPr>
            <w:tcW w:w="2113" w:type="dxa"/>
            <w:vMerge/>
            <w:textDirection w:val="tbRlV"/>
            <w:vAlign w:val="center"/>
          </w:tcPr>
          <w:p w:rsidR="00717539" w:rsidRDefault="00717539" w:rsidP="00571839">
            <w:pPr>
              <w:widowControl/>
              <w:spacing w:line="260" w:lineRule="exact"/>
              <w:jc w:val="center"/>
              <w:rPr>
                <w:rFonts w:ascii="宋体" w:hAnsi="宋体" w:cs="宋体"/>
                <w:color w:val="000000"/>
                <w:kern w:val="0"/>
                <w:sz w:val="20"/>
                <w:szCs w:val="20"/>
              </w:rPr>
            </w:pPr>
          </w:p>
        </w:tc>
        <w:tc>
          <w:tcPr>
            <w:tcW w:w="3535" w:type="dxa"/>
            <w:vAlign w:val="center"/>
          </w:tcPr>
          <w:p w:rsidR="00717539" w:rsidRDefault="00717539" w:rsidP="0057183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资金使用</w:t>
            </w:r>
          </w:p>
        </w:tc>
        <w:tc>
          <w:tcPr>
            <w:tcW w:w="1311" w:type="dxa"/>
            <w:vAlign w:val="center"/>
          </w:tcPr>
          <w:p w:rsidR="00717539" w:rsidRDefault="00717539" w:rsidP="0057183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4</w:t>
            </w:r>
          </w:p>
        </w:tc>
        <w:tc>
          <w:tcPr>
            <w:tcW w:w="1311" w:type="dxa"/>
          </w:tcPr>
          <w:p w:rsidR="00717539" w:rsidRDefault="00717539" w:rsidP="00571839">
            <w:pPr>
              <w:widowControl/>
              <w:spacing w:line="260" w:lineRule="exact"/>
              <w:jc w:val="center"/>
              <w:rPr>
                <w:rFonts w:ascii="宋体" w:hAnsi="宋体" w:cs="宋体"/>
                <w:color w:val="000000"/>
                <w:kern w:val="0"/>
                <w:sz w:val="15"/>
                <w:szCs w:val="15"/>
              </w:rPr>
            </w:pPr>
            <w:r>
              <w:rPr>
                <w:rFonts w:ascii="宋体" w:hAnsi="宋体" w:cs="宋体" w:hint="eastAsia"/>
                <w:color w:val="000000"/>
                <w:kern w:val="0"/>
                <w:sz w:val="15"/>
                <w:szCs w:val="15"/>
              </w:rPr>
              <w:t>4</w:t>
            </w:r>
          </w:p>
        </w:tc>
      </w:tr>
      <w:tr w:rsidR="00717539" w:rsidTr="00571839">
        <w:trPr>
          <w:trHeight w:val="960"/>
        </w:trPr>
        <w:tc>
          <w:tcPr>
            <w:tcW w:w="1618" w:type="dxa"/>
            <w:vMerge/>
            <w:vAlign w:val="center"/>
          </w:tcPr>
          <w:p w:rsidR="00717539" w:rsidRDefault="00717539" w:rsidP="00571839">
            <w:pPr>
              <w:widowControl/>
              <w:spacing w:line="260" w:lineRule="exact"/>
              <w:jc w:val="left"/>
              <w:rPr>
                <w:rFonts w:ascii="宋体" w:hAnsi="宋体" w:cs="宋体"/>
                <w:color w:val="000000"/>
                <w:kern w:val="0"/>
                <w:sz w:val="20"/>
                <w:szCs w:val="20"/>
              </w:rPr>
            </w:pPr>
          </w:p>
        </w:tc>
        <w:tc>
          <w:tcPr>
            <w:tcW w:w="2113" w:type="dxa"/>
            <w:textDirection w:val="tbRlV"/>
            <w:vAlign w:val="center"/>
          </w:tcPr>
          <w:p w:rsidR="00717539" w:rsidRDefault="00717539" w:rsidP="0057183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（3分）</w:t>
            </w:r>
            <w:r>
              <w:rPr>
                <w:rFonts w:ascii="宋体" w:hAnsi="宋体" w:cs="宋体" w:hint="eastAsia"/>
                <w:color w:val="000000"/>
                <w:kern w:val="0"/>
                <w:sz w:val="20"/>
                <w:szCs w:val="20"/>
              </w:rPr>
              <w:br/>
              <w:t>项目执行</w:t>
            </w:r>
          </w:p>
        </w:tc>
        <w:tc>
          <w:tcPr>
            <w:tcW w:w="3535" w:type="dxa"/>
            <w:vAlign w:val="center"/>
          </w:tcPr>
          <w:p w:rsidR="00717539" w:rsidRDefault="00717539" w:rsidP="0057183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执行规范</w:t>
            </w:r>
          </w:p>
        </w:tc>
        <w:tc>
          <w:tcPr>
            <w:tcW w:w="1311" w:type="dxa"/>
            <w:vAlign w:val="center"/>
          </w:tcPr>
          <w:p w:rsidR="00717539" w:rsidRDefault="00717539" w:rsidP="0057183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3</w:t>
            </w:r>
          </w:p>
        </w:tc>
        <w:tc>
          <w:tcPr>
            <w:tcW w:w="1311" w:type="dxa"/>
          </w:tcPr>
          <w:p w:rsidR="00717539" w:rsidRDefault="00717539" w:rsidP="00571839">
            <w:pPr>
              <w:widowControl/>
              <w:spacing w:line="260" w:lineRule="exact"/>
              <w:jc w:val="center"/>
              <w:rPr>
                <w:rFonts w:ascii="宋体" w:hAnsi="宋体" w:cs="宋体"/>
                <w:color w:val="000000"/>
                <w:kern w:val="0"/>
                <w:sz w:val="15"/>
                <w:szCs w:val="15"/>
              </w:rPr>
            </w:pPr>
            <w:r>
              <w:rPr>
                <w:rFonts w:ascii="宋体" w:hAnsi="宋体" w:cs="宋体" w:hint="eastAsia"/>
                <w:color w:val="000000"/>
                <w:kern w:val="0"/>
                <w:sz w:val="15"/>
                <w:szCs w:val="15"/>
              </w:rPr>
              <w:t>3</w:t>
            </w:r>
          </w:p>
        </w:tc>
      </w:tr>
      <w:tr w:rsidR="00717539" w:rsidTr="00571839">
        <w:trPr>
          <w:trHeight w:val="616"/>
        </w:trPr>
        <w:tc>
          <w:tcPr>
            <w:tcW w:w="1618" w:type="dxa"/>
            <w:vMerge w:val="restart"/>
            <w:textDirection w:val="tbRlV"/>
            <w:vAlign w:val="center"/>
          </w:tcPr>
          <w:p w:rsidR="00717539" w:rsidRDefault="00717539" w:rsidP="0057183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（特性指标70分）</w:t>
            </w:r>
            <w:r>
              <w:rPr>
                <w:rFonts w:ascii="宋体" w:hAnsi="宋体" w:cs="宋体" w:hint="eastAsia"/>
                <w:color w:val="000000"/>
                <w:kern w:val="0"/>
                <w:sz w:val="20"/>
                <w:szCs w:val="20"/>
              </w:rPr>
              <w:br/>
              <w:t xml:space="preserve">项目绩效  </w:t>
            </w:r>
          </w:p>
        </w:tc>
        <w:tc>
          <w:tcPr>
            <w:tcW w:w="2113" w:type="dxa"/>
            <w:vMerge w:val="restart"/>
            <w:textDirection w:val="tbRlV"/>
            <w:vAlign w:val="center"/>
          </w:tcPr>
          <w:p w:rsidR="00717539" w:rsidRDefault="00717539" w:rsidP="0057183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（20）</w:t>
            </w:r>
            <w:r>
              <w:rPr>
                <w:rFonts w:ascii="宋体" w:hAnsi="宋体" w:cs="宋体" w:hint="eastAsia"/>
                <w:color w:val="000000"/>
                <w:kern w:val="0"/>
                <w:sz w:val="20"/>
                <w:szCs w:val="20"/>
              </w:rPr>
              <w:br/>
              <w:t>项目完成</w:t>
            </w:r>
          </w:p>
        </w:tc>
        <w:tc>
          <w:tcPr>
            <w:tcW w:w="3535" w:type="dxa"/>
            <w:vAlign w:val="center"/>
          </w:tcPr>
          <w:p w:rsidR="00717539" w:rsidRDefault="00717539" w:rsidP="0057183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完成数量</w:t>
            </w:r>
          </w:p>
        </w:tc>
        <w:tc>
          <w:tcPr>
            <w:tcW w:w="1311" w:type="dxa"/>
            <w:vAlign w:val="center"/>
          </w:tcPr>
          <w:p w:rsidR="00717539" w:rsidRDefault="00717539" w:rsidP="0057183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 xml:space="preserve">5 </w:t>
            </w:r>
          </w:p>
        </w:tc>
        <w:tc>
          <w:tcPr>
            <w:tcW w:w="1311" w:type="dxa"/>
          </w:tcPr>
          <w:p w:rsidR="00717539" w:rsidRDefault="00717539" w:rsidP="00571839">
            <w:pPr>
              <w:widowControl/>
              <w:spacing w:line="260" w:lineRule="exact"/>
              <w:jc w:val="center"/>
              <w:rPr>
                <w:rFonts w:ascii="宋体" w:hAnsi="宋体" w:cs="宋体"/>
                <w:color w:val="000000"/>
                <w:kern w:val="0"/>
                <w:szCs w:val="21"/>
              </w:rPr>
            </w:pPr>
            <w:r>
              <w:rPr>
                <w:rFonts w:ascii="宋体" w:hAnsi="宋体" w:cs="宋体" w:hint="eastAsia"/>
                <w:color w:val="000000"/>
                <w:kern w:val="0"/>
                <w:szCs w:val="21"/>
              </w:rPr>
              <w:t>5</w:t>
            </w:r>
          </w:p>
        </w:tc>
      </w:tr>
      <w:tr w:rsidR="00717539" w:rsidTr="00571839">
        <w:trPr>
          <w:trHeight w:val="554"/>
        </w:trPr>
        <w:tc>
          <w:tcPr>
            <w:tcW w:w="1618" w:type="dxa"/>
            <w:vMerge/>
            <w:vAlign w:val="center"/>
          </w:tcPr>
          <w:p w:rsidR="00717539" w:rsidRDefault="00717539" w:rsidP="00571839">
            <w:pPr>
              <w:widowControl/>
              <w:spacing w:line="260" w:lineRule="exact"/>
              <w:jc w:val="left"/>
              <w:rPr>
                <w:rFonts w:ascii="宋体" w:hAnsi="宋体" w:cs="宋体"/>
                <w:color w:val="000000"/>
                <w:kern w:val="0"/>
                <w:sz w:val="20"/>
                <w:szCs w:val="20"/>
              </w:rPr>
            </w:pPr>
          </w:p>
        </w:tc>
        <w:tc>
          <w:tcPr>
            <w:tcW w:w="2113" w:type="dxa"/>
            <w:vMerge/>
            <w:vAlign w:val="center"/>
          </w:tcPr>
          <w:p w:rsidR="00717539" w:rsidRDefault="00717539" w:rsidP="00571839">
            <w:pPr>
              <w:widowControl/>
              <w:spacing w:line="260" w:lineRule="exact"/>
              <w:jc w:val="left"/>
              <w:rPr>
                <w:rFonts w:ascii="宋体" w:hAnsi="宋体" w:cs="宋体"/>
                <w:color w:val="000000"/>
                <w:kern w:val="0"/>
                <w:sz w:val="20"/>
                <w:szCs w:val="20"/>
              </w:rPr>
            </w:pPr>
          </w:p>
        </w:tc>
        <w:tc>
          <w:tcPr>
            <w:tcW w:w="3535" w:type="dxa"/>
            <w:vAlign w:val="center"/>
          </w:tcPr>
          <w:p w:rsidR="00717539" w:rsidRDefault="00717539" w:rsidP="0057183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完成质量</w:t>
            </w:r>
          </w:p>
        </w:tc>
        <w:tc>
          <w:tcPr>
            <w:tcW w:w="1311" w:type="dxa"/>
            <w:vAlign w:val="center"/>
          </w:tcPr>
          <w:p w:rsidR="00717539" w:rsidRDefault="00717539" w:rsidP="0057183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 xml:space="preserve">5 </w:t>
            </w:r>
          </w:p>
        </w:tc>
        <w:tc>
          <w:tcPr>
            <w:tcW w:w="1311" w:type="dxa"/>
          </w:tcPr>
          <w:p w:rsidR="00717539" w:rsidRDefault="00717539" w:rsidP="00571839">
            <w:pPr>
              <w:widowControl/>
              <w:spacing w:line="260" w:lineRule="exact"/>
              <w:jc w:val="center"/>
              <w:rPr>
                <w:rFonts w:ascii="宋体" w:hAnsi="宋体" w:cs="宋体"/>
                <w:color w:val="000000"/>
                <w:kern w:val="0"/>
                <w:sz w:val="15"/>
                <w:szCs w:val="15"/>
              </w:rPr>
            </w:pPr>
            <w:r>
              <w:rPr>
                <w:rFonts w:ascii="宋体" w:hAnsi="宋体" w:cs="宋体" w:hint="eastAsia"/>
                <w:color w:val="000000"/>
                <w:kern w:val="0"/>
                <w:sz w:val="15"/>
                <w:szCs w:val="15"/>
              </w:rPr>
              <w:t>5</w:t>
            </w:r>
          </w:p>
        </w:tc>
      </w:tr>
      <w:tr w:rsidR="00717539" w:rsidTr="00571839">
        <w:trPr>
          <w:trHeight w:val="690"/>
        </w:trPr>
        <w:tc>
          <w:tcPr>
            <w:tcW w:w="1618" w:type="dxa"/>
            <w:vMerge/>
            <w:vAlign w:val="center"/>
          </w:tcPr>
          <w:p w:rsidR="00717539" w:rsidRDefault="00717539" w:rsidP="00571839">
            <w:pPr>
              <w:widowControl/>
              <w:spacing w:line="260" w:lineRule="exact"/>
              <w:jc w:val="left"/>
              <w:rPr>
                <w:rFonts w:ascii="宋体" w:hAnsi="宋体" w:cs="宋体"/>
                <w:color w:val="000000"/>
                <w:kern w:val="0"/>
                <w:sz w:val="20"/>
                <w:szCs w:val="20"/>
              </w:rPr>
            </w:pPr>
          </w:p>
        </w:tc>
        <w:tc>
          <w:tcPr>
            <w:tcW w:w="2113" w:type="dxa"/>
            <w:vMerge/>
            <w:vAlign w:val="center"/>
          </w:tcPr>
          <w:p w:rsidR="00717539" w:rsidRDefault="00717539" w:rsidP="00571839">
            <w:pPr>
              <w:widowControl/>
              <w:spacing w:line="260" w:lineRule="exact"/>
              <w:jc w:val="left"/>
              <w:rPr>
                <w:rFonts w:ascii="宋体" w:hAnsi="宋体" w:cs="宋体"/>
                <w:color w:val="000000"/>
                <w:kern w:val="0"/>
                <w:sz w:val="20"/>
                <w:szCs w:val="20"/>
              </w:rPr>
            </w:pPr>
          </w:p>
        </w:tc>
        <w:tc>
          <w:tcPr>
            <w:tcW w:w="3535" w:type="dxa"/>
            <w:vAlign w:val="center"/>
          </w:tcPr>
          <w:p w:rsidR="00717539" w:rsidRDefault="00717539" w:rsidP="0057183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完成时效</w:t>
            </w:r>
          </w:p>
        </w:tc>
        <w:tc>
          <w:tcPr>
            <w:tcW w:w="1311" w:type="dxa"/>
            <w:vAlign w:val="center"/>
          </w:tcPr>
          <w:p w:rsidR="00717539" w:rsidRDefault="00717539" w:rsidP="0057183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5</w:t>
            </w:r>
          </w:p>
        </w:tc>
        <w:tc>
          <w:tcPr>
            <w:tcW w:w="1311" w:type="dxa"/>
          </w:tcPr>
          <w:p w:rsidR="00717539" w:rsidRDefault="00717539" w:rsidP="00571839">
            <w:pPr>
              <w:widowControl/>
              <w:spacing w:line="260" w:lineRule="exact"/>
              <w:jc w:val="center"/>
              <w:rPr>
                <w:rFonts w:ascii="宋体" w:hAnsi="宋体" w:cs="宋体"/>
                <w:color w:val="000000"/>
                <w:kern w:val="0"/>
                <w:sz w:val="15"/>
                <w:szCs w:val="15"/>
              </w:rPr>
            </w:pPr>
            <w:r>
              <w:rPr>
                <w:rFonts w:ascii="宋体" w:hAnsi="宋体" w:cs="宋体" w:hint="eastAsia"/>
                <w:color w:val="000000"/>
                <w:kern w:val="0"/>
                <w:sz w:val="15"/>
                <w:szCs w:val="15"/>
              </w:rPr>
              <w:t>5</w:t>
            </w:r>
          </w:p>
        </w:tc>
      </w:tr>
      <w:tr w:rsidR="00717539" w:rsidTr="00571839">
        <w:trPr>
          <w:trHeight w:val="558"/>
        </w:trPr>
        <w:tc>
          <w:tcPr>
            <w:tcW w:w="1618" w:type="dxa"/>
            <w:vMerge/>
            <w:vAlign w:val="center"/>
          </w:tcPr>
          <w:p w:rsidR="00717539" w:rsidRDefault="00717539" w:rsidP="00571839">
            <w:pPr>
              <w:widowControl/>
              <w:spacing w:line="260" w:lineRule="exact"/>
              <w:jc w:val="left"/>
              <w:rPr>
                <w:rFonts w:ascii="宋体" w:hAnsi="宋体" w:cs="宋体"/>
                <w:color w:val="000000"/>
                <w:kern w:val="0"/>
                <w:sz w:val="20"/>
                <w:szCs w:val="20"/>
              </w:rPr>
            </w:pPr>
          </w:p>
        </w:tc>
        <w:tc>
          <w:tcPr>
            <w:tcW w:w="2113" w:type="dxa"/>
            <w:vMerge/>
            <w:vAlign w:val="center"/>
          </w:tcPr>
          <w:p w:rsidR="00717539" w:rsidRDefault="00717539" w:rsidP="00571839">
            <w:pPr>
              <w:widowControl/>
              <w:spacing w:line="260" w:lineRule="exact"/>
              <w:jc w:val="left"/>
              <w:rPr>
                <w:rFonts w:ascii="宋体" w:hAnsi="宋体" w:cs="宋体"/>
                <w:color w:val="000000"/>
                <w:kern w:val="0"/>
                <w:sz w:val="20"/>
                <w:szCs w:val="20"/>
              </w:rPr>
            </w:pPr>
          </w:p>
        </w:tc>
        <w:tc>
          <w:tcPr>
            <w:tcW w:w="3535" w:type="dxa"/>
            <w:vAlign w:val="center"/>
          </w:tcPr>
          <w:p w:rsidR="00717539" w:rsidRDefault="00717539" w:rsidP="0057183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完成成本</w:t>
            </w:r>
          </w:p>
        </w:tc>
        <w:tc>
          <w:tcPr>
            <w:tcW w:w="1311" w:type="dxa"/>
            <w:vAlign w:val="center"/>
          </w:tcPr>
          <w:p w:rsidR="00717539" w:rsidRDefault="00717539" w:rsidP="0057183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5</w:t>
            </w:r>
          </w:p>
        </w:tc>
        <w:tc>
          <w:tcPr>
            <w:tcW w:w="1311" w:type="dxa"/>
          </w:tcPr>
          <w:p w:rsidR="00717539" w:rsidRDefault="00717539" w:rsidP="00571839">
            <w:pPr>
              <w:widowControl/>
              <w:spacing w:line="260" w:lineRule="exact"/>
              <w:jc w:val="center"/>
              <w:rPr>
                <w:rFonts w:ascii="宋体" w:hAnsi="宋体" w:cs="宋体"/>
                <w:color w:val="000000"/>
                <w:kern w:val="0"/>
                <w:sz w:val="15"/>
                <w:szCs w:val="15"/>
              </w:rPr>
            </w:pPr>
            <w:r>
              <w:rPr>
                <w:rFonts w:ascii="宋体" w:hAnsi="宋体" w:cs="宋体" w:hint="eastAsia"/>
                <w:color w:val="000000"/>
                <w:kern w:val="0"/>
                <w:sz w:val="15"/>
                <w:szCs w:val="15"/>
              </w:rPr>
              <w:t>5</w:t>
            </w:r>
          </w:p>
        </w:tc>
      </w:tr>
      <w:tr w:rsidR="00717539" w:rsidTr="00571839">
        <w:trPr>
          <w:trHeight w:val="566"/>
        </w:trPr>
        <w:tc>
          <w:tcPr>
            <w:tcW w:w="1618" w:type="dxa"/>
            <w:vMerge/>
            <w:vAlign w:val="center"/>
          </w:tcPr>
          <w:p w:rsidR="00717539" w:rsidRDefault="00717539" w:rsidP="00571839">
            <w:pPr>
              <w:widowControl/>
              <w:spacing w:line="260" w:lineRule="exact"/>
              <w:jc w:val="left"/>
              <w:rPr>
                <w:rFonts w:ascii="宋体" w:hAnsi="宋体" w:cs="宋体"/>
                <w:color w:val="000000"/>
                <w:kern w:val="0"/>
                <w:sz w:val="20"/>
                <w:szCs w:val="20"/>
              </w:rPr>
            </w:pPr>
          </w:p>
        </w:tc>
        <w:tc>
          <w:tcPr>
            <w:tcW w:w="2113" w:type="dxa"/>
            <w:vMerge w:val="restart"/>
            <w:textDirection w:val="tbRlV"/>
            <w:vAlign w:val="center"/>
          </w:tcPr>
          <w:p w:rsidR="00717539" w:rsidRDefault="00717539" w:rsidP="0057183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（50分）</w:t>
            </w:r>
            <w:r>
              <w:rPr>
                <w:rFonts w:ascii="宋体" w:hAnsi="宋体" w:cs="宋体" w:hint="eastAsia"/>
                <w:color w:val="000000"/>
                <w:kern w:val="0"/>
                <w:sz w:val="20"/>
                <w:szCs w:val="20"/>
              </w:rPr>
              <w:br/>
              <w:t>项目效益</w:t>
            </w:r>
          </w:p>
        </w:tc>
        <w:tc>
          <w:tcPr>
            <w:tcW w:w="3535" w:type="dxa"/>
            <w:vAlign w:val="center"/>
          </w:tcPr>
          <w:p w:rsidR="00717539" w:rsidRDefault="00717539" w:rsidP="0057183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经济效益（可选项）</w:t>
            </w:r>
          </w:p>
        </w:tc>
        <w:tc>
          <w:tcPr>
            <w:tcW w:w="1311" w:type="dxa"/>
            <w:vMerge w:val="restart"/>
            <w:vAlign w:val="center"/>
          </w:tcPr>
          <w:p w:rsidR="00717539" w:rsidRDefault="00717539" w:rsidP="0057183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40</w:t>
            </w:r>
          </w:p>
        </w:tc>
        <w:tc>
          <w:tcPr>
            <w:tcW w:w="1311" w:type="dxa"/>
          </w:tcPr>
          <w:p w:rsidR="00717539" w:rsidRDefault="00717539" w:rsidP="00571839">
            <w:pPr>
              <w:widowControl/>
              <w:spacing w:line="260" w:lineRule="exact"/>
              <w:jc w:val="center"/>
              <w:rPr>
                <w:rFonts w:ascii="宋体" w:hAnsi="宋体" w:cs="宋体"/>
                <w:color w:val="000000"/>
                <w:kern w:val="0"/>
                <w:sz w:val="15"/>
                <w:szCs w:val="15"/>
              </w:rPr>
            </w:pPr>
            <w:r>
              <w:rPr>
                <w:rFonts w:ascii="宋体" w:hAnsi="宋体" w:cs="宋体" w:hint="eastAsia"/>
                <w:color w:val="000000"/>
                <w:kern w:val="0"/>
                <w:sz w:val="15"/>
                <w:szCs w:val="15"/>
              </w:rPr>
              <w:t>7</w:t>
            </w:r>
          </w:p>
        </w:tc>
      </w:tr>
      <w:tr w:rsidR="00717539" w:rsidTr="00571839">
        <w:trPr>
          <w:trHeight w:val="688"/>
        </w:trPr>
        <w:tc>
          <w:tcPr>
            <w:tcW w:w="1618" w:type="dxa"/>
            <w:vMerge/>
            <w:vAlign w:val="center"/>
          </w:tcPr>
          <w:p w:rsidR="00717539" w:rsidRDefault="00717539" w:rsidP="00571839">
            <w:pPr>
              <w:widowControl/>
              <w:spacing w:line="260" w:lineRule="exact"/>
              <w:jc w:val="left"/>
              <w:rPr>
                <w:rFonts w:ascii="宋体" w:hAnsi="宋体" w:cs="宋体"/>
                <w:color w:val="000000"/>
                <w:kern w:val="0"/>
                <w:sz w:val="20"/>
                <w:szCs w:val="20"/>
              </w:rPr>
            </w:pPr>
          </w:p>
        </w:tc>
        <w:tc>
          <w:tcPr>
            <w:tcW w:w="2113" w:type="dxa"/>
            <w:vMerge/>
            <w:vAlign w:val="center"/>
          </w:tcPr>
          <w:p w:rsidR="00717539" w:rsidRDefault="00717539" w:rsidP="00571839">
            <w:pPr>
              <w:widowControl/>
              <w:spacing w:line="260" w:lineRule="exact"/>
              <w:jc w:val="left"/>
              <w:rPr>
                <w:rFonts w:ascii="宋体" w:hAnsi="宋体" w:cs="宋体"/>
                <w:color w:val="000000"/>
                <w:kern w:val="0"/>
                <w:sz w:val="20"/>
                <w:szCs w:val="20"/>
              </w:rPr>
            </w:pPr>
          </w:p>
        </w:tc>
        <w:tc>
          <w:tcPr>
            <w:tcW w:w="3535" w:type="dxa"/>
            <w:vAlign w:val="center"/>
          </w:tcPr>
          <w:p w:rsidR="00717539" w:rsidRDefault="00717539" w:rsidP="0057183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社会效益（可选项）</w:t>
            </w:r>
          </w:p>
        </w:tc>
        <w:tc>
          <w:tcPr>
            <w:tcW w:w="1311" w:type="dxa"/>
            <w:vMerge/>
            <w:vAlign w:val="center"/>
          </w:tcPr>
          <w:p w:rsidR="00717539" w:rsidRDefault="00717539" w:rsidP="00571839">
            <w:pPr>
              <w:widowControl/>
              <w:spacing w:line="260" w:lineRule="exact"/>
              <w:jc w:val="left"/>
              <w:rPr>
                <w:rFonts w:ascii="宋体" w:hAnsi="宋体" w:cs="宋体"/>
                <w:color w:val="000000"/>
                <w:kern w:val="0"/>
                <w:sz w:val="20"/>
                <w:szCs w:val="20"/>
              </w:rPr>
            </w:pPr>
          </w:p>
        </w:tc>
        <w:tc>
          <w:tcPr>
            <w:tcW w:w="1311" w:type="dxa"/>
          </w:tcPr>
          <w:p w:rsidR="00717539" w:rsidRDefault="00717539" w:rsidP="00571839">
            <w:pPr>
              <w:widowControl/>
              <w:spacing w:line="260" w:lineRule="exact"/>
              <w:ind w:firstLineChars="300" w:firstLine="450"/>
              <w:jc w:val="left"/>
              <w:rPr>
                <w:rFonts w:ascii="宋体" w:hAnsi="宋体" w:cs="宋体"/>
                <w:color w:val="000000"/>
                <w:kern w:val="0"/>
                <w:sz w:val="15"/>
                <w:szCs w:val="15"/>
              </w:rPr>
            </w:pPr>
            <w:r>
              <w:rPr>
                <w:rFonts w:ascii="宋体" w:hAnsi="宋体" w:cs="宋体" w:hint="eastAsia"/>
                <w:color w:val="000000"/>
                <w:kern w:val="0"/>
                <w:sz w:val="15"/>
                <w:szCs w:val="15"/>
              </w:rPr>
              <w:t>5</w:t>
            </w:r>
          </w:p>
        </w:tc>
      </w:tr>
      <w:tr w:rsidR="00717539" w:rsidTr="00571839">
        <w:trPr>
          <w:trHeight w:val="557"/>
        </w:trPr>
        <w:tc>
          <w:tcPr>
            <w:tcW w:w="1618" w:type="dxa"/>
            <w:vMerge/>
            <w:vAlign w:val="center"/>
          </w:tcPr>
          <w:p w:rsidR="00717539" w:rsidRDefault="00717539" w:rsidP="00571839">
            <w:pPr>
              <w:widowControl/>
              <w:spacing w:line="260" w:lineRule="exact"/>
              <w:jc w:val="left"/>
              <w:rPr>
                <w:rFonts w:ascii="宋体" w:hAnsi="宋体" w:cs="宋体"/>
                <w:color w:val="000000"/>
                <w:kern w:val="0"/>
                <w:sz w:val="20"/>
                <w:szCs w:val="20"/>
              </w:rPr>
            </w:pPr>
          </w:p>
        </w:tc>
        <w:tc>
          <w:tcPr>
            <w:tcW w:w="2113" w:type="dxa"/>
            <w:vMerge/>
            <w:vAlign w:val="center"/>
          </w:tcPr>
          <w:p w:rsidR="00717539" w:rsidRDefault="00717539" w:rsidP="00571839">
            <w:pPr>
              <w:widowControl/>
              <w:spacing w:line="260" w:lineRule="exact"/>
              <w:jc w:val="left"/>
              <w:rPr>
                <w:rFonts w:ascii="宋体" w:hAnsi="宋体" w:cs="宋体"/>
                <w:color w:val="000000"/>
                <w:kern w:val="0"/>
                <w:sz w:val="20"/>
                <w:szCs w:val="20"/>
              </w:rPr>
            </w:pPr>
          </w:p>
        </w:tc>
        <w:tc>
          <w:tcPr>
            <w:tcW w:w="3535" w:type="dxa"/>
            <w:vAlign w:val="center"/>
          </w:tcPr>
          <w:p w:rsidR="00717539" w:rsidRDefault="00717539" w:rsidP="0057183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生态效益（可选项）</w:t>
            </w:r>
          </w:p>
        </w:tc>
        <w:tc>
          <w:tcPr>
            <w:tcW w:w="1311" w:type="dxa"/>
            <w:vMerge/>
            <w:vAlign w:val="center"/>
          </w:tcPr>
          <w:p w:rsidR="00717539" w:rsidRDefault="00717539" w:rsidP="00571839">
            <w:pPr>
              <w:widowControl/>
              <w:spacing w:line="260" w:lineRule="exact"/>
              <w:jc w:val="left"/>
              <w:rPr>
                <w:rFonts w:ascii="宋体" w:hAnsi="宋体" w:cs="宋体"/>
                <w:color w:val="000000"/>
                <w:kern w:val="0"/>
                <w:sz w:val="20"/>
                <w:szCs w:val="20"/>
              </w:rPr>
            </w:pPr>
          </w:p>
        </w:tc>
        <w:tc>
          <w:tcPr>
            <w:tcW w:w="1311" w:type="dxa"/>
          </w:tcPr>
          <w:p w:rsidR="00717539" w:rsidRDefault="00717539" w:rsidP="00571839">
            <w:pPr>
              <w:widowControl/>
              <w:spacing w:line="260" w:lineRule="exact"/>
              <w:jc w:val="left"/>
              <w:rPr>
                <w:rFonts w:ascii="宋体" w:hAnsi="宋体" w:cs="宋体"/>
                <w:color w:val="000000"/>
                <w:kern w:val="0"/>
                <w:sz w:val="15"/>
                <w:szCs w:val="15"/>
              </w:rPr>
            </w:pPr>
            <w:r>
              <w:rPr>
                <w:rFonts w:ascii="宋体" w:hAnsi="宋体" w:cs="宋体" w:hint="eastAsia"/>
                <w:color w:val="000000"/>
                <w:kern w:val="0"/>
                <w:sz w:val="15"/>
                <w:szCs w:val="15"/>
              </w:rPr>
              <w:t xml:space="preserve">     5</w:t>
            </w:r>
          </w:p>
        </w:tc>
      </w:tr>
      <w:tr w:rsidR="00717539" w:rsidTr="00571839">
        <w:trPr>
          <w:trHeight w:val="707"/>
        </w:trPr>
        <w:tc>
          <w:tcPr>
            <w:tcW w:w="1618" w:type="dxa"/>
            <w:vMerge/>
            <w:vAlign w:val="center"/>
          </w:tcPr>
          <w:p w:rsidR="00717539" w:rsidRDefault="00717539" w:rsidP="00571839">
            <w:pPr>
              <w:widowControl/>
              <w:spacing w:line="260" w:lineRule="exact"/>
              <w:jc w:val="left"/>
              <w:rPr>
                <w:rFonts w:ascii="宋体" w:hAnsi="宋体" w:cs="宋体"/>
                <w:color w:val="000000"/>
                <w:kern w:val="0"/>
                <w:sz w:val="20"/>
                <w:szCs w:val="20"/>
              </w:rPr>
            </w:pPr>
          </w:p>
        </w:tc>
        <w:tc>
          <w:tcPr>
            <w:tcW w:w="2113" w:type="dxa"/>
            <w:vMerge/>
            <w:vAlign w:val="center"/>
          </w:tcPr>
          <w:p w:rsidR="00717539" w:rsidRDefault="00717539" w:rsidP="00571839">
            <w:pPr>
              <w:widowControl/>
              <w:spacing w:line="260" w:lineRule="exact"/>
              <w:jc w:val="left"/>
              <w:rPr>
                <w:rFonts w:ascii="宋体" w:hAnsi="宋体" w:cs="宋体"/>
                <w:color w:val="000000"/>
                <w:kern w:val="0"/>
                <w:sz w:val="20"/>
                <w:szCs w:val="20"/>
              </w:rPr>
            </w:pPr>
          </w:p>
        </w:tc>
        <w:tc>
          <w:tcPr>
            <w:tcW w:w="3535" w:type="dxa"/>
            <w:vAlign w:val="center"/>
          </w:tcPr>
          <w:p w:rsidR="00717539" w:rsidRDefault="00717539" w:rsidP="0057183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可持续效益（可选项）</w:t>
            </w:r>
          </w:p>
        </w:tc>
        <w:tc>
          <w:tcPr>
            <w:tcW w:w="1311" w:type="dxa"/>
            <w:vMerge/>
            <w:vAlign w:val="center"/>
          </w:tcPr>
          <w:p w:rsidR="00717539" w:rsidRDefault="00717539" w:rsidP="00571839">
            <w:pPr>
              <w:widowControl/>
              <w:spacing w:line="260" w:lineRule="exact"/>
              <w:jc w:val="left"/>
              <w:rPr>
                <w:rFonts w:ascii="宋体" w:hAnsi="宋体" w:cs="宋体"/>
                <w:color w:val="000000"/>
                <w:kern w:val="0"/>
                <w:sz w:val="20"/>
                <w:szCs w:val="20"/>
              </w:rPr>
            </w:pPr>
          </w:p>
        </w:tc>
        <w:tc>
          <w:tcPr>
            <w:tcW w:w="1311" w:type="dxa"/>
          </w:tcPr>
          <w:p w:rsidR="00717539" w:rsidRDefault="00717539" w:rsidP="00571839">
            <w:pPr>
              <w:widowControl/>
              <w:spacing w:line="260" w:lineRule="exact"/>
              <w:jc w:val="left"/>
              <w:rPr>
                <w:rFonts w:ascii="宋体" w:hAnsi="宋体" w:cs="宋体"/>
                <w:color w:val="000000"/>
                <w:kern w:val="0"/>
                <w:sz w:val="15"/>
                <w:szCs w:val="15"/>
              </w:rPr>
            </w:pPr>
            <w:r>
              <w:rPr>
                <w:rFonts w:ascii="宋体" w:hAnsi="宋体" w:cs="宋体" w:hint="eastAsia"/>
                <w:color w:val="000000"/>
                <w:kern w:val="0"/>
                <w:sz w:val="15"/>
                <w:szCs w:val="15"/>
              </w:rPr>
              <w:t xml:space="preserve">     5</w:t>
            </w:r>
          </w:p>
        </w:tc>
      </w:tr>
      <w:tr w:rsidR="00717539" w:rsidTr="00571839">
        <w:trPr>
          <w:trHeight w:val="688"/>
        </w:trPr>
        <w:tc>
          <w:tcPr>
            <w:tcW w:w="1618" w:type="dxa"/>
            <w:vMerge/>
            <w:vAlign w:val="center"/>
          </w:tcPr>
          <w:p w:rsidR="00717539" w:rsidRDefault="00717539" w:rsidP="00571839">
            <w:pPr>
              <w:widowControl/>
              <w:spacing w:line="260" w:lineRule="exact"/>
              <w:jc w:val="left"/>
              <w:rPr>
                <w:rFonts w:ascii="宋体" w:hAnsi="宋体" w:cs="宋体"/>
                <w:color w:val="000000"/>
                <w:kern w:val="0"/>
                <w:sz w:val="20"/>
                <w:szCs w:val="20"/>
              </w:rPr>
            </w:pPr>
          </w:p>
        </w:tc>
        <w:tc>
          <w:tcPr>
            <w:tcW w:w="2113" w:type="dxa"/>
            <w:vMerge/>
            <w:vAlign w:val="center"/>
          </w:tcPr>
          <w:p w:rsidR="00717539" w:rsidRDefault="00717539" w:rsidP="00571839">
            <w:pPr>
              <w:widowControl/>
              <w:spacing w:line="260" w:lineRule="exact"/>
              <w:jc w:val="left"/>
              <w:rPr>
                <w:rFonts w:ascii="宋体" w:hAnsi="宋体" w:cs="宋体"/>
                <w:color w:val="000000"/>
                <w:kern w:val="0"/>
                <w:sz w:val="20"/>
                <w:szCs w:val="20"/>
              </w:rPr>
            </w:pPr>
          </w:p>
        </w:tc>
        <w:tc>
          <w:tcPr>
            <w:tcW w:w="3535" w:type="dxa"/>
            <w:vAlign w:val="center"/>
          </w:tcPr>
          <w:p w:rsidR="00717539" w:rsidRDefault="00717539" w:rsidP="0057183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公平效率（可选项）</w:t>
            </w:r>
          </w:p>
        </w:tc>
        <w:tc>
          <w:tcPr>
            <w:tcW w:w="1311" w:type="dxa"/>
            <w:vMerge/>
            <w:vAlign w:val="center"/>
          </w:tcPr>
          <w:p w:rsidR="00717539" w:rsidRDefault="00717539" w:rsidP="00571839">
            <w:pPr>
              <w:widowControl/>
              <w:spacing w:line="260" w:lineRule="exact"/>
              <w:jc w:val="left"/>
              <w:rPr>
                <w:rFonts w:ascii="宋体" w:hAnsi="宋体" w:cs="宋体"/>
                <w:color w:val="000000"/>
                <w:kern w:val="0"/>
                <w:sz w:val="20"/>
                <w:szCs w:val="20"/>
              </w:rPr>
            </w:pPr>
          </w:p>
        </w:tc>
        <w:tc>
          <w:tcPr>
            <w:tcW w:w="1311" w:type="dxa"/>
          </w:tcPr>
          <w:p w:rsidR="00717539" w:rsidRDefault="00717539" w:rsidP="00571839">
            <w:pPr>
              <w:widowControl/>
              <w:spacing w:line="260" w:lineRule="exact"/>
              <w:jc w:val="left"/>
              <w:rPr>
                <w:rFonts w:ascii="宋体" w:hAnsi="宋体" w:cs="宋体"/>
                <w:color w:val="000000"/>
                <w:kern w:val="0"/>
                <w:sz w:val="15"/>
                <w:szCs w:val="15"/>
              </w:rPr>
            </w:pPr>
            <w:r>
              <w:rPr>
                <w:rFonts w:ascii="宋体" w:hAnsi="宋体" w:cs="宋体" w:hint="eastAsia"/>
                <w:color w:val="000000"/>
                <w:kern w:val="0"/>
                <w:sz w:val="15"/>
                <w:szCs w:val="15"/>
              </w:rPr>
              <w:t xml:space="preserve">     7</w:t>
            </w:r>
          </w:p>
        </w:tc>
      </w:tr>
      <w:tr w:rsidR="00717539" w:rsidTr="00571839">
        <w:trPr>
          <w:trHeight w:val="570"/>
        </w:trPr>
        <w:tc>
          <w:tcPr>
            <w:tcW w:w="1618" w:type="dxa"/>
            <w:vMerge/>
            <w:vAlign w:val="center"/>
          </w:tcPr>
          <w:p w:rsidR="00717539" w:rsidRDefault="00717539" w:rsidP="00571839">
            <w:pPr>
              <w:widowControl/>
              <w:spacing w:line="260" w:lineRule="exact"/>
              <w:jc w:val="left"/>
              <w:rPr>
                <w:rFonts w:ascii="宋体" w:hAnsi="宋体" w:cs="宋体"/>
                <w:color w:val="000000"/>
                <w:kern w:val="0"/>
                <w:sz w:val="20"/>
                <w:szCs w:val="20"/>
              </w:rPr>
            </w:pPr>
          </w:p>
        </w:tc>
        <w:tc>
          <w:tcPr>
            <w:tcW w:w="2113" w:type="dxa"/>
            <w:vMerge/>
            <w:vAlign w:val="center"/>
          </w:tcPr>
          <w:p w:rsidR="00717539" w:rsidRDefault="00717539" w:rsidP="00571839">
            <w:pPr>
              <w:widowControl/>
              <w:spacing w:line="260" w:lineRule="exact"/>
              <w:jc w:val="left"/>
              <w:rPr>
                <w:rFonts w:ascii="宋体" w:hAnsi="宋体" w:cs="宋体"/>
                <w:color w:val="000000"/>
                <w:kern w:val="0"/>
                <w:sz w:val="20"/>
                <w:szCs w:val="20"/>
              </w:rPr>
            </w:pPr>
          </w:p>
        </w:tc>
        <w:tc>
          <w:tcPr>
            <w:tcW w:w="3535" w:type="dxa"/>
            <w:vAlign w:val="center"/>
          </w:tcPr>
          <w:p w:rsidR="00717539" w:rsidRDefault="00717539" w:rsidP="0057183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使用效率（可选项）</w:t>
            </w:r>
          </w:p>
        </w:tc>
        <w:tc>
          <w:tcPr>
            <w:tcW w:w="1311" w:type="dxa"/>
            <w:vMerge/>
            <w:vAlign w:val="center"/>
          </w:tcPr>
          <w:p w:rsidR="00717539" w:rsidRDefault="00717539" w:rsidP="00571839">
            <w:pPr>
              <w:widowControl/>
              <w:spacing w:line="260" w:lineRule="exact"/>
              <w:jc w:val="left"/>
              <w:rPr>
                <w:rFonts w:ascii="宋体" w:hAnsi="宋体" w:cs="宋体"/>
                <w:color w:val="000000"/>
                <w:kern w:val="0"/>
                <w:sz w:val="20"/>
                <w:szCs w:val="20"/>
              </w:rPr>
            </w:pPr>
          </w:p>
        </w:tc>
        <w:tc>
          <w:tcPr>
            <w:tcW w:w="1311" w:type="dxa"/>
          </w:tcPr>
          <w:p w:rsidR="00717539" w:rsidRDefault="00717539" w:rsidP="00571839">
            <w:pPr>
              <w:widowControl/>
              <w:spacing w:line="260" w:lineRule="exact"/>
              <w:jc w:val="left"/>
              <w:rPr>
                <w:rFonts w:ascii="宋体" w:hAnsi="宋体" w:cs="宋体"/>
                <w:color w:val="000000"/>
                <w:kern w:val="0"/>
                <w:sz w:val="15"/>
                <w:szCs w:val="15"/>
              </w:rPr>
            </w:pPr>
            <w:r>
              <w:rPr>
                <w:rFonts w:ascii="宋体" w:hAnsi="宋体" w:cs="宋体" w:hint="eastAsia"/>
                <w:color w:val="000000"/>
                <w:kern w:val="0"/>
                <w:sz w:val="15"/>
                <w:szCs w:val="15"/>
              </w:rPr>
              <w:t xml:space="preserve">    5</w:t>
            </w:r>
          </w:p>
        </w:tc>
      </w:tr>
      <w:tr w:rsidR="00717539" w:rsidTr="00571839">
        <w:trPr>
          <w:trHeight w:val="502"/>
        </w:trPr>
        <w:tc>
          <w:tcPr>
            <w:tcW w:w="1618" w:type="dxa"/>
            <w:vMerge/>
            <w:vAlign w:val="center"/>
          </w:tcPr>
          <w:p w:rsidR="00717539" w:rsidRDefault="00717539" w:rsidP="00571839">
            <w:pPr>
              <w:widowControl/>
              <w:spacing w:line="260" w:lineRule="exact"/>
              <w:jc w:val="left"/>
              <w:rPr>
                <w:rFonts w:ascii="宋体" w:hAnsi="宋体" w:cs="宋体"/>
                <w:color w:val="000000"/>
                <w:kern w:val="0"/>
                <w:sz w:val="20"/>
                <w:szCs w:val="20"/>
              </w:rPr>
            </w:pPr>
          </w:p>
        </w:tc>
        <w:tc>
          <w:tcPr>
            <w:tcW w:w="2113" w:type="dxa"/>
            <w:vMerge/>
            <w:vAlign w:val="center"/>
          </w:tcPr>
          <w:p w:rsidR="00717539" w:rsidRDefault="00717539" w:rsidP="00571839">
            <w:pPr>
              <w:widowControl/>
              <w:spacing w:line="260" w:lineRule="exact"/>
              <w:jc w:val="left"/>
              <w:rPr>
                <w:rFonts w:ascii="宋体" w:hAnsi="宋体" w:cs="宋体"/>
                <w:color w:val="000000"/>
                <w:kern w:val="0"/>
                <w:sz w:val="20"/>
                <w:szCs w:val="20"/>
              </w:rPr>
            </w:pPr>
          </w:p>
        </w:tc>
        <w:tc>
          <w:tcPr>
            <w:tcW w:w="3535" w:type="dxa"/>
            <w:vAlign w:val="center"/>
          </w:tcPr>
          <w:p w:rsidR="00717539" w:rsidRDefault="00717539" w:rsidP="0057183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 xml:space="preserve">服务对象满意度    </w:t>
            </w:r>
          </w:p>
        </w:tc>
        <w:tc>
          <w:tcPr>
            <w:tcW w:w="1311" w:type="dxa"/>
            <w:vAlign w:val="center"/>
          </w:tcPr>
          <w:p w:rsidR="00717539" w:rsidRDefault="00717539" w:rsidP="0057183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10</w:t>
            </w:r>
          </w:p>
        </w:tc>
        <w:tc>
          <w:tcPr>
            <w:tcW w:w="1311" w:type="dxa"/>
          </w:tcPr>
          <w:p w:rsidR="00717539" w:rsidRDefault="00717539" w:rsidP="00571839">
            <w:pPr>
              <w:widowControl/>
              <w:spacing w:line="260" w:lineRule="exact"/>
              <w:jc w:val="center"/>
              <w:rPr>
                <w:rFonts w:ascii="宋体" w:hAnsi="宋体" w:cs="宋体"/>
                <w:color w:val="000000"/>
                <w:kern w:val="0"/>
                <w:sz w:val="15"/>
                <w:szCs w:val="15"/>
              </w:rPr>
            </w:pPr>
            <w:r>
              <w:rPr>
                <w:rFonts w:ascii="宋体" w:hAnsi="宋体" w:cs="宋体" w:hint="eastAsia"/>
                <w:color w:val="000000"/>
                <w:kern w:val="0"/>
                <w:sz w:val="15"/>
                <w:szCs w:val="15"/>
              </w:rPr>
              <w:t>9</w:t>
            </w:r>
          </w:p>
        </w:tc>
      </w:tr>
      <w:tr w:rsidR="00717539" w:rsidTr="00571839">
        <w:trPr>
          <w:trHeight w:val="396"/>
        </w:trPr>
        <w:tc>
          <w:tcPr>
            <w:tcW w:w="1618" w:type="dxa"/>
            <w:vAlign w:val="center"/>
          </w:tcPr>
          <w:p w:rsidR="00717539" w:rsidRDefault="00717539" w:rsidP="00571839">
            <w:pPr>
              <w:widowControl/>
              <w:spacing w:line="260" w:lineRule="exact"/>
              <w:jc w:val="left"/>
              <w:rPr>
                <w:rFonts w:ascii="宋体" w:hAnsi="宋体" w:cs="宋体"/>
                <w:color w:val="000000"/>
                <w:kern w:val="0"/>
                <w:sz w:val="20"/>
                <w:szCs w:val="20"/>
              </w:rPr>
            </w:pPr>
            <w:r>
              <w:rPr>
                <w:rFonts w:ascii="宋体" w:hAnsi="宋体" w:cs="宋体" w:hint="eastAsia"/>
                <w:color w:val="000000"/>
                <w:kern w:val="0"/>
                <w:sz w:val="20"/>
                <w:szCs w:val="20"/>
              </w:rPr>
              <w:t>总分</w:t>
            </w:r>
          </w:p>
        </w:tc>
        <w:tc>
          <w:tcPr>
            <w:tcW w:w="8270" w:type="dxa"/>
            <w:gridSpan w:val="4"/>
            <w:vAlign w:val="center"/>
          </w:tcPr>
          <w:p w:rsidR="00717539" w:rsidRDefault="00717539" w:rsidP="00571839">
            <w:pPr>
              <w:widowControl/>
              <w:tabs>
                <w:tab w:val="left" w:pos="1809"/>
              </w:tabs>
              <w:spacing w:line="260" w:lineRule="exact"/>
              <w:jc w:val="left"/>
              <w:rPr>
                <w:rFonts w:ascii="宋体" w:hAnsi="宋体" w:cs="宋体"/>
                <w:color w:val="000000"/>
                <w:kern w:val="0"/>
                <w:sz w:val="15"/>
                <w:szCs w:val="15"/>
              </w:rPr>
            </w:pPr>
            <w:r>
              <w:rPr>
                <w:rFonts w:ascii="宋体" w:hAnsi="宋体" w:cs="宋体" w:hint="eastAsia"/>
                <w:color w:val="000000"/>
                <w:kern w:val="0"/>
                <w:sz w:val="15"/>
                <w:szCs w:val="15"/>
              </w:rPr>
              <w:tab/>
              <w:t>92</w:t>
            </w:r>
          </w:p>
        </w:tc>
      </w:tr>
    </w:tbl>
    <w:p w:rsidR="00717539" w:rsidRPr="00717539" w:rsidRDefault="00717539" w:rsidP="00AE27C8">
      <w:pPr>
        <w:spacing w:line="580" w:lineRule="exact"/>
        <w:rPr>
          <w:rFonts w:ascii="仿宋" w:eastAsia="仿宋" w:hAnsi="仿宋" w:cs="仿宋_GB2312"/>
          <w:sz w:val="32"/>
          <w:szCs w:val="32"/>
        </w:rPr>
      </w:pPr>
    </w:p>
    <w:p w:rsidR="00BB6805" w:rsidRDefault="00BB6805" w:rsidP="00D138F4">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（二）绩效分析</w:t>
      </w:r>
    </w:p>
    <w:p w:rsidR="00BB6805" w:rsidRDefault="00BB6805" w:rsidP="00D138F4">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1</w:t>
      </w:r>
      <w:r>
        <w:rPr>
          <w:rFonts w:ascii="仿宋" w:eastAsia="仿宋" w:hAnsi="仿宋" w:cs="仿宋_GB2312" w:hint="eastAsia"/>
          <w:sz w:val="32"/>
          <w:szCs w:val="32"/>
        </w:rPr>
        <w:t>、项目决策</w:t>
      </w:r>
    </w:p>
    <w:p w:rsidR="004247F9" w:rsidRDefault="004247F9" w:rsidP="00571839">
      <w:pPr>
        <w:spacing w:line="580" w:lineRule="exact"/>
        <w:ind w:firstLineChars="150" w:firstLine="480"/>
        <w:rPr>
          <w:rFonts w:ascii="仿宋" w:eastAsia="仿宋" w:hAnsi="仿宋" w:cs="仿宋_GB2312"/>
          <w:sz w:val="32"/>
          <w:szCs w:val="32"/>
        </w:rPr>
      </w:pPr>
      <w:r>
        <w:rPr>
          <w:rFonts w:ascii="仿宋" w:eastAsia="仿宋" w:hAnsi="仿宋" w:cs="仿宋_GB2312" w:hint="eastAsia"/>
          <w:sz w:val="32"/>
          <w:szCs w:val="32"/>
        </w:rPr>
        <w:t xml:space="preserve"> </w:t>
      </w:r>
      <w:r w:rsidR="00571839">
        <w:rPr>
          <w:rFonts w:ascii="仿宋" w:eastAsia="仿宋" w:hAnsi="仿宋" w:cs="仿宋_GB2312" w:hint="eastAsia"/>
          <w:sz w:val="32"/>
          <w:szCs w:val="32"/>
        </w:rPr>
        <w:t>以《</w:t>
      </w:r>
      <w:r>
        <w:rPr>
          <w:rFonts w:ascii="仿宋" w:eastAsia="仿宋" w:hAnsi="仿宋" w:cs="仿宋_GB2312" w:hint="eastAsia"/>
          <w:sz w:val="32"/>
          <w:szCs w:val="32"/>
        </w:rPr>
        <w:t>攀枝花市人民政府办公室关于全面建设群众满意的人社公共</w:t>
      </w:r>
      <w:r w:rsidR="00CA0A41">
        <w:rPr>
          <w:rFonts w:ascii="仿宋" w:eastAsia="仿宋" w:hAnsi="仿宋" w:cs="仿宋_GB2312" w:hint="eastAsia"/>
          <w:sz w:val="32"/>
          <w:szCs w:val="32"/>
        </w:rPr>
        <w:t>服务体质工作的意见</w:t>
      </w:r>
      <w:r w:rsidR="00571839">
        <w:rPr>
          <w:rFonts w:ascii="仿宋" w:eastAsia="仿宋" w:hAnsi="仿宋" w:cs="仿宋_GB2312" w:hint="eastAsia"/>
          <w:sz w:val="32"/>
          <w:szCs w:val="32"/>
        </w:rPr>
        <w:t>》</w:t>
      </w:r>
      <w:r w:rsidR="00CA0A41">
        <w:rPr>
          <w:rFonts w:ascii="仿宋" w:eastAsia="仿宋" w:hAnsi="仿宋" w:cs="仿宋_GB2312" w:hint="eastAsia"/>
          <w:sz w:val="32"/>
          <w:szCs w:val="32"/>
        </w:rPr>
        <w:t>为指导，秉持</w:t>
      </w:r>
      <w:r w:rsidR="00571839">
        <w:rPr>
          <w:rFonts w:ascii="仿宋" w:eastAsia="仿宋" w:hAnsi="仿宋" w:cs="仿宋_GB2312" w:hint="eastAsia"/>
          <w:sz w:val="32"/>
          <w:szCs w:val="32"/>
        </w:rPr>
        <w:t>《</w:t>
      </w:r>
      <w:r w:rsidR="00CA0A41">
        <w:rPr>
          <w:rFonts w:ascii="仿宋" w:eastAsia="仿宋" w:hAnsi="仿宋" w:cs="仿宋_GB2312" w:hint="eastAsia"/>
          <w:sz w:val="32"/>
          <w:szCs w:val="32"/>
        </w:rPr>
        <w:t>攀枝花市人力资源和社会保障局关于印发基层人力资源和社会保障公共服务平台标</w:t>
      </w:r>
      <w:r w:rsidR="00CA0A41">
        <w:rPr>
          <w:rFonts w:ascii="仿宋" w:eastAsia="仿宋" w:hAnsi="仿宋" w:cs="仿宋_GB2312" w:hint="eastAsia"/>
          <w:sz w:val="32"/>
          <w:szCs w:val="32"/>
        </w:rPr>
        <w:lastRenderedPageBreak/>
        <w:t>准化建设的实施方案</w:t>
      </w:r>
      <w:r w:rsidR="00571839">
        <w:rPr>
          <w:rFonts w:ascii="仿宋" w:eastAsia="仿宋" w:hAnsi="仿宋" w:cs="仿宋_GB2312" w:hint="eastAsia"/>
          <w:sz w:val="32"/>
          <w:szCs w:val="32"/>
        </w:rPr>
        <w:t>》建设思路，开展</w:t>
      </w:r>
      <w:proofErr w:type="gramStart"/>
      <w:r w:rsidR="00571839">
        <w:rPr>
          <w:rFonts w:ascii="仿宋" w:eastAsia="仿宋" w:hAnsi="仿宋" w:cs="仿宋_GB2312" w:hint="eastAsia"/>
          <w:sz w:val="32"/>
          <w:szCs w:val="32"/>
        </w:rPr>
        <w:t>医</w:t>
      </w:r>
      <w:proofErr w:type="gramEnd"/>
      <w:r w:rsidR="00571839">
        <w:rPr>
          <w:rFonts w:ascii="仿宋" w:eastAsia="仿宋" w:hAnsi="仿宋" w:cs="仿宋_GB2312" w:hint="eastAsia"/>
          <w:sz w:val="32"/>
          <w:szCs w:val="32"/>
        </w:rPr>
        <w:t>保经办机构业务</w:t>
      </w:r>
      <w:r w:rsidR="00CA0A41">
        <w:rPr>
          <w:rFonts w:ascii="仿宋" w:eastAsia="仿宋" w:hAnsi="仿宋" w:cs="仿宋_GB2312" w:hint="eastAsia"/>
          <w:sz w:val="32"/>
          <w:szCs w:val="32"/>
        </w:rPr>
        <w:t>。</w:t>
      </w:r>
    </w:p>
    <w:p w:rsidR="00BB6805" w:rsidRDefault="00BB6805" w:rsidP="00D138F4">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必要性和可行性分析（包括政策依据和政策完善，政策和需求的吻合程度分析），绩效目标设置情况（包括绩效目标设置的明确性和合理性）</w:t>
      </w:r>
    </w:p>
    <w:p w:rsidR="00BB6805" w:rsidRDefault="00BB6805" w:rsidP="00D138F4">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2</w:t>
      </w:r>
      <w:r>
        <w:rPr>
          <w:rFonts w:ascii="仿宋" w:eastAsia="仿宋" w:hAnsi="仿宋" w:cs="仿宋_GB2312" w:hint="eastAsia"/>
          <w:sz w:val="32"/>
          <w:szCs w:val="32"/>
        </w:rPr>
        <w:t>、项目管理</w:t>
      </w:r>
    </w:p>
    <w:p w:rsidR="00CA0A41" w:rsidRDefault="00ED2E67" w:rsidP="00D138F4">
      <w:pPr>
        <w:spacing w:line="580" w:lineRule="exact"/>
        <w:ind w:firstLineChars="200" w:firstLine="640"/>
        <w:rPr>
          <w:rFonts w:ascii="仿宋_GB2312" w:eastAsia="仿宋_GB2312" w:hAnsi="仿宋_GB2312" w:cs="仿宋_GB2312"/>
          <w:sz w:val="32"/>
          <w:szCs w:val="32"/>
        </w:rPr>
      </w:pPr>
      <w:r>
        <w:rPr>
          <w:rFonts w:ascii="仿宋" w:eastAsia="仿宋" w:hAnsi="仿宋" w:cs="仿宋_GB2312" w:hint="eastAsia"/>
          <w:sz w:val="32"/>
          <w:szCs w:val="32"/>
        </w:rPr>
        <w:t xml:space="preserve"> </w:t>
      </w:r>
      <w:r w:rsidR="00571839">
        <w:rPr>
          <w:rFonts w:ascii="仿宋" w:eastAsia="仿宋" w:hAnsi="仿宋" w:cs="仿宋_GB2312" w:hint="eastAsia"/>
          <w:sz w:val="32"/>
          <w:szCs w:val="32"/>
        </w:rPr>
        <w:t>资金分配情况：</w:t>
      </w:r>
      <w:r w:rsidR="00CA0A41">
        <w:rPr>
          <w:rFonts w:ascii="仿宋" w:eastAsia="仿宋" w:hAnsi="仿宋" w:cs="仿宋_GB2312" w:hint="eastAsia"/>
          <w:sz w:val="32"/>
          <w:szCs w:val="32"/>
        </w:rPr>
        <w:t xml:space="preserve"> 市财政局在2018年2月12日以攀财资预</w:t>
      </w:r>
      <w:r w:rsidR="00571839">
        <w:rPr>
          <w:rFonts w:ascii="仿宋" w:eastAsia="仿宋" w:hAnsi="仿宋" w:cs="仿宋_GB2312" w:hint="eastAsia"/>
          <w:sz w:val="32"/>
          <w:szCs w:val="32"/>
        </w:rPr>
        <w:t>【</w:t>
      </w:r>
      <w:r w:rsidR="00CA0A41">
        <w:rPr>
          <w:rFonts w:ascii="仿宋" w:eastAsia="仿宋" w:hAnsi="仿宋" w:cs="仿宋_GB2312" w:hint="eastAsia"/>
          <w:sz w:val="32"/>
          <w:szCs w:val="32"/>
        </w:rPr>
        <w:t>2018</w:t>
      </w:r>
      <w:r w:rsidR="00571839">
        <w:rPr>
          <w:rFonts w:ascii="仿宋" w:eastAsia="仿宋" w:hAnsi="仿宋" w:cs="仿宋_GB2312" w:hint="eastAsia"/>
          <w:sz w:val="32"/>
          <w:szCs w:val="32"/>
        </w:rPr>
        <w:t>】</w:t>
      </w:r>
      <w:r w:rsidR="00CA0A41">
        <w:rPr>
          <w:rFonts w:ascii="仿宋" w:eastAsia="仿宋" w:hAnsi="仿宋" w:cs="仿宋_GB2312" w:hint="eastAsia"/>
          <w:sz w:val="32"/>
          <w:szCs w:val="32"/>
        </w:rPr>
        <w:t>2号下达</w:t>
      </w:r>
      <w:r w:rsidR="00571839">
        <w:rPr>
          <w:rFonts w:ascii="仿宋" w:eastAsia="仿宋" w:hAnsi="仿宋" w:cs="仿宋_GB2312" w:hint="eastAsia"/>
          <w:sz w:val="32"/>
          <w:szCs w:val="32"/>
        </w:rPr>
        <w:t>业务运行费78万元，在2018年6月21日以攀财资社【2018】57号-1下达</w:t>
      </w:r>
      <w:r w:rsidR="00571839" w:rsidRPr="00ED2E67">
        <w:rPr>
          <w:rFonts w:ascii="仿宋_GB2312" w:eastAsia="仿宋_GB2312" w:hAnsi="仿宋_GB2312" w:cs="仿宋_GB2312" w:hint="eastAsia"/>
          <w:sz w:val="32"/>
          <w:szCs w:val="32"/>
        </w:rPr>
        <w:t>省级财政人力资源社会保障服务能力建设定向财力转移支付资金3万元，在2018</w:t>
      </w:r>
      <w:r>
        <w:rPr>
          <w:rFonts w:ascii="仿宋_GB2312" w:eastAsia="仿宋_GB2312" w:hAnsi="仿宋_GB2312" w:cs="仿宋_GB2312" w:hint="eastAsia"/>
          <w:sz w:val="32"/>
          <w:szCs w:val="32"/>
        </w:rPr>
        <w:t>年11月5日以攀财资社【2018】125号下达追加医疗保险专项工作经费，在2018年12月19日以攀财资社【2018】178号下达</w:t>
      </w:r>
      <w:r w:rsidRPr="00ED2E67">
        <w:rPr>
          <w:rFonts w:ascii="仿宋_GB2312" w:eastAsia="仿宋_GB2312" w:hAnsi="仿宋_GB2312" w:cs="仿宋_GB2312" w:hint="eastAsia"/>
          <w:sz w:val="32"/>
          <w:szCs w:val="32"/>
        </w:rPr>
        <w:t>疾病诊断相关分组与点数法相结合付费方式改革</w:t>
      </w:r>
      <w:proofErr w:type="gramStart"/>
      <w:r w:rsidRPr="00ED2E67">
        <w:rPr>
          <w:rFonts w:ascii="仿宋_GB2312" w:eastAsia="仿宋_GB2312" w:hAnsi="仿宋_GB2312" w:cs="仿宋_GB2312" w:hint="eastAsia"/>
          <w:sz w:val="32"/>
          <w:szCs w:val="32"/>
        </w:rPr>
        <w:t>”</w:t>
      </w:r>
      <w:proofErr w:type="gramEnd"/>
      <w:r w:rsidRPr="00ED2E67">
        <w:rPr>
          <w:rFonts w:ascii="仿宋_GB2312" w:eastAsia="仿宋_GB2312" w:hAnsi="仿宋_GB2312" w:cs="仿宋_GB2312" w:hint="eastAsia"/>
          <w:sz w:val="32"/>
          <w:szCs w:val="32"/>
        </w:rPr>
        <w:t>项目系统建设和服务维护费</w:t>
      </w:r>
      <w:r>
        <w:rPr>
          <w:rFonts w:ascii="仿宋_GB2312" w:eastAsia="仿宋_GB2312" w:hAnsi="仿宋_GB2312" w:cs="仿宋_GB2312" w:hint="eastAsia"/>
          <w:sz w:val="32"/>
          <w:szCs w:val="32"/>
        </w:rPr>
        <w:t>149.2万元。</w:t>
      </w:r>
    </w:p>
    <w:p w:rsidR="00ED2E67" w:rsidRPr="00210D83" w:rsidRDefault="00ED2E67" w:rsidP="00210D83">
      <w:pPr>
        <w:tabs>
          <w:tab w:val="left" w:pos="73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资金使用情况：</w:t>
      </w:r>
      <w:r w:rsidRPr="00897018">
        <w:rPr>
          <w:rFonts w:ascii="仿宋_GB2312" w:eastAsia="仿宋_GB2312" w:hAnsi="仿宋_GB2312" w:hint="eastAsia"/>
          <w:sz w:val="32"/>
          <w:szCs w:val="32"/>
        </w:rPr>
        <w:t>主要用于支付</w:t>
      </w:r>
      <w:r w:rsidRPr="00897018">
        <w:rPr>
          <w:rFonts w:ascii="仿宋_GB2312" w:eastAsia="仿宋_GB2312" w:hAnsi="仿宋_GB2312" w:hint="eastAsia"/>
          <w:color w:val="000000"/>
          <w:sz w:val="32"/>
          <w:szCs w:val="32"/>
        </w:rPr>
        <w:t>审核</w:t>
      </w:r>
      <w:r w:rsidRPr="00897018">
        <w:rPr>
          <w:rFonts w:ascii="仿宋_GB2312" w:eastAsia="仿宋_GB2312" w:hAnsi="仿宋_GB2312" w:hint="eastAsia"/>
          <w:sz w:val="32"/>
          <w:szCs w:val="32"/>
        </w:rPr>
        <w:t>、监管定点医疗机构的</w:t>
      </w:r>
      <w:r w:rsidRPr="00897018">
        <w:rPr>
          <w:rFonts w:ascii="仿宋_GB2312" w:eastAsia="仿宋_GB2312" w:hint="eastAsia"/>
          <w:color w:val="000000"/>
          <w:sz w:val="32"/>
          <w:szCs w:val="32"/>
        </w:rPr>
        <w:t>16</w:t>
      </w:r>
      <w:r w:rsidRPr="00897018">
        <w:rPr>
          <w:rFonts w:ascii="仿宋_GB2312" w:eastAsia="仿宋_GB2312" w:hAnsi="仿宋_GB2312" w:hint="eastAsia"/>
          <w:color w:val="000000"/>
          <w:sz w:val="32"/>
          <w:szCs w:val="32"/>
        </w:rPr>
        <w:t>名</w:t>
      </w:r>
      <w:r w:rsidRPr="00897018">
        <w:rPr>
          <w:rFonts w:ascii="仿宋_GB2312" w:eastAsia="仿宋_GB2312" w:hAnsi="仿宋_GB2312" w:hint="eastAsia"/>
          <w:sz w:val="32"/>
          <w:szCs w:val="32"/>
        </w:rPr>
        <w:t>聘用人员劳务费</w:t>
      </w:r>
      <w:r w:rsidRPr="00897018">
        <w:rPr>
          <w:rFonts w:ascii="仿宋_GB2312" w:eastAsia="仿宋_GB2312" w:hint="eastAsia"/>
          <w:sz w:val="32"/>
          <w:szCs w:val="32"/>
        </w:rPr>
        <w:t>74.07</w:t>
      </w:r>
      <w:r w:rsidRPr="00897018">
        <w:rPr>
          <w:rFonts w:ascii="仿宋_GB2312" w:eastAsia="仿宋_GB2312" w:hAnsi="仿宋_GB2312" w:hint="eastAsia"/>
          <w:sz w:val="32"/>
          <w:szCs w:val="32"/>
        </w:rPr>
        <w:t>万元，职工差旅费16.10万元，</w:t>
      </w:r>
      <w:r w:rsidRPr="00897018">
        <w:rPr>
          <w:rFonts w:ascii="仿宋_GB2312" w:eastAsia="仿宋_GB2312" w:hAnsi="仿宋_GB2312" w:cs="仿宋_GB2312" w:hint="eastAsia"/>
          <w:sz w:val="32"/>
          <w:szCs w:val="32"/>
        </w:rPr>
        <w:t>疾病诊断相关分组与点数法相结合付费方式改革</w:t>
      </w:r>
      <w:proofErr w:type="gramStart"/>
      <w:r w:rsidRPr="00897018">
        <w:rPr>
          <w:rFonts w:ascii="仿宋_GB2312" w:eastAsia="仿宋_GB2312" w:hAnsi="仿宋_GB2312" w:cs="仿宋_GB2312" w:hint="eastAsia"/>
          <w:sz w:val="32"/>
          <w:szCs w:val="32"/>
        </w:rPr>
        <w:t>”</w:t>
      </w:r>
      <w:proofErr w:type="gramEnd"/>
      <w:r w:rsidRPr="00897018">
        <w:rPr>
          <w:rFonts w:ascii="仿宋_GB2312" w:eastAsia="仿宋_GB2312" w:hAnsi="仿宋_GB2312" w:cs="仿宋_GB2312" w:hint="eastAsia"/>
          <w:sz w:val="32"/>
          <w:szCs w:val="32"/>
        </w:rPr>
        <w:t>项目系统建设和服务维护费120万元等。</w:t>
      </w:r>
    </w:p>
    <w:p w:rsidR="00BB6805" w:rsidRDefault="00BB6805" w:rsidP="00D138F4">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资金分配情况（资金分配管理的科学合理性）资，金使用情况（项目、资金管理的科学规范性）</w:t>
      </w:r>
    </w:p>
    <w:p w:rsidR="00BB6805" w:rsidRDefault="00BB6805" w:rsidP="00D138F4">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3</w:t>
      </w:r>
      <w:r>
        <w:rPr>
          <w:rFonts w:ascii="仿宋" w:eastAsia="仿宋" w:hAnsi="仿宋" w:cs="仿宋_GB2312" w:hint="eastAsia"/>
          <w:sz w:val="32"/>
          <w:szCs w:val="32"/>
        </w:rPr>
        <w:t>、项目绩效</w:t>
      </w:r>
    </w:p>
    <w:p w:rsidR="00ED2E67" w:rsidRPr="00210D83" w:rsidRDefault="00ED2E67" w:rsidP="00210D83">
      <w:pPr>
        <w:spacing w:line="560" w:lineRule="exact"/>
        <w:ind w:firstLine="640"/>
        <w:rPr>
          <w:rFonts w:ascii="仿宋_GB2312" w:eastAsia="仿宋_GB2312"/>
          <w:color w:val="000000"/>
          <w:sz w:val="32"/>
          <w:szCs w:val="32"/>
        </w:rPr>
      </w:pPr>
      <w:r w:rsidRPr="00157B46">
        <w:rPr>
          <w:rFonts w:ascii="仿宋_GB2312" w:eastAsia="仿宋_GB2312" w:hAnsi="微软雅黑" w:hint="eastAsia"/>
          <w:color w:val="000000"/>
          <w:sz w:val="32"/>
          <w:szCs w:val="32"/>
        </w:rPr>
        <w:t>2018年，财政拨款资金保障</w:t>
      </w:r>
      <w:proofErr w:type="gramStart"/>
      <w:r w:rsidRPr="00157B46">
        <w:rPr>
          <w:rFonts w:ascii="仿宋_GB2312" w:eastAsia="仿宋_GB2312" w:hAnsi="微软雅黑" w:hint="eastAsia"/>
          <w:color w:val="000000"/>
          <w:sz w:val="32"/>
          <w:szCs w:val="32"/>
        </w:rPr>
        <w:t>医保各项</w:t>
      </w:r>
      <w:proofErr w:type="gramEnd"/>
      <w:r w:rsidRPr="00157B46">
        <w:rPr>
          <w:rFonts w:ascii="仿宋_GB2312" w:eastAsia="仿宋_GB2312" w:hAnsi="微软雅黑" w:hint="eastAsia"/>
          <w:color w:val="000000"/>
          <w:sz w:val="32"/>
          <w:szCs w:val="32"/>
        </w:rPr>
        <w:t>业务工作的顺利开展，</w:t>
      </w:r>
      <w:r w:rsidRPr="00157B46">
        <w:rPr>
          <w:rFonts w:ascii="仿宋_GB2312" w:eastAsia="仿宋_GB2312" w:hint="eastAsia"/>
          <w:color w:val="000000"/>
          <w:sz w:val="32"/>
          <w:szCs w:val="32"/>
        </w:rPr>
        <w:lastRenderedPageBreak/>
        <w:t>实现了城镇居民基本医疗保险和新型农村合作医疗两项制度的整合，初步建立了统一的城乡居民基本医疗保险制度，完成省、市政府下达的城乡基本医疗保险参保人数的年度目标任务，城乡居民参保率达到99%；</w:t>
      </w:r>
      <w:r w:rsidRPr="00157B46">
        <w:rPr>
          <w:rFonts w:ascii="仿宋_GB2312" w:eastAsia="仿宋_GB2312" w:hAnsi="微软雅黑" w:hint="eastAsia"/>
          <w:color w:val="000000"/>
          <w:sz w:val="32"/>
          <w:szCs w:val="32"/>
        </w:rPr>
        <w:t>做好定点单位的监管，确保医疗保险基金安全；做好</w:t>
      </w:r>
      <w:proofErr w:type="gramStart"/>
      <w:r w:rsidRPr="00157B46">
        <w:rPr>
          <w:rFonts w:ascii="仿宋_GB2312" w:eastAsia="仿宋_GB2312" w:hAnsi="微软雅黑" w:hint="eastAsia"/>
          <w:color w:val="000000"/>
          <w:sz w:val="32"/>
          <w:szCs w:val="32"/>
        </w:rPr>
        <w:t>医</w:t>
      </w:r>
      <w:proofErr w:type="gramEnd"/>
      <w:r w:rsidRPr="00157B46">
        <w:rPr>
          <w:rFonts w:ascii="仿宋_GB2312" w:eastAsia="仿宋_GB2312" w:hAnsi="微软雅黑" w:hint="eastAsia"/>
          <w:color w:val="000000"/>
          <w:sz w:val="32"/>
          <w:szCs w:val="32"/>
        </w:rPr>
        <w:t>保异地联网结算，方便参保人员就医结算。</w:t>
      </w:r>
      <w:r w:rsidRPr="00210D83">
        <w:rPr>
          <w:rFonts w:ascii="仿宋_GB2312" w:eastAsia="仿宋_GB2312" w:hint="eastAsia"/>
          <w:color w:val="000000"/>
          <w:sz w:val="32"/>
          <w:szCs w:val="32"/>
        </w:rPr>
        <w:t>有力推进按</w:t>
      </w:r>
      <w:proofErr w:type="gramStart"/>
      <w:r w:rsidRPr="00210D83">
        <w:rPr>
          <w:rFonts w:ascii="仿宋_GB2312" w:eastAsia="仿宋_GB2312" w:hint="eastAsia"/>
          <w:color w:val="000000"/>
          <w:sz w:val="32"/>
          <w:szCs w:val="32"/>
        </w:rPr>
        <w:t>病组点数</w:t>
      </w:r>
      <w:proofErr w:type="gramEnd"/>
      <w:r w:rsidRPr="00210D83">
        <w:rPr>
          <w:rFonts w:ascii="仿宋_GB2312" w:eastAsia="仿宋_GB2312" w:hint="eastAsia"/>
          <w:color w:val="000000"/>
          <w:sz w:val="32"/>
          <w:szCs w:val="32"/>
        </w:rPr>
        <w:t>法付费改革</w:t>
      </w:r>
      <w:r w:rsidRPr="00157B46">
        <w:rPr>
          <w:rFonts w:ascii="仿宋_GB2312" w:eastAsia="仿宋_GB2312" w:hint="eastAsia"/>
          <w:b/>
          <w:color w:val="000000"/>
          <w:sz w:val="32"/>
          <w:szCs w:val="32"/>
        </w:rPr>
        <w:t>，</w:t>
      </w:r>
      <w:r w:rsidRPr="00157B46">
        <w:rPr>
          <w:rFonts w:ascii="仿宋_GB2312" w:eastAsia="仿宋_GB2312" w:hint="eastAsia"/>
          <w:sz w:val="32"/>
          <w:szCs w:val="32"/>
        </w:rPr>
        <w:t>较好实现了区域内基金支出合理增长，建立了医疗机构规范和</w:t>
      </w:r>
      <w:proofErr w:type="gramStart"/>
      <w:r w:rsidRPr="00157B46">
        <w:rPr>
          <w:rFonts w:ascii="仿宋_GB2312" w:eastAsia="仿宋_GB2312" w:hint="eastAsia"/>
          <w:sz w:val="32"/>
          <w:szCs w:val="32"/>
        </w:rPr>
        <w:t>医保</w:t>
      </w:r>
      <w:proofErr w:type="gramEnd"/>
      <w:r w:rsidRPr="00157B46">
        <w:rPr>
          <w:rFonts w:ascii="仿宋_GB2312" w:eastAsia="仿宋_GB2312" w:hint="eastAsia"/>
          <w:sz w:val="32"/>
          <w:szCs w:val="32"/>
        </w:rPr>
        <w:t>预付的合作机制。</w:t>
      </w:r>
      <w:r w:rsidRPr="00C56C46">
        <w:rPr>
          <w:rFonts w:ascii="仿宋_GB2312" w:eastAsia="仿宋_GB2312" w:hint="eastAsia"/>
          <w:sz w:val="32"/>
          <w:szCs w:val="32"/>
        </w:rPr>
        <w:t>在部门预算中做到了厉行节约、反对铺张浪费，严格按照预算来执行，全年收支平衡。</w:t>
      </w:r>
    </w:p>
    <w:p w:rsidR="00BB6805" w:rsidRDefault="00BB6805" w:rsidP="00D138F4">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项目目标完成情况（数量、质量、时效、成本），项目效益情况（经济效益、项目社会效益、生态效益、可持续效益、公平性、资金使用效率、受益群体满意度等）。</w:t>
      </w:r>
    </w:p>
    <w:p w:rsidR="00BB6805" w:rsidRDefault="00BB6805" w:rsidP="00D138F4">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三、存在主要问题</w:t>
      </w:r>
    </w:p>
    <w:p w:rsidR="00ED2E67" w:rsidRPr="00210D83" w:rsidRDefault="000D5848" w:rsidP="00210D83">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在部门项目</w:t>
      </w:r>
      <w:r w:rsidRPr="00C56C46">
        <w:rPr>
          <w:rFonts w:ascii="仿宋_GB2312" w:eastAsia="仿宋_GB2312" w:hint="eastAsia"/>
          <w:sz w:val="32"/>
          <w:szCs w:val="32"/>
        </w:rPr>
        <w:t>支出的资金安排和使用上仍有不可预见性。在科学设置预算绩效指标上还需进一步加强，对绩效评价工作结果运用力度不足，没有发挥绩效评价的作用。</w:t>
      </w:r>
    </w:p>
    <w:p w:rsidR="000D5848" w:rsidRPr="00210D83" w:rsidRDefault="00210D83" w:rsidP="00210D83">
      <w:pPr>
        <w:spacing w:line="580" w:lineRule="exact"/>
        <w:ind w:left="640"/>
        <w:rPr>
          <w:rFonts w:ascii="仿宋" w:eastAsia="仿宋" w:hAnsi="仿宋" w:cs="仿宋_GB2312"/>
          <w:sz w:val="32"/>
          <w:szCs w:val="32"/>
        </w:rPr>
      </w:pPr>
      <w:r>
        <w:rPr>
          <w:rFonts w:ascii="仿宋" w:eastAsia="仿宋" w:hAnsi="仿宋"/>
          <w:sz w:val="32"/>
          <w:szCs w:val="32"/>
          <w:highlight w:val="lightGray"/>
        </w:rPr>
        <w:t>四</w:t>
      </w:r>
      <w:r>
        <w:rPr>
          <w:rFonts w:ascii="仿宋" w:eastAsia="仿宋" w:hAnsi="仿宋" w:cs="仿宋_GB2312" w:hint="eastAsia"/>
          <w:sz w:val="32"/>
          <w:szCs w:val="32"/>
        </w:rPr>
        <w:t>、</w:t>
      </w:r>
      <w:r w:rsidR="00BB6805">
        <w:rPr>
          <w:rFonts w:ascii="仿宋" w:eastAsia="仿宋" w:hAnsi="仿宋" w:cs="仿宋_GB2312" w:hint="eastAsia"/>
          <w:sz w:val="32"/>
          <w:szCs w:val="32"/>
        </w:rPr>
        <w:t>相关措施建议</w:t>
      </w:r>
    </w:p>
    <w:p w:rsidR="00554007" w:rsidRPr="00A849E0" w:rsidRDefault="00210D83" w:rsidP="00A849E0">
      <w:pPr>
        <w:ind w:firstLineChars="200" w:firstLine="640"/>
        <w:rPr>
          <w:rFonts w:ascii="仿宋_GB2312" w:eastAsia="仿宋_GB2312"/>
          <w:sz w:val="32"/>
          <w:szCs w:val="32"/>
        </w:rPr>
      </w:pPr>
      <w:r w:rsidRPr="00210D83">
        <w:rPr>
          <w:rFonts w:ascii="仿宋_GB2312" w:eastAsia="仿宋_GB2312" w:hint="eastAsia"/>
          <w:sz w:val="32"/>
          <w:szCs w:val="32"/>
        </w:rPr>
        <w:t>五</w:t>
      </w:r>
      <w:r w:rsidRPr="00210D83">
        <w:rPr>
          <w:rFonts w:ascii="仿宋" w:eastAsia="仿宋" w:hAnsi="仿宋" w:cs="仿宋_GB2312" w:hint="eastAsia"/>
          <w:sz w:val="32"/>
          <w:szCs w:val="32"/>
        </w:rPr>
        <w:t>、</w:t>
      </w:r>
      <w:r>
        <w:rPr>
          <w:rFonts w:ascii="仿宋_GB2312" w:eastAsia="仿宋_GB2312" w:hint="eastAsia"/>
          <w:sz w:val="32"/>
          <w:szCs w:val="32"/>
        </w:rPr>
        <w:t xml:space="preserve"> </w:t>
      </w:r>
      <w:r w:rsidR="000D5848" w:rsidRPr="00C56C46">
        <w:rPr>
          <w:rFonts w:ascii="仿宋_GB2312" w:eastAsia="仿宋_GB2312" w:hint="eastAsia"/>
          <w:sz w:val="32"/>
          <w:szCs w:val="32"/>
        </w:rPr>
        <w:t>严格按照财政批复的预算指标，根据资金计划和用途，合理安排好各项支出，对重点支出项目经过综合绩效评价，调整支出预算。重视绩效评价结果应用，将绩效评价结果作为预算安排的重要依据，根据绩效评价结果分析诊断资金支出的管理问题，对后续资金拨付提出建议意见，提高支出项目的管理水平</w:t>
      </w:r>
      <w:bookmarkEnd w:id="58"/>
    </w:p>
    <w:p w:rsidR="00554007" w:rsidRPr="00333ED8" w:rsidRDefault="00A849E0" w:rsidP="00A849E0">
      <w:pPr>
        <w:spacing w:line="600" w:lineRule="exact"/>
        <w:jc w:val="center"/>
        <w:outlineLvl w:val="0"/>
        <w:rPr>
          <w:rFonts w:ascii="黑体" w:eastAsia="黑体" w:hAnsi="黑体"/>
          <w:bCs/>
          <w:kern w:val="44"/>
          <w:sz w:val="36"/>
          <w:szCs w:val="36"/>
        </w:rPr>
      </w:pPr>
      <w:bookmarkStart w:id="63" w:name="_Toc15396618"/>
      <w:r w:rsidRPr="00333ED8">
        <w:rPr>
          <w:rFonts w:ascii="黑体" w:eastAsia="黑体" w:hAnsi="黑体" w:hint="eastAsia"/>
          <w:color w:val="000000"/>
          <w:sz w:val="36"/>
          <w:szCs w:val="36"/>
        </w:rPr>
        <w:lastRenderedPageBreak/>
        <w:t>第</w:t>
      </w:r>
      <w:r w:rsidRPr="00333ED8">
        <w:rPr>
          <w:rStyle w:val="1Char"/>
          <w:rFonts w:ascii="黑体" w:eastAsia="黑体" w:hAnsi="黑体" w:hint="eastAsia"/>
          <w:sz w:val="36"/>
          <w:szCs w:val="36"/>
        </w:rPr>
        <w:t>五部分 附表</w:t>
      </w:r>
      <w:bookmarkEnd w:id="63"/>
    </w:p>
    <w:p w:rsidR="00A849E0" w:rsidRPr="00BC5361" w:rsidRDefault="00A849E0" w:rsidP="00A849E0">
      <w:pPr>
        <w:pStyle w:val="2"/>
        <w:rPr>
          <w:rFonts w:ascii="仿宋" w:eastAsia="仿宋" w:hAnsi="仿宋"/>
          <w:color w:val="000000"/>
        </w:rPr>
      </w:pPr>
      <w:bookmarkStart w:id="64" w:name="_Toc15396619"/>
      <w:r>
        <w:rPr>
          <w:rFonts w:ascii="仿宋" w:eastAsia="仿宋" w:hAnsi="仿宋" w:hint="eastAsia"/>
          <w:b w:val="0"/>
          <w:color w:val="000000"/>
        </w:rPr>
        <w:t>一、</w:t>
      </w:r>
      <w:r w:rsidRPr="00BC5361">
        <w:rPr>
          <w:rFonts w:ascii="仿宋" w:eastAsia="仿宋" w:hAnsi="仿宋" w:hint="eastAsia"/>
          <w:b w:val="0"/>
          <w:color w:val="000000"/>
        </w:rPr>
        <w:t>收</w:t>
      </w:r>
      <w:r w:rsidRPr="00BC5361">
        <w:rPr>
          <w:rStyle w:val="2Char"/>
          <w:rFonts w:ascii="仿宋" w:eastAsia="仿宋" w:hAnsi="仿宋" w:hint="eastAsia"/>
        </w:rPr>
        <w:t>入支出决算总表</w:t>
      </w:r>
      <w:bookmarkEnd w:id="64"/>
    </w:p>
    <w:p w:rsidR="00A849E0" w:rsidRPr="00BC5361" w:rsidRDefault="00A849E0" w:rsidP="00A849E0">
      <w:pPr>
        <w:pStyle w:val="2"/>
        <w:rPr>
          <w:rFonts w:ascii="仿宋" w:eastAsia="仿宋" w:hAnsi="仿宋"/>
          <w:color w:val="000000"/>
        </w:rPr>
      </w:pPr>
      <w:bookmarkStart w:id="65" w:name="_Toc15396620"/>
      <w:r w:rsidRPr="00BC5361">
        <w:rPr>
          <w:rFonts w:ascii="仿宋" w:eastAsia="仿宋" w:hAnsi="仿宋" w:hint="eastAsia"/>
          <w:b w:val="0"/>
          <w:color w:val="000000"/>
        </w:rPr>
        <w:t>二、收</w:t>
      </w:r>
      <w:r w:rsidRPr="00BC5361">
        <w:rPr>
          <w:rStyle w:val="2Char"/>
          <w:rFonts w:ascii="仿宋" w:eastAsia="仿宋" w:hAnsi="仿宋" w:hint="eastAsia"/>
        </w:rPr>
        <w:t>入总表</w:t>
      </w:r>
      <w:bookmarkEnd w:id="65"/>
    </w:p>
    <w:p w:rsidR="00A849E0" w:rsidRPr="00BC5361" w:rsidRDefault="00A849E0" w:rsidP="00A849E0">
      <w:pPr>
        <w:pStyle w:val="2"/>
        <w:rPr>
          <w:rFonts w:ascii="仿宋" w:eastAsia="仿宋" w:hAnsi="仿宋"/>
          <w:color w:val="000000"/>
        </w:rPr>
      </w:pPr>
      <w:bookmarkStart w:id="66" w:name="_Toc15396621"/>
      <w:r w:rsidRPr="00BC5361">
        <w:rPr>
          <w:rStyle w:val="2Char"/>
          <w:rFonts w:ascii="仿宋" w:eastAsia="仿宋" w:hAnsi="仿宋" w:hint="eastAsia"/>
        </w:rPr>
        <w:t>三、</w:t>
      </w:r>
      <w:r w:rsidRPr="00BC5361">
        <w:rPr>
          <w:rFonts w:ascii="仿宋" w:eastAsia="仿宋" w:hAnsi="仿宋" w:hint="eastAsia"/>
          <w:b w:val="0"/>
          <w:color w:val="000000"/>
        </w:rPr>
        <w:t>支</w:t>
      </w:r>
      <w:r w:rsidRPr="00BC5361">
        <w:rPr>
          <w:rStyle w:val="2Char"/>
          <w:rFonts w:ascii="仿宋" w:eastAsia="仿宋" w:hAnsi="仿宋" w:hint="eastAsia"/>
        </w:rPr>
        <w:t>出总表</w:t>
      </w:r>
      <w:bookmarkEnd w:id="66"/>
    </w:p>
    <w:p w:rsidR="00A849E0" w:rsidRPr="00BC5361" w:rsidRDefault="00A849E0" w:rsidP="00A849E0">
      <w:pPr>
        <w:pStyle w:val="2"/>
        <w:rPr>
          <w:rFonts w:ascii="仿宋" w:eastAsia="仿宋" w:hAnsi="仿宋"/>
          <w:b w:val="0"/>
          <w:color w:val="000000"/>
        </w:rPr>
      </w:pPr>
      <w:bookmarkStart w:id="67" w:name="_Toc15396622"/>
      <w:r w:rsidRPr="00BC5361">
        <w:rPr>
          <w:rStyle w:val="2Char"/>
          <w:rFonts w:ascii="仿宋" w:eastAsia="仿宋" w:hAnsi="仿宋" w:hint="eastAsia"/>
        </w:rPr>
        <w:t>四、</w:t>
      </w:r>
      <w:r w:rsidRPr="00BC5361">
        <w:rPr>
          <w:rFonts w:ascii="仿宋" w:eastAsia="仿宋" w:hAnsi="仿宋" w:hint="eastAsia"/>
          <w:b w:val="0"/>
          <w:color w:val="000000"/>
        </w:rPr>
        <w:t>财</w:t>
      </w:r>
      <w:r w:rsidRPr="00BC5361">
        <w:rPr>
          <w:rStyle w:val="2Char"/>
          <w:rFonts w:ascii="仿宋" w:eastAsia="仿宋" w:hAnsi="仿宋" w:hint="eastAsia"/>
        </w:rPr>
        <w:t>政拨款收入支出决算总表</w:t>
      </w:r>
      <w:bookmarkEnd w:id="67"/>
    </w:p>
    <w:p w:rsidR="00A849E0" w:rsidRPr="00BC5361" w:rsidRDefault="00A849E0" w:rsidP="00A849E0">
      <w:pPr>
        <w:pStyle w:val="2"/>
        <w:rPr>
          <w:rFonts w:ascii="仿宋" w:eastAsia="仿宋" w:hAnsi="仿宋"/>
          <w:color w:val="000000"/>
        </w:rPr>
      </w:pPr>
      <w:bookmarkStart w:id="68" w:name="_Toc15396623"/>
      <w:r w:rsidRPr="00BC5361">
        <w:rPr>
          <w:rStyle w:val="2Char"/>
          <w:rFonts w:ascii="仿宋" w:eastAsia="仿宋" w:hAnsi="仿宋" w:hint="eastAsia"/>
        </w:rPr>
        <w:t>五、</w:t>
      </w:r>
      <w:r w:rsidRPr="00BC5361">
        <w:rPr>
          <w:rFonts w:ascii="仿宋" w:eastAsia="仿宋" w:hAnsi="仿宋" w:hint="eastAsia"/>
          <w:b w:val="0"/>
          <w:color w:val="000000"/>
        </w:rPr>
        <w:t>财</w:t>
      </w:r>
      <w:r w:rsidRPr="00BC5361">
        <w:rPr>
          <w:rStyle w:val="2Char"/>
          <w:rFonts w:ascii="仿宋" w:eastAsia="仿宋" w:hAnsi="仿宋" w:hint="eastAsia"/>
        </w:rPr>
        <w:t>政拨款支出决算明细表（政府经济分类科目）</w:t>
      </w:r>
      <w:bookmarkEnd w:id="68"/>
    </w:p>
    <w:p w:rsidR="00A849E0" w:rsidRPr="00BC5361" w:rsidRDefault="00A849E0" w:rsidP="00A849E0">
      <w:pPr>
        <w:pStyle w:val="2"/>
        <w:rPr>
          <w:rFonts w:ascii="仿宋" w:eastAsia="仿宋" w:hAnsi="仿宋"/>
          <w:color w:val="000000"/>
        </w:rPr>
      </w:pPr>
      <w:bookmarkStart w:id="69" w:name="_Toc15396624"/>
      <w:r w:rsidRPr="00BC5361">
        <w:rPr>
          <w:rStyle w:val="2Char"/>
          <w:rFonts w:ascii="仿宋" w:eastAsia="仿宋" w:hAnsi="仿宋" w:hint="eastAsia"/>
        </w:rPr>
        <w:t>六、</w:t>
      </w:r>
      <w:r w:rsidRPr="00BC5361">
        <w:rPr>
          <w:rFonts w:ascii="仿宋" w:eastAsia="仿宋" w:hAnsi="仿宋" w:hint="eastAsia"/>
          <w:b w:val="0"/>
          <w:color w:val="000000"/>
        </w:rPr>
        <w:t>一</w:t>
      </w:r>
      <w:r w:rsidRPr="00BC5361">
        <w:rPr>
          <w:rStyle w:val="2Char"/>
          <w:rFonts w:ascii="仿宋" w:eastAsia="仿宋" w:hAnsi="仿宋" w:hint="eastAsia"/>
        </w:rPr>
        <w:t>般公共预算财政拨款支出决算表</w:t>
      </w:r>
      <w:bookmarkEnd w:id="69"/>
    </w:p>
    <w:p w:rsidR="00A849E0" w:rsidRPr="00BC5361" w:rsidRDefault="00A849E0" w:rsidP="00A849E0">
      <w:pPr>
        <w:pStyle w:val="2"/>
        <w:rPr>
          <w:rFonts w:ascii="仿宋" w:eastAsia="仿宋" w:hAnsi="仿宋"/>
          <w:color w:val="000000"/>
        </w:rPr>
      </w:pPr>
      <w:bookmarkStart w:id="70" w:name="_Toc15396625"/>
      <w:r w:rsidRPr="00BC5361">
        <w:rPr>
          <w:rStyle w:val="2Char"/>
          <w:rFonts w:ascii="仿宋" w:eastAsia="仿宋" w:hAnsi="仿宋" w:hint="eastAsia"/>
        </w:rPr>
        <w:t>七、</w:t>
      </w:r>
      <w:r w:rsidRPr="00BC5361">
        <w:rPr>
          <w:rFonts w:ascii="仿宋" w:eastAsia="仿宋" w:hAnsi="仿宋" w:hint="eastAsia"/>
          <w:b w:val="0"/>
          <w:color w:val="000000"/>
        </w:rPr>
        <w:t>一</w:t>
      </w:r>
      <w:r w:rsidRPr="00BC5361">
        <w:rPr>
          <w:rStyle w:val="2Char"/>
          <w:rFonts w:ascii="仿宋" w:eastAsia="仿宋" w:hAnsi="仿宋" w:hint="eastAsia"/>
        </w:rPr>
        <w:t>般公共预算财政拨款支出决算明细表</w:t>
      </w:r>
      <w:bookmarkEnd w:id="70"/>
    </w:p>
    <w:p w:rsidR="00A849E0" w:rsidRPr="00BC5361" w:rsidRDefault="00A849E0" w:rsidP="00A849E0">
      <w:pPr>
        <w:pStyle w:val="2"/>
        <w:rPr>
          <w:rFonts w:ascii="仿宋" w:eastAsia="仿宋" w:hAnsi="仿宋"/>
          <w:color w:val="000000"/>
        </w:rPr>
      </w:pPr>
      <w:bookmarkStart w:id="71" w:name="_Toc15396626"/>
      <w:r w:rsidRPr="00BC5361">
        <w:rPr>
          <w:rStyle w:val="2Char"/>
          <w:rFonts w:ascii="仿宋" w:eastAsia="仿宋" w:hAnsi="仿宋" w:hint="eastAsia"/>
        </w:rPr>
        <w:t>八、</w:t>
      </w:r>
      <w:r w:rsidRPr="00BC5361">
        <w:rPr>
          <w:rFonts w:ascii="仿宋" w:eastAsia="仿宋" w:hAnsi="仿宋" w:hint="eastAsia"/>
          <w:b w:val="0"/>
          <w:color w:val="000000"/>
        </w:rPr>
        <w:t>一</w:t>
      </w:r>
      <w:r w:rsidRPr="00BC5361">
        <w:rPr>
          <w:rStyle w:val="2Char"/>
          <w:rFonts w:ascii="仿宋" w:eastAsia="仿宋" w:hAnsi="仿宋" w:hint="eastAsia"/>
        </w:rPr>
        <w:t>般公共预算财政拨款基本支出决算表</w:t>
      </w:r>
      <w:bookmarkEnd w:id="71"/>
    </w:p>
    <w:p w:rsidR="00A849E0" w:rsidRPr="00BC5361" w:rsidRDefault="00A849E0" w:rsidP="00A849E0">
      <w:pPr>
        <w:pStyle w:val="2"/>
        <w:rPr>
          <w:rFonts w:ascii="仿宋" w:eastAsia="仿宋" w:hAnsi="仿宋"/>
          <w:color w:val="000000"/>
        </w:rPr>
      </w:pPr>
      <w:bookmarkStart w:id="72" w:name="_Toc15396627"/>
      <w:r w:rsidRPr="00BC5361">
        <w:rPr>
          <w:rStyle w:val="2Char"/>
          <w:rFonts w:ascii="仿宋" w:eastAsia="仿宋" w:hAnsi="仿宋" w:hint="eastAsia"/>
        </w:rPr>
        <w:t>九、</w:t>
      </w:r>
      <w:r w:rsidRPr="00BC5361">
        <w:rPr>
          <w:rFonts w:ascii="仿宋" w:eastAsia="仿宋" w:hAnsi="仿宋" w:hint="eastAsia"/>
          <w:b w:val="0"/>
          <w:color w:val="000000"/>
        </w:rPr>
        <w:t>一</w:t>
      </w:r>
      <w:r w:rsidRPr="00BC5361">
        <w:rPr>
          <w:rStyle w:val="2Char"/>
          <w:rFonts w:ascii="仿宋" w:eastAsia="仿宋" w:hAnsi="仿宋" w:hint="eastAsia"/>
        </w:rPr>
        <w:t>般公共预算财政拨款项目支出决算表</w:t>
      </w:r>
      <w:bookmarkEnd w:id="72"/>
    </w:p>
    <w:p w:rsidR="00A849E0" w:rsidRPr="00BC5361" w:rsidRDefault="00A849E0" w:rsidP="00A849E0">
      <w:pPr>
        <w:pStyle w:val="2"/>
        <w:rPr>
          <w:rFonts w:ascii="仿宋" w:eastAsia="仿宋" w:hAnsi="仿宋"/>
          <w:color w:val="000000"/>
        </w:rPr>
      </w:pPr>
      <w:bookmarkStart w:id="73" w:name="_Toc15396628"/>
      <w:r w:rsidRPr="00BC5361">
        <w:rPr>
          <w:rStyle w:val="2Char"/>
          <w:rFonts w:ascii="仿宋" w:eastAsia="仿宋" w:hAnsi="仿宋" w:hint="eastAsia"/>
        </w:rPr>
        <w:t>十、</w:t>
      </w:r>
      <w:r w:rsidRPr="00BC5361">
        <w:rPr>
          <w:rFonts w:ascii="仿宋" w:eastAsia="仿宋" w:hAnsi="仿宋" w:hint="eastAsia"/>
          <w:b w:val="0"/>
          <w:color w:val="000000"/>
        </w:rPr>
        <w:t>一</w:t>
      </w:r>
      <w:r w:rsidRPr="00BC5361">
        <w:rPr>
          <w:rStyle w:val="2Char"/>
          <w:rFonts w:ascii="仿宋" w:eastAsia="仿宋" w:hAnsi="仿宋" w:hint="eastAsia"/>
        </w:rPr>
        <w:t>般公共预算财政拨款“三公”经费支出决算表</w:t>
      </w:r>
      <w:bookmarkEnd w:id="73"/>
    </w:p>
    <w:p w:rsidR="00A849E0" w:rsidRPr="00530BAF" w:rsidRDefault="00A849E0" w:rsidP="00A849E0">
      <w:pPr>
        <w:pStyle w:val="2"/>
        <w:rPr>
          <w:rFonts w:ascii="仿宋" w:eastAsia="仿宋" w:hAnsi="仿宋"/>
          <w:color w:val="000000"/>
          <w:sz w:val="28"/>
          <w:szCs w:val="28"/>
        </w:rPr>
      </w:pPr>
      <w:bookmarkStart w:id="74" w:name="_Toc15396629"/>
      <w:r w:rsidRPr="00530BAF">
        <w:rPr>
          <w:rStyle w:val="2Char"/>
          <w:rFonts w:ascii="仿宋" w:eastAsia="仿宋" w:hAnsi="仿宋" w:hint="eastAsia"/>
          <w:sz w:val="28"/>
          <w:szCs w:val="28"/>
        </w:rPr>
        <w:t>十一、</w:t>
      </w:r>
      <w:r w:rsidRPr="00530BAF">
        <w:rPr>
          <w:rFonts w:ascii="仿宋" w:eastAsia="仿宋" w:hAnsi="仿宋" w:hint="eastAsia"/>
          <w:b w:val="0"/>
          <w:color w:val="000000"/>
          <w:sz w:val="28"/>
          <w:szCs w:val="28"/>
        </w:rPr>
        <w:t>政</w:t>
      </w:r>
      <w:r w:rsidRPr="00530BAF">
        <w:rPr>
          <w:rStyle w:val="2Char"/>
          <w:rFonts w:ascii="仿宋" w:eastAsia="仿宋" w:hAnsi="仿宋" w:hint="eastAsia"/>
          <w:sz w:val="28"/>
          <w:szCs w:val="28"/>
        </w:rPr>
        <w:t>府性基金预算财政拨款收入支出决算表</w:t>
      </w:r>
      <w:bookmarkEnd w:id="74"/>
      <w:r w:rsidR="002411B0" w:rsidRPr="00530BAF">
        <w:rPr>
          <w:rStyle w:val="2Char"/>
          <w:rFonts w:ascii="仿宋" w:eastAsia="仿宋" w:hAnsi="仿宋" w:hint="eastAsia"/>
          <w:sz w:val="28"/>
          <w:szCs w:val="28"/>
        </w:rPr>
        <w:t>（</w:t>
      </w:r>
      <w:r w:rsidR="00530BAF">
        <w:rPr>
          <w:rStyle w:val="2Char"/>
          <w:rFonts w:ascii="仿宋" w:eastAsia="仿宋" w:hAnsi="仿宋" w:hint="eastAsia"/>
          <w:sz w:val="28"/>
          <w:szCs w:val="28"/>
        </w:rPr>
        <w:t>此表</w:t>
      </w:r>
      <w:r w:rsidR="002411B0" w:rsidRPr="00530BAF">
        <w:rPr>
          <w:rStyle w:val="2Char"/>
          <w:rFonts w:ascii="仿宋" w:eastAsia="仿宋" w:hAnsi="仿宋" w:hint="eastAsia"/>
          <w:sz w:val="28"/>
          <w:szCs w:val="28"/>
        </w:rPr>
        <w:t>无数据）</w:t>
      </w:r>
    </w:p>
    <w:p w:rsidR="00A849E0" w:rsidRPr="00530BAF" w:rsidRDefault="00A849E0" w:rsidP="00A849E0">
      <w:pPr>
        <w:pStyle w:val="2"/>
        <w:rPr>
          <w:rFonts w:ascii="仿宋" w:eastAsia="仿宋" w:hAnsi="仿宋"/>
          <w:color w:val="000000"/>
          <w:sz w:val="28"/>
          <w:szCs w:val="28"/>
        </w:rPr>
      </w:pPr>
      <w:bookmarkStart w:id="75" w:name="_Toc15396630"/>
      <w:r w:rsidRPr="00BC5361">
        <w:rPr>
          <w:rStyle w:val="2Char"/>
          <w:rFonts w:ascii="仿宋" w:eastAsia="仿宋" w:hAnsi="仿宋" w:hint="eastAsia"/>
        </w:rPr>
        <w:t>十二、</w:t>
      </w:r>
      <w:r w:rsidRPr="00530BAF">
        <w:rPr>
          <w:rFonts w:ascii="仿宋" w:eastAsia="仿宋" w:hAnsi="仿宋" w:hint="eastAsia"/>
          <w:b w:val="0"/>
          <w:color w:val="000000"/>
          <w:sz w:val="28"/>
          <w:szCs w:val="28"/>
        </w:rPr>
        <w:t>政</w:t>
      </w:r>
      <w:r w:rsidRPr="00530BAF">
        <w:rPr>
          <w:rStyle w:val="2Char"/>
          <w:rFonts w:ascii="仿宋" w:eastAsia="仿宋" w:hAnsi="仿宋" w:hint="eastAsia"/>
          <w:sz w:val="28"/>
          <w:szCs w:val="28"/>
        </w:rPr>
        <w:t>府性基金预算财政拨款“三公”经费支出决算表</w:t>
      </w:r>
      <w:bookmarkEnd w:id="75"/>
      <w:r w:rsidR="002411B0" w:rsidRPr="00530BAF">
        <w:rPr>
          <w:rStyle w:val="2Char"/>
          <w:rFonts w:ascii="仿宋" w:eastAsia="仿宋" w:hAnsi="仿宋" w:hint="eastAsia"/>
          <w:sz w:val="28"/>
          <w:szCs w:val="28"/>
        </w:rPr>
        <w:t>（</w:t>
      </w:r>
      <w:r w:rsidR="00530BAF" w:rsidRPr="00530BAF">
        <w:rPr>
          <w:rStyle w:val="2Char"/>
          <w:rFonts w:ascii="仿宋" w:eastAsia="仿宋" w:hAnsi="仿宋" w:hint="eastAsia"/>
          <w:sz w:val="28"/>
          <w:szCs w:val="28"/>
        </w:rPr>
        <w:t>此表</w:t>
      </w:r>
      <w:r w:rsidR="002411B0" w:rsidRPr="00530BAF">
        <w:rPr>
          <w:rStyle w:val="2Char"/>
          <w:rFonts w:ascii="仿宋" w:eastAsia="仿宋" w:hAnsi="仿宋" w:hint="eastAsia"/>
          <w:sz w:val="28"/>
          <w:szCs w:val="28"/>
        </w:rPr>
        <w:t>无数据）</w:t>
      </w:r>
    </w:p>
    <w:p w:rsidR="00A849E0" w:rsidRDefault="00A849E0" w:rsidP="00A849E0">
      <w:pPr>
        <w:pStyle w:val="2"/>
        <w:rPr>
          <w:rStyle w:val="2Char"/>
          <w:rFonts w:ascii="仿宋" w:eastAsia="仿宋" w:hAnsi="仿宋"/>
        </w:rPr>
      </w:pPr>
      <w:bookmarkStart w:id="76" w:name="_Toc15396631"/>
      <w:r w:rsidRPr="00BC5361">
        <w:rPr>
          <w:rStyle w:val="2Char"/>
          <w:rFonts w:ascii="仿宋" w:eastAsia="仿宋" w:hAnsi="仿宋" w:hint="eastAsia"/>
        </w:rPr>
        <w:t>十三、</w:t>
      </w:r>
      <w:r w:rsidRPr="00BC5361">
        <w:rPr>
          <w:rFonts w:ascii="仿宋" w:eastAsia="仿宋" w:hAnsi="仿宋" w:hint="eastAsia"/>
          <w:b w:val="0"/>
          <w:color w:val="000000"/>
        </w:rPr>
        <w:t>国</w:t>
      </w:r>
      <w:r w:rsidRPr="00BC5361">
        <w:rPr>
          <w:rStyle w:val="2Char"/>
          <w:rFonts w:ascii="仿宋" w:eastAsia="仿宋" w:hAnsi="仿宋" w:hint="eastAsia"/>
        </w:rPr>
        <w:t>有资本经营预算支出决算表</w:t>
      </w:r>
      <w:bookmarkEnd w:id="76"/>
      <w:r w:rsidR="002411B0">
        <w:rPr>
          <w:rStyle w:val="2Char"/>
          <w:rFonts w:ascii="仿宋" w:eastAsia="仿宋" w:hAnsi="仿宋" w:hint="eastAsia"/>
        </w:rPr>
        <w:t>（</w:t>
      </w:r>
      <w:r w:rsidR="00530BAF">
        <w:rPr>
          <w:rStyle w:val="2Char"/>
          <w:rFonts w:ascii="仿宋" w:eastAsia="仿宋" w:hAnsi="仿宋" w:hint="eastAsia"/>
        </w:rPr>
        <w:t>此表</w:t>
      </w:r>
      <w:r w:rsidR="002411B0">
        <w:rPr>
          <w:rStyle w:val="2Char"/>
          <w:rFonts w:ascii="仿宋" w:eastAsia="仿宋" w:hAnsi="仿宋" w:hint="eastAsia"/>
        </w:rPr>
        <w:t>无数据）</w:t>
      </w:r>
    </w:p>
    <w:p w:rsidR="00530BAF" w:rsidRDefault="00530BAF" w:rsidP="00530BAF"/>
    <w:sectPr w:rsidR="00530BAF" w:rsidSect="00530BAF">
      <w:pgSz w:w="11906" w:h="16838" w:code="9"/>
      <w:pgMar w:top="2098" w:right="1474" w:bottom="1985" w:left="1588" w:header="851" w:footer="1418"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C2D4B" w:rsidRDefault="002C2D4B" w:rsidP="00BC0F8A">
      <w:r>
        <w:separator/>
      </w:r>
    </w:p>
  </w:endnote>
  <w:endnote w:type="continuationSeparator" w:id="1">
    <w:p w:rsidR="002C2D4B" w:rsidRDefault="002C2D4B" w:rsidP="00BC0F8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楷体_GB2312">
    <w:altName w:val="楷体"/>
    <w:charset w:val="86"/>
    <w:family w:val="modern"/>
    <w:pitch w:val="fixed"/>
    <w:sig w:usb0="00000001" w:usb1="080E0000" w:usb2="00000010" w:usb3="00000000" w:csb0="0004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
    <w:altName w:val="Times New Roman"/>
    <w:panose1 w:val="00000000000000000000"/>
    <w:charset w:val="00"/>
    <w:family w:val="roman"/>
    <w:notTrueType/>
    <w:pitch w:val="default"/>
    <w:sig w:usb0="00000003" w:usb1="00000000" w:usb2="00000000" w:usb3="00000000" w:csb0="0000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C2D4B" w:rsidRDefault="002C2D4B" w:rsidP="00BC0F8A">
      <w:r>
        <w:separator/>
      </w:r>
    </w:p>
  </w:footnote>
  <w:footnote w:type="continuationSeparator" w:id="1">
    <w:p w:rsidR="002C2D4B" w:rsidRDefault="002C2D4B" w:rsidP="00BC0F8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026C66B"/>
    <w:multiLevelType w:val="singleLevel"/>
    <w:tmpl w:val="B026C66B"/>
    <w:lvl w:ilvl="0">
      <w:start w:val="1"/>
      <w:numFmt w:val="decimal"/>
      <w:lvlText w:val="%1."/>
      <w:lvlJc w:val="left"/>
      <w:pPr>
        <w:tabs>
          <w:tab w:val="left" w:pos="312"/>
        </w:tabs>
      </w:pPr>
      <w:rPr>
        <w:rFonts w:cs="Times New Roman"/>
      </w:rPr>
    </w:lvl>
  </w:abstractNum>
  <w:abstractNum w:abstractNumId="1">
    <w:nsid w:val="CF652CEC"/>
    <w:multiLevelType w:val="singleLevel"/>
    <w:tmpl w:val="CF652CEC"/>
    <w:lvl w:ilvl="0">
      <w:start w:val="9"/>
      <w:numFmt w:val="chineseCounting"/>
      <w:suff w:val="nothing"/>
      <w:lvlText w:val="%1、"/>
      <w:lvlJc w:val="left"/>
      <w:rPr>
        <w:rFonts w:cs="Times New Roman" w:hint="eastAsia"/>
      </w:rPr>
    </w:lvl>
  </w:abstractNum>
  <w:abstractNum w:abstractNumId="2">
    <w:nsid w:val="E2FA047D"/>
    <w:multiLevelType w:val="singleLevel"/>
    <w:tmpl w:val="E2FA047D"/>
    <w:lvl w:ilvl="0">
      <w:start w:val="3"/>
      <w:numFmt w:val="chineseCounting"/>
      <w:suff w:val="space"/>
      <w:lvlText w:val="第%1部分"/>
      <w:lvlJc w:val="left"/>
      <w:rPr>
        <w:rFonts w:cs="Times New Roman" w:hint="eastAsia"/>
      </w:rPr>
    </w:lvl>
  </w:abstractNum>
  <w:abstractNum w:abstractNumId="3">
    <w:nsid w:val="EC0BEF30"/>
    <w:multiLevelType w:val="singleLevel"/>
    <w:tmpl w:val="EC0BEF30"/>
    <w:lvl w:ilvl="0">
      <w:start w:val="1"/>
      <w:numFmt w:val="chineseCounting"/>
      <w:suff w:val="nothing"/>
      <w:lvlText w:val="（%1）"/>
      <w:lvlJc w:val="left"/>
      <w:rPr>
        <w:rFonts w:ascii="楷体_GB2312" w:eastAsia="楷体_GB2312" w:hAnsi="楷体_GB2312" w:cs="楷体_GB2312" w:hint="eastAsia"/>
        <w:b/>
        <w:bCs/>
        <w:sz w:val="32"/>
        <w:szCs w:val="32"/>
      </w:rPr>
    </w:lvl>
  </w:abstractNum>
  <w:abstractNum w:abstractNumId="4">
    <w:nsid w:val="1272550B"/>
    <w:multiLevelType w:val="multilevel"/>
    <w:tmpl w:val="1272550B"/>
    <w:lvl w:ilvl="0">
      <w:start w:val="1"/>
      <w:numFmt w:val="japaneseCounting"/>
      <w:lvlText w:val="%1、"/>
      <w:lvlJc w:val="left"/>
      <w:pPr>
        <w:ind w:left="1360" w:hanging="720"/>
      </w:pPr>
      <w:rPr>
        <w:rFonts w:cs="Times New Roman" w:hint="default"/>
        <w:b w:val="0"/>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abstractNum w:abstractNumId="5">
    <w:nsid w:val="17F426B7"/>
    <w:multiLevelType w:val="multilevel"/>
    <w:tmpl w:val="17F426B7"/>
    <w:lvl w:ilvl="0">
      <w:start w:val="10"/>
      <w:numFmt w:val="japaneseCounting"/>
      <w:lvlText w:val="%1、"/>
      <w:lvlJc w:val="left"/>
      <w:pPr>
        <w:ind w:left="1429" w:hanging="720"/>
      </w:pPr>
      <w:rPr>
        <w:rFonts w:cs="Times New Roman" w:hint="default"/>
      </w:rPr>
    </w:lvl>
    <w:lvl w:ilvl="1">
      <w:start w:val="1"/>
      <w:numFmt w:val="lowerLetter"/>
      <w:lvlText w:val="%2)"/>
      <w:lvlJc w:val="left"/>
      <w:pPr>
        <w:ind w:left="1549" w:hanging="420"/>
      </w:pPr>
      <w:rPr>
        <w:rFonts w:cs="Times New Roman"/>
      </w:rPr>
    </w:lvl>
    <w:lvl w:ilvl="2">
      <w:start w:val="1"/>
      <w:numFmt w:val="lowerRoman"/>
      <w:lvlText w:val="%3."/>
      <w:lvlJc w:val="right"/>
      <w:pPr>
        <w:ind w:left="1969" w:hanging="420"/>
      </w:pPr>
      <w:rPr>
        <w:rFonts w:cs="Times New Roman"/>
      </w:rPr>
    </w:lvl>
    <w:lvl w:ilvl="3">
      <w:start w:val="1"/>
      <w:numFmt w:val="decimal"/>
      <w:lvlText w:val="%4."/>
      <w:lvlJc w:val="left"/>
      <w:pPr>
        <w:ind w:left="2389" w:hanging="420"/>
      </w:pPr>
      <w:rPr>
        <w:rFonts w:cs="Times New Roman"/>
      </w:rPr>
    </w:lvl>
    <w:lvl w:ilvl="4">
      <w:start w:val="1"/>
      <w:numFmt w:val="lowerLetter"/>
      <w:lvlText w:val="%5)"/>
      <w:lvlJc w:val="left"/>
      <w:pPr>
        <w:ind w:left="2809" w:hanging="420"/>
      </w:pPr>
      <w:rPr>
        <w:rFonts w:cs="Times New Roman"/>
      </w:rPr>
    </w:lvl>
    <w:lvl w:ilvl="5">
      <w:start w:val="1"/>
      <w:numFmt w:val="lowerRoman"/>
      <w:lvlText w:val="%6."/>
      <w:lvlJc w:val="right"/>
      <w:pPr>
        <w:ind w:left="3229" w:hanging="420"/>
      </w:pPr>
      <w:rPr>
        <w:rFonts w:cs="Times New Roman"/>
      </w:rPr>
    </w:lvl>
    <w:lvl w:ilvl="6">
      <w:start w:val="1"/>
      <w:numFmt w:val="decimal"/>
      <w:lvlText w:val="%7."/>
      <w:lvlJc w:val="left"/>
      <w:pPr>
        <w:ind w:left="3649" w:hanging="420"/>
      </w:pPr>
      <w:rPr>
        <w:rFonts w:cs="Times New Roman"/>
      </w:rPr>
    </w:lvl>
    <w:lvl w:ilvl="7">
      <w:start w:val="1"/>
      <w:numFmt w:val="lowerLetter"/>
      <w:lvlText w:val="%8)"/>
      <w:lvlJc w:val="left"/>
      <w:pPr>
        <w:ind w:left="4069" w:hanging="420"/>
      </w:pPr>
      <w:rPr>
        <w:rFonts w:cs="Times New Roman"/>
      </w:rPr>
    </w:lvl>
    <w:lvl w:ilvl="8">
      <w:start w:val="1"/>
      <w:numFmt w:val="lowerRoman"/>
      <w:lvlText w:val="%9."/>
      <w:lvlJc w:val="right"/>
      <w:pPr>
        <w:ind w:left="4489" w:hanging="420"/>
      </w:pPr>
      <w:rPr>
        <w:rFonts w:cs="Times New Roman"/>
      </w:rPr>
    </w:lvl>
  </w:abstractNum>
  <w:abstractNum w:abstractNumId="6">
    <w:nsid w:val="2C545439"/>
    <w:multiLevelType w:val="hybridMultilevel"/>
    <w:tmpl w:val="9FD64E8A"/>
    <w:lvl w:ilvl="0" w:tplc="5EAE9744">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4D755887"/>
    <w:multiLevelType w:val="hybridMultilevel"/>
    <w:tmpl w:val="DC9A9C92"/>
    <w:lvl w:ilvl="0" w:tplc="6FB6FEA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75452A63"/>
    <w:multiLevelType w:val="hybridMultilevel"/>
    <w:tmpl w:val="C1EE3FFA"/>
    <w:lvl w:ilvl="0" w:tplc="A90CAC16">
      <w:start w:val="3"/>
      <w:numFmt w:val="japaneseCounting"/>
      <w:lvlText w:val="（%1）"/>
      <w:lvlJc w:val="left"/>
      <w:pPr>
        <w:ind w:left="1800" w:hanging="1080"/>
      </w:pPr>
      <w:rPr>
        <w:rFonts w:cs="Times New Roman" w:hint="default"/>
      </w:rPr>
    </w:lvl>
    <w:lvl w:ilvl="1" w:tplc="04090019" w:tentative="1">
      <w:start w:val="1"/>
      <w:numFmt w:val="lowerLetter"/>
      <w:lvlText w:val="%2)"/>
      <w:lvlJc w:val="left"/>
      <w:pPr>
        <w:ind w:left="1560" w:hanging="420"/>
      </w:pPr>
      <w:rPr>
        <w:rFonts w:cs="Times New Roman"/>
      </w:rPr>
    </w:lvl>
    <w:lvl w:ilvl="2" w:tplc="0409001B" w:tentative="1">
      <w:start w:val="1"/>
      <w:numFmt w:val="lowerRoman"/>
      <w:lvlText w:val="%3."/>
      <w:lvlJc w:val="right"/>
      <w:pPr>
        <w:ind w:left="1980" w:hanging="420"/>
      </w:pPr>
      <w:rPr>
        <w:rFonts w:cs="Times New Roman"/>
      </w:rPr>
    </w:lvl>
    <w:lvl w:ilvl="3" w:tplc="0409000F" w:tentative="1">
      <w:start w:val="1"/>
      <w:numFmt w:val="decimal"/>
      <w:lvlText w:val="%4."/>
      <w:lvlJc w:val="left"/>
      <w:pPr>
        <w:ind w:left="2400" w:hanging="420"/>
      </w:pPr>
      <w:rPr>
        <w:rFonts w:cs="Times New Roman"/>
      </w:rPr>
    </w:lvl>
    <w:lvl w:ilvl="4" w:tplc="04090019" w:tentative="1">
      <w:start w:val="1"/>
      <w:numFmt w:val="lowerLetter"/>
      <w:lvlText w:val="%5)"/>
      <w:lvlJc w:val="left"/>
      <w:pPr>
        <w:ind w:left="2820" w:hanging="420"/>
      </w:pPr>
      <w:rPr>
        <w:rFonts w:cs="Times New Roman"/>
      </w:rPr>
    </w:lvl>
    <w:lvl w:ilvl="5" w:tplc="0409001B" w:tentative="1">
      <w:start w:val="1"/>
      <w:numFmt w:val="lowerRoman"/>
      <w:lvlText w:val="%6."/>
      <w:lvlJc w:val="right"/>
      <w:pPr>
        <w:ind w:left="3240" w:hanging="420"/>
      </w:pPr>
      <w:rPr>
        <w:rFonts w:cs="Times New Roman"/>
      </w:rPr>
    </w:lvl>
    <w:lvl w:ilvl="6" w:tplc="0409000F" w:tentative="1">
      <w:start w:val="1"/>
      <w:numFmt w:val="decimal"/>
      <w:lvlText w:val="%7."/>
      <w:lvlJc w:val="left"/>
      <w:pPr>
        <w:ind w:left="3660" w:hanging="420"/>
      </w:pPr>
      <w:rPr>
        <w:rFonts w:cs="Times New Roman"/>
      </w:rPr>
    </w:lvl>
    <w:lvl w:ilvl="7" w:tplc="04090019" w:tentative="1">
      <w:start w:val="1"/>
      <w:numFmt w:val="lowerLetter"/>
      <w:lvlText w:val="%8)"/>
      <w:lvlJc w:val="left"/>
      <w:pPr>
        <w:ind w:left="4080" w:hanging="420"/>
      </w:pPr>
      <w:rPr>
        <w:rFonts w:cs="Times New Roman"/>
      </w:rPr>
    </w:lvl>
    <w:lvl w:ilvl="8" w:tplc="0409001B" w:tentative="1">
      <w:start w:val="1"/>
      <w:numFmt w:val="lowerRoman"/>
      <w:lvlText w:val="%9."/>
      <w:lvlJc w:val="right"/>
      <w:pPr>
        <w:ind w:left="4500" w:hanging="420"/>
      </w:pPr>
      <w:rPr>
        <w:rFonts w:cs="Times New Roman"/>
      </w:rPr>
    </w:lvl>
  </w:abstractNum>
  <w:num w:numId="1">
    <w:abstractNumId w:val="4"/>
  </w:num>
  <w:num w:numId="2">
    <w:abstractNumId w:val="1"/>
  </w:num>
  <w:num w:numId="3">
    <w:abstractNumId w:val="5"/>
  </w:num>
  <w:num w:numId="4">
    <w:abstractNumId w:val="3"/>
  </w:num>
  <w:num w:numId="5">
    <w:abstractNumId w:val="0"/>
  </w:num>
  <w:num w:numId="6">
    <w:abstractNumId w:val="2"/>
  </w:num>
  <w:num w:numId="7">
    <w:abstractNumId w:val="8"/>
  </w:num>
  <w:num w:numId="8">
    <w:abstractNumId w:val="6"/>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spelling="clean" w:grammar="clean"/>
  <w:doNotTrackMoves/>
  <w:defaultTabStop w:val="420"/>
  <w:evenAndOddHeader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2529"/>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1361C"/>
    <w:rsid w:val="00007CDE"/>
    <w:rsid w:val="0001148E"/>
    <w:rsid w:val="000222C6"/>
    <w:rsid w:val="00024542"/>
    <w:rsid w:val="0002549F"/>
    <w:rsid w:val="00026AD6"/>
    <w:rsid w:val="00036BAC"/>
    <w:rsid w:val="00037B79"/>
    <w:rsid w:val="0006487A"/>
    <w:rsid w:val="00065F8F"/>
    <w:rsid w:val="000710B1"/>
    <w:rsid w:val="000768F2"/>
    <w:rsid w:val="0009184B"/>
    <w:rsid w:val="00093012"/>
    <w:rsid w:val="0009593C"/>
    <w:rsid w:val="000B047F"/>
    <w:rsid w:val="000B5923"/>
    <w:rsid w:val="000B5A48"/>
    <w:rsid w:val="000B6FF3"/>
    <w:rsid w:val="000C3467"/>
    <w:rsid w:val="000C3CA6"/>
    <w:rsid w:val="000D1267"/>
    <w:rsid w:val="000D1D50"/>
    <w:rsid w:val="000D5782"/>
    <w:rsid w:val="000D5848"/>
    <w:rsid w:val="000E6613"/>
    <w:rsid w:val="000E7119"/>
    <w:rsid w:val="000F0B54"/>
    <w:rsid w:val="000F6680"/>
    <w:rsid w:val="000F6D86"/>
    <w:rsid w:val="00110234"/>
    <w:rsid w:val="00114E9B"/>
    <w:rsid w:val="00123A20"/>
    <w:rsid w:val="001265BC"/>
    <w:rsid w:val="00126D16"/>
    <w:rsid w:val="0014729F"/>
    <w:rsid w:val="00157B46"/>
    <w:rsid w:val="00157BAB"/>
    <w:rsid w:val="001654D1"/>
    <w:rsid w:val="00176CF6"/>
    <w:rsid w:val="0018106D"/>
    <w:rsid w:val="001877A7"/>
    <w:rsid w:val="00190844"/>
    <w:rsid w:val="00191536"/>
    <w:rsid w:val="00196687"/>
    <w:rsid w:val="001C0962"/>
    <w:rsid w:val="001C7A2F"/>
    <w:rsid w:val="001D73C7"/>
    <w:rsid w:val="001D7531"/>
    <w:rsid w:val="001D794F"/>
    <w:rsid w:val="001E27D4"/>
    <w:rsid w:val="001E737D"/>
    <w:rsid w:val="001F0592"/>
    <w:rsid w:val="001F60A4"/>
    <w:rsid w:val="001F7506"/>
    <w:rsid w:val="002006CD"/>
    <w:rsid w:val="00202B36"/>
    <w:rsid w:val="00204B7A"/>
    <w:rsid w:val="00210659"/>
    <w:rsid w:val="00210D83"/>
    <w:rsid w:val="0021101A"/>
    <w:rsid w:val="00213E02"/>
    <w:rsid w:val="00220536"/>
    <w:rsid w:val="00232D95"/>
    <w:rsid w:val="00235629"/>
    <w:rsid w:val="002411B0"/>
    <w:rsid w:val="00260C38"/>
    <w:rsid w:val="002616C0"/>
    <w:rsid w:val="002655E9"/>
    <w:rsid w:val="002662AA"/>
    <w:rsid w:val="00275F1C"/>
    <w:rsid w:val="00280496"/>
    <w:rsid w:val="00295495"/>
    <w:rsid w:val="00295BCB"/>
    <w:rsid w:val="00295C01"/>
    <w:rsid w:val="00296037"/>
    <w:rsid w:val="002A11D8"/>
    <w:rsid w:val="002B2613"/>
    <w:rsid w:val="002B7AFF"/>
    <w:rsid w:val="002C2D4B"/>
    <w:rsid w:val="002E1910"/>
    <w:rsid w:val="002E6145"/>
    <w:rsid w:val="002E6A74"/>
    <w:rsid w:val="002F1818"/>
    <w:rsid w:val="002F567B"/>
    <w:rsid w:val="003216A9"/>
    <w:rsid w:val="00330659"/>
    <w:rsid w:val="00333ED8"/>
    <w:rsid w:val="00343EEC"/>
    <w:rsid w:val="003613EC"/>
    <w:rsid w:val="00361B8E"/>
    <w:rsid w:val="0037013F"/>
    <w:rsid w:val="00373BF7"/>
    <w:rsid w:val="00380C92"/>
    <w:rsid w:val="00381BAC"/>
    <w:rsid w:val="0039354A"/>
    <w:rsid w:val="003A377D"/>
    <w:rsid w:val="003A484F"/>
    <w:rsid w:val="003B0BE0"/>
    <w:rsid w:val="003B0C1B"/>
    <w:rsid w:val="003B688C"/>
    <w:rsid w:val="003C0291"/>
    <w:rsid w:val="003C39AE"/>
    <w:rsid w:val="003C7B60"/>
    <w:rsid w:val="003D1FB2"/>
    <w:rsid w:val="003D2B1D"/>
    <w:rsid w:val="003D4952"/>
    <w:rsid w:val="003D66DA"/>
    <w:rsid w:val="003E1310"/>
    <w:rsid w:val="003E6F55"/>
    <w:rsid w:val="003F01C3"/>
    <w:rsid w:val="00403C71"/>
    <w:rsid w:val="00406254"/>
    <w:rsid w:val="0042001C"/>
    <w:rsid w:val="004223DE"/>
    <w:rsid w:val="004247F9"/>
    <w:rsid w:val="00434489"/>
    <w:rsid w:val="004357C5"/>
    <w:rsid w:val="00437085"/>
    <w:rsid w:val="00443880"/>
    <w:rsid w:val="004464F4"/>
    <w:rsid w:val="00471401"/>
    <w:rsid w:val="00473F31"/>
    <w:rsid w:val="0048263A"/>
    <w:rsid w:val="00487E5D"/>
    <w:rsid w:val="004A711F"/>
    <w:rsid w:val="004B199D"/>
    <w:rsid w:val="004B4690"/>
    <w:rsid w:val="004D19F0"/>
    <w:rsid w:val="004D22BA"/>
    <w:rsid w:val="004D433E"/>
    <w:rsid w:val="004E0A2D"/>
    <w:rsid w:val="004E206B"/>
    <w:rsid w:val="004E3184"/>
    <w:rsid w:val="004E6DF7"/>
    <w:rsid w:val="004F0FBD"/>
    <w:rsid w:val="00505A47"/>
    <w:rsid w:val="00512FDA"/>
    <w:rsid w:val="005205FA"/>
    <w:rsid w:val="00520DA0"/>
    <w:rsid w:val="00521956"/>
    <w:rsid w:val="00530BAF"/>
    <w:rsid w:val="00532593"/>
    <w:rsid w:val="00534733"/>
    <w:rsid w:val="005513EE"/>
    <w:rsid w:val="00554007"/>
    <w:rsid w:val="00554D31"/>
    <w:rsid w:val="00556D9F"/>
    <w:rsid w:val="005664BB"/>
    <w:rsid w:val="00571839"/>
    <w:rsid w:val="0057481D"/>
    <w:rsid w:val="0058486E"/>
    <w:rsid w:val="00591AE8"/>
    <w:rsid w:val="005C4FE3"/>
    <w:rsid w:val="005C7E83"/>
    <w:rsid w:val="005D1C8B"/>
    <w:rsid w:val="005D5CED"/>
    <w:rsid w:val="005F137E"/>
    <w:rsid w:val="005F1A4C"/>
    <w:rsid w:val="00605688"/>
    <w:rsid w:val="006070AF"/>
    <w:rsid w:val="00607E6C"/>
    <w:rsid w:val="006101B1"/>
    <w:rsid w:val="00614E44"/>
    <w:rsid w:val="00617E16"/>
    <w:rsid w:val="00620A38"/>
    <w:rsid w:val="00622830"/>
    <w:rsid w:val="00630AEF"/>
    <w:rsid w:val="006325F8"/>
    <w:rsid w:val="00632684"/>
    <w:rsid w:val="00634C9A"/>
    <w:rsid w:val="006440E4"/>
    <w:rsid w:val="00645A42"/>
    <w:rsid w:val="00646378"/>
    <w:rsid w:val="00657833"/>
    <w:rsid w:val="0066343B"/>
    <w:rsid w:val="00664777"/>
    <w:rsid w:val="006748A4"/>
    <w:rsid w:val="00676016"/>
    <w:rsid w:val="00676AFA"/>
    <w:rsid w:val="00683E73"/>
    <w:rsid w:val="006A3141"/>
    <w:rsid w:val="006A5E34"/>
    <w:rsid w:val="006B2422"/>
    <w:rsid w:val="006B2B9A"/>
    <w:rsid w:val="006C1937"/>
    <w:rsid w:val="006C2228"/>
    <w:rsid w:val="006E3B78"/>
    <w:rsid w:val="006F020C"/>
    <w:rsid w:val="00703F16"/>
    <w:rsid w:val="00711899"/>
    <w:rsid w:val="007127B7"/>
    <w:rsid w:val="00716FAF"/>
    <w:rsid w:val="00717539"/>
    <w:rsid w:val="00721D20"/>
    <w:rsid w:val="007416B6"/>
    <w:rsid w:val="00746F48"/>
    <w:rsid w:val="0075404D"/>
    <w:rsid w:val="00756400"/>
    <w:rsid w:val="00757664"/>
    <w:rsid w:val="007609A7"/>
    <w:rsid w:val="0076182A"/>
    <w:rsid w:val="0076563A"/>
    <w:rsid w:val="00767B7E"/>
    <w:rsid w:val="007753EF"/>
    <w:rsid w:val="007759D1"/>
    <w:rsid w:val="007770C3"/>
    <w:rsid w:val="00784D24"/>
    <w:rsid w:val="00785FBA"/>
    <w:rsid w:val="00786E4A"/>
    <w:rsid w:val="007875EB"/>
    <w:rsid w:val="0079426B"/>
    <w:rsid w:val="007B0BEA"/>
    <w:rsid w:val="007B14D3"/>
    <w:rsid w:val="007B765F"/>
    <w:rsid w:val="007D312A"/>
    <w:rsid w:val="007D3F19"/>
    <w:rsid w:val="007E23B0"/>
    <w:rsid w:val="007F1991"/>
    <w:rsid w:val="007F2C2F"/>
    <w:rsid w:val="007F545D"/>
    <w:rsid w:val="007F54BA"/>
    <w:rsid w:val="007F55FC"/>
    <w:rsid w:val="007F5665"/>
    <w:rsid w:val="007F6A72"/>
    <w:rsid w:val="00800112"/>
    <w:rsid w:val="0081532C"/>
    <w:rsid w:val="008253BB"/>
    <w:rsid w:val="008339F6"/>
    <w:rsid w:val="0083706E"/>
    <w:rsid w:val="008423A5"/>
    <w:rsid w:val="0084736B"/>
    <w:rsid w:val="00850625"/>
    <w:rsid w:val="00853718"/>
    <w:rsid w:val="00855221"/>
    <w:rsid w:val="00860645"/>
    <w:rsid w:val="008613FD"/>
    <w:rsid w:val="00862C67"/>
    <w:rsid w:val="00871F71"/>
    <w:rsid w:val="008805B7"/>
    <w:rsid w:val="008811F9"/>
    <w:rsid w:val="0088223C"/>
    <w:rsid w:val="00885AF4"/>
    <w:rsid w:val="00886192"/>
    <w:rsid w:val="008939CD"/>
    <w:rsid w:val="00897018"/>
    <w:rsid w:val="008B768C"/>
    <w:rsid w:val="008C0225"/>
    <w:rsid w:val="008C4DB1"/>
    <w:rsid w:val="008C4EAF"/>
    <w:rsid w:val="008C5176"/>
    <w:rsid w:val="008C6BE1"/>
    <w:rsid w:val="008C7FD0"/>
    <w:rsid w:val="008D0989"/>
    <w:rsid w:val="008D6710"/>
    <w:rsid w:val="008E1DE7"/>
    <w:rsid w:val="008E4582"/>
    <w:rsid w:val="008E707C"/>
    <w:rsid w:val="008F0032"/>
    <w:rsid w:val="00900B08"/>
    <w:rsid w:val="00902155"/>
    <w:rsid w:val="00902FA3"/>
    <w:rsid w:val="00923564"/>
    <w:rsid w:val="0092392E"/>
    <w:rsid w:val="009315F9"/>
    <w:rsid w:val="00946945"/>
    <w:rsid w:val="00950DBC"/>
    <w:rsid w:val="00951248"/>
    <w:rsid w:val="0095152F"/>
    <w:rsid w:val="0095307B"/>
    <w:rsid w:val="00953BD8"/>
    <w:rsid w:val="00954C49"/>
    <w:rsid w:val="0096413A"/>
    <w:rsid w:val="00966A30"/>
    <w:rsid w:val="0097099F"/>
    <w:rsid w:val="00971997"/>
    <w:rsid w:val="00971FFC"/>
    <w:rsid w:val="0098660A"/>
    <w:rsid w:val="00987F2E"/>
    <w:rsid w:val="009903CF"/>
    <w:rsid w:val="009931C3"/>
    <w:rsid w:val="009B2C43"/>
    <w:rsid w:val="009B4EAE"/>
    <w:rsid w:val="009B5B06"/>
    <w:rsid w:val="009B7573"/>
    <w:rsid w:val="009B7B0A"/>
    <w:rsid w:val="009C22F4"/>
    <w:rsid w:val="009C2E98"/>
    <w:rsid w:val="009D3447"/>
    <w:rsid w:val="009D4711"/>
    <w:rsid w:val="009F1185"/>
    <w:rsid w:val="009F18CD"/>
    <w:rsid w:val="009F2A13"/>
    <w:rsid w:val="00A01F1B"/>
    <w:rsid w:val="00A04EB0"/>
    <w:rsid w:val="00A13CC1"/>
    <w:rsid w:val="00A16847"/>
    <w:rsid w:val="00A237D8"/>
    <w:rsid w:val="00A255C6"/>
    <w:rsid w:val="00A268C4"/>
    <w:rsid w:val="00A307CD"/>
    <w:rsid w:val="00A40A00"/>
    <w:rsid w:val="00A4142F"/>
    <w:rsid w:val="00A47FEB"/>
    <w:rsid w:val="00A56DF2"/>
    <w:rsid w:val="00A614C1"/>
    <w:rsid w:val="00A61A20"/>
    <w:rsid w:val="00A65176"/>
    <w:rsid w:val="00A67AB5"/>
    <w:rsid w:val="00A754FB"/>
    <w:rsid w:val="00A849E0"/>
    <w:rsid w:val="00A91760"/>
    <w:rsid w:val="00A93B00"/>
    <w:rsid w:val="00A93C21"/>
    <w:rsid w:val="00AC2CA4"/>
    <w:rsid w:val="00AC3C6A"/>
    <w:rsid w:val="00AD5620"/>
    <w:rsid w:val="00AD7C1B"/>
    <w:rsid w:val="00AE067C"/>
    <w:rsid w:val="00AE16BA"/>
    <w:rsid w:val="00AE1EBE"/>
    <w:rsid w:val="00AE27C8"/>
    <w:rsid w:val="00B03C9D"/>
    <w:rsid w:val="00B060AE"/>
    <w:rsid w:val="00B10517"/>
    <w:rsid w:val="00B14E76"/>
    <w:rsid w:val="00B161B8"/>
    <w:rsid w:val="00B2048C"/>
    <w:rsid w:val="00B30EA0"/>
    <w:rsid w:val="00B310B9"/>
    <w:rsid w:val="00B344B7"/>
    <w:rsid w:val="00B35F3F"/>
    <w:rsid w:val="00B36CBB"/>
    <w:rsid w:val="00B40069"/>
    <w:rsid w:val="00B425E0"/>
    <w:rsid w:val="00B440AA"/>
    <w:rsid w:val="00B44B70"/>
    <w:rsid w:val="00B466CB"/>
    <w:rsid w:val="00B50662"/>
    <w:rsid w:val="00B53C56"/>
    <w:rsid w:val="00B6285A"/>
    <w:rsid w:val="00B77EA6"/>
    <w:rsid w:val="00B81598"/>
    <w:rsid w:val="00B841F1"/>
    <w:rsid w:val="00B84875"/>
    <w:rsid w:val="00B944D6"/>
    <w:rsid w:val="00BA1484"/>
    <w:rsid w:val="00BA1D2E"/>
    <w:rsid w:val="00BB4DF0"/>
    <w:rsid w:val="00BB6805"/>
    <w:rsid w:val="00BC0F8A"/>
    <w:rsid w:val="00BC289F"/>
    <w:rsid w:val="00BC5361"/>
    <w:rsid w:val="00BC5460"/>
    <w:rsid w:val="00BC6B50"/>
    <w:rsid w:val="00BD0E25"/>
    <w:rsid w:val="00BF135E"/>
    <w:rsid w:val="00BF5BD6"/>
    <w:rsid w:val="00C03E31"/>
    <w:rsid w:val="00C205DC"/>
    <w:rsid w:val="00C209B3"/>
    <w:rsid w:val="00C22CB1"/>
    <w:rsid w:val="00C33E72"/>
    <w:rsid w:val="00C354B2"/>
    <w:rsid w:val="00C35554"/>
    <w:rsid w:val="00C42709"/>
    <w:rsid w:val="00C53372"/>
    <w:rsid w:val="00C533CC"/>
    <w:rsid w:val="00C537DB"/>
    <w:rsid w:val="00C56C46"/>
    <w:rsid w:val="00C5751C"/>
    <w:rsid w:val="00C61BFC"/>
    <w:rsid w:val="00C62B85"/>
    <w:rsid w:val="00C635D1"/>
    <w:rsid w:val="00C64CF2"/>
    <w:rsid w:val="00C65438"/>
    <w:rsid w:val="00C65770"/>
    <w:rsid w:val="00C828E7"/>
    <w:rsid w:val="00C91CBB"/>
    <w:rsid w:val="00CA0A41"/>
    <w:rsid w:val="00CC09B6"/>
    <w:rsid w:val="00CC666F"/>
    <w:rsid w:val="00CD1E3F"/>
    <w:rsid w:val="00CD3C0A"/>
    <w:rsid w:val="00CD5CD4"/>
    <w:rsid w:val="00CE44F6"/>
    <w:rsid w:val="00CE49DA"/>
    <w:rsid w:val="00CE4EC2"/>
    <w:rsid w:val="00CE7B61"/>
    <w:rsid w:val="00CF7000"/>
    <w:rsid w:val="00D00095"/>
    <w:rsid w:val="00D07324"/>
    <w:rsid w:val="00D138F4"/>
    <w:rsid w:val="00D20620"/>
    <w:rsid w:val="00D23DD5"/>
    <w:rsid w:val="00D26091"/>
    <w:rsid w:val="00D34E7C"/>
    <w:rsid w:val="00D35489"/>
    <w:rsid w:val="00D478B0"/>
    <w:rsid w:val="00D51276"/>
    <w:rsid w:val="00D5155D"/>
    <w:rsid w:val="00D67807"/>
    <w:rsid w:val="00D7035F"/>
    <w:rsid w:val="00D721DE"/>
    <w:rsid w:val="00D83581"/>
    <w:rsid w:val="00D84546"/>
    <w:rsid w:val="00D90AE5"/>
    <w:rsid w:val="00DA61C8"/>
    <w:rsid w:val="00DA65AC"/>
    <w:rsid w:val="00DB1913"/>
    <w:rsid w:val="00DC410D"/>
    <w:rsid w:val="00DC68CA"/>
    <w:rsid w:val="00DC7CBA"/>
    <w:rsid w:val="00DD73B7"/>
    <w:rsid w:val="00DE11EB"/>
    <w:rsid w:val="00DE749D"/>
    <w:rsid w:val="00DE7648"/>
    <w:rsid w:val="00DF28BC"/>
    <w:rsid w:val="00DF34B9"/>
    <w:rsid w:val="00DF679A"/>
    <w:rsid w:val="00E01053"/>
    <w:rsid w:val="00E07ACF"/>
    <w:rsid w:val="00E331A1"/>
    <w:rsid w:val="00E33202"/>
    <w:rsid w:val="00E336A9"/>
    <w:rsid w:val="00E3404F"/>
    <w:rsid w:val="00E42597"/>
    <w:rsid w:val="00E44C28"/>
    <w:rsid w:val="00E50624"/>
    <w:rsid w:val="00E568DF"/>
    <w:rsid w:val="00E64269"/>
    <w:rsid w:val="00E82267"/>
    <w:rsid w:val="00E83676"/>
    <w:rsid w:val="00E85F93"/>
    <w:rsid w:val="00E95407"/>
    <w:rsid w:val="00EA010F"/>
    <w:rsid w:val="00EB3AA2"/>
    <w:rsid w:val="00EC4CA6"/>
    <w:rsid w:val="00ED1B63"/>
    <w:rsid w:val="00ED2E67"/>
    <w:rsid w:val="00ED3C1F"/>
    <w:rsid w:val="00ED4085"/>
    <w:rsid w:val="00ED420E"/>
    <w:rsid w:val="00ED6B15"/>
    <w:rsid w:val="00EE2F57"/>
    <w:rsid w:val="00EE704B"/>
    <w:rsid w:val="00EF4C34"/>
    <w:rsid w:val="00EF582D"/>
    <w:rsid w:val="00EF77C6"/>
    <w:rsid w:val="00F05438"/>
    <w:rsid w:val="00F1033C"/>
    <w:rsid w:val="00F1178A"/>
    <w:rsid w:val="00F1361C"/>
    <w:rsid w:val="00F160C7"/>
    <w:rsid w:val="00F36D8F"/>
    <w:rsid w:val="00F40168"/>
    <w:rsid w:val="00F417B1"/>
    <w:rsid w:val="00F424C7"/>
    <w:rsid w:val="00F52472"/>
    <w:rsid w:val="00F602DF"/>
    <w:rsid w:val="00F66A24"/>
    <w:rsid w:val="00F76CB6"/>
    <w:rsid w:val="00F81FD9"/>
    <w:rsid w:val="00F841AA"/>
    <w:rsid w:val="00F871E3"/>
    <w:rsid w:val="00F96AAF"/>
    <w:rsid w:val="00FA23E8"/>
    <w:rsid w:val="00FB451C"/>
    <w:rsid w:val="00FD3A94"/>
    <w:rsid w:val="00FD3CC1"/>
    <w:rsid w:val="00FE282D"/>
    <w:rsid w:val="00FF1E02"/>
    <w:rsid w:val="00FF30B4"/>
    <w:rsid w:val="00FF5BDD"/>
    <w:rsid w:val="10C055FF"/>
    <w:rsid w:val="16BB723D"/>
    <w:rsid w:val="240371BF"/>
    <w:rsid w:val="29FD04D3"/>
    <w:rsid w:val="319F7F4E"/>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25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9" w:qFormat="1"/>
    <w:lsdException w:name="heading 2" w:locked="1" w:semiHidden="0" w:qFormat="1"/>
    <w:lsdException w:name="heading 3" w:locked="1" w:semiHidden="0" w:uiPriority="0"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locked="1" w:semiHidden="0" w:uiPriority="0"/>
    <w:lsdException w:name="footer" w:locked="1" w:semiHidden="0" w:uiPriority="0"/>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locked="1" w:semiHidden="0" w:uiPriority="0"/>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locked="1" w:semiHidden="0"/>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locked="1" w:semiHidden="0" w:uiPriority="0"/>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locked="1" w:semiHidden="0" w:uiPriority="0"/>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a">
    <w:name w:val="Normal"/>
    <w:qFormat/>
    <w:rsid w:val="00BC0F8A"/>
    <w:pPr>
      <w:widowControl w:val="0"/>
      <w:jc w:val="both"/>
    </w:pPr>
    <w:rPr>
      <w:rFonts w:ascii="Times New Roman" w:hAnsi="Times New Roman"/>
      <w:kern w:val="2"/>
      <w:sz w:val="21"/>
      <w:szCs w:val="24"/>
    </w:rPr>
  </w:style>
  <w:style w:type="paragraph" w:styleId="1">
    <w:name w:val="heading 1"/>
    <w:basedOn w:val="a"/>
    <w:next w:val="a"/>
    <w:link w:val="1Char"/>
    <w:uiPriority w:val="9"/>
    <w:qFormat/>
    <w:rsid w:val="00BC0F8A"/>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BC0F8A"/>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uiPriority w:val="99"/>
    <w:qFormat/>
    <w:rsid w:val="00BC0F8A"/>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locked/>
    <w:rsid w:val="00BC0F8A"/>
    <w:rPr>
      <w:rFonts w:ascii="Times New Roman" w:hAnsi="Times New Roman" w:cs="Times New Roman"/>
      <w:b/>
      <w:bCs/>
      <w:kern w:val="44"/>
      <w:sz w:val="44"/>
      <w:szCs w:val="44"/>
    </w:rPr>
  </w:style>
  <w:style w:type="character" w:customStyle="1" w:styleId="2Char">
    <w:name w:val="标题 2 Char"/>
    <w:basedOn w:val="a0"/>
    <w:link w:val="2"/>
    <w:uiPriority w:val="9"/>
    <w:locked/>
    <w:rsid w:val="00BC0F8A"/>
    <w:rPr>
      <w:rFonts w:ascii="Cambria" w:eastAsia="宋体" w:hAnsi="Cambria" w:cs="Times New Roman"/>
      <w:b/>
      <w:bCs/>
      <w:kern w:val="2"/>
      <w:sz w:val="32"/>
      <w:szCs w:val="32"/>
    </w:rPr>
  </w:style>
  <w:style w:type="character" w:customStyle="1" w:styleId="3Char">
    <w:name w:val="标题 3 Char"/>
    <w:basedOn w:val="a0"/>
    <w:link w:val="3"/>
    <w:uiPriority w:val="99"/>
    <w:locked/>
    <w:rsid w:val="00BC0F8A"/>
    <w:rPr>
      <w:rFonts w:ascii="Times New Roman" w:hAnsi="Times New Roman" w:cs="Times New Roman"/>
      <w:b/>
      <w:bCs/>
      <w:kern w:val="2"/>
      <w:sz w:val="32"/>
      <w:szCs w:val="32"/>
    </w:rPr>
  </w:style>
  <w:style w:type="paragraph" w:styleId="a3">
    <w:name w:val="Body Text"/>
    <w:basedOn w:val="a"/>
    <w:link w:val="Char"/>
    <w:uiPriority w:val="99"/>
    <w:rsid w:val="00BC0F8A"/>
    <w:pPr>
      <w:spacing w:beforeLines="30"/>
    </w:pPr>
    <w:rPr>
      <w:rFonts w:ascii="仿宋_GB2312" w:eastAsia="仿宋_GB2312"/>
      <w:kern w:val="0"/>
      <w:sz w:val="24"/>
      <w:szCs w:val="20"/>
    </w:rPr>
  </w:style>
  <w:style w:type="character" w:customStyle="1" w:styleId="BodyTextChar">
    <w:name w:val="Body Text Char"/>
    <w:basedOn w:val="a0"/>
    <w:link w:val="a3"/>
    <w:uiPriority w:val="99"/>
    <w:semiHidden/>
    <w:locked/>
    <w:rsid w:val="00BC0F8A"/>
    <w:rPr>
      <w:rFonts w:ascii="Times New Roman" w:hAnsi="Times New Roman" w:cs="Times New Roman"/>
      <w:sz w:val="24"/>
      <w:szCs w:val="24"/>
    </w:rPr>
  </w:style>
  <w:style w:type="paragraph" w:styleId="30">
    <w:name w:val="toc 3"/>
    <w:basedOn w:val="a"/>
    <w:next w:val="a"/>
    <w:uiPriority w:val="99"/>
    <w:rsid w:val="00BC0F8A"/>
    <w:pPr>
      <w:tabs>
        <w:tab w:val="right" w:leader="dot" w:pos="8296"/>
      </w:tabs>
      <w:ind w:leftChars="400" w:left="840"/>
    </w:pPr>
  </w:style>
  <w:style w:type="paragraph" w:styleId="a4">
    <w:name w:val="Balloon Text"/>
    <w:basedOn w:val="a"/>
    <w:link w:val="Char0"/>
    <w:uiPriority w:val="99"/>
    <w:semiHidden/>
    <w:rsid w:val="00BC0F8A"/>
    <w:rPr>
      <w:sz w:val="18"/>
      <w:szCs w:val="18"/>
    </w:rPr>
  </w:style>
  <w:style w:type="character" w:customStyle="1" w:styleId="Char0">
    <w:name w:val="批注框文本 Char"/>
    <w:basedOn w:val="a0"/>
    <w:link w:val="a4"/>
    <w:uiPriority w:val="99"/>
    <w:semiHidden/>
    <w:locked/>
    <w:rsid w:val="00BC0F8A"/>
    <w:rPr>
      <w:rFonts w:ascii="Times New Roman" w:hAnsi="Times New Roman" w:cs="Times New Roman"/>
      <w:kern w:val="2"/>
      <w:sz w:val="18"/>
      <w:szCs w:val="18"/>
    </w:rPr>
  </w:style>
  <w:style w:type="paragraph" w:styleId="a5">
    <w:name w:val="footer"/>
    <w:basedOn w:val="a"/>
    <w:link w:val="Char1"/>
    <w:uiPriority w:val="99"/>
    <w:rsid w:val="00BC0F8A"/>
    <w:pPr>
      <w:tabs>
        <w:tab w:val="center" w:pos="4153"/>
        <w:tab w:val="right" w:pos="8306"/>
      </w:tabs>
      <w:snapToGrid w:val="0"/>
      <w:jc w:val="left"/>
    </w:pPr>
    <w:rPr>
      <w:rFonts w:ascii="Calibri" w:hAnsi="Calibri"/>
      <w:kern w:val="0"/>
      <w:sz w:val="18"/>
      <w:szCs w:val="20"/>
    </w:rPr>
  </w:style>
  <w:style w:type="character" w:customStyle="1" w:styleId="FooterChar">
    <w:name w:val="Footer Char"/>
    <w:basedOn w:val="a0"/>
    <w:link w:val="a5"/>
    <w:uiPriority w:val="99"/>
    <w:semiHidden/>
    <w:locked/>
    <w:rsid w:val="00BC0F8A"/>
    <w:rPr>
      <w:rFonts w:ascii="Times New Roman" w:hAnsi="Times New Roman" w:cs="Times New Roman"/>
      <w:sz w:val="18"/>
      <w:szCs w:val="18"/>
    </w:rPr>
  </w:style>
  <w:style w:type="paragraph" w:styleId="a6">
    <w:name w:val="header"/>
    <w:basedOn w:val="a"/>
    <w:link w:val="Char2"/>
    <w:uiPriority w:val="99"/>
    <w:semiHidden/>
    <w:rsid w:val="00BC0F8A"/>
    <w:pPr>
      <w:pBdr>
        <w:bottom w:val="single" w:sz="6" w:space="1" w:color="auto"/>
      </w:pBdr>
      <w:tabs>
        <w:tab w:val="center" w:pos="4153"/>
        <w:tab w:val="right" w:pos="8306"/>
      </w:tabs>
      <w:snapToGrid w:val="0"/>
      <w:jc w:val="center"/>
    </w:pPr>
    <w:rPr>
      <w:rFonts w:ascii="Calibri" w:hAnsi="Calibri"/>
      <w:kern w:val="0"/>
      <w:sz w:val="18"/>
      <w:szCs w:val="20"/>
    </w:rPr>
  </w:style>
  <w:style w:type="character" w:customStyle="1" w:styleId="HeaderChar">
    <w:name w:val="Header Char"/>
    <w:basedOn w:val="a0"/>
    <w:link w:val="a6"/>
    <w:uiPriority w:val="99"/>
    <w:semiHidden/>
    <w:locked/>
    <w:rsid w:val="00BC0F8A"/>
    <w:rPr>
      <w:rFonts w:ascii="Times New Roman" w:hAnsi="Times New Roman" w:cs="Times New Roman"/>
      <w:sz w:val="18"/>
      <w:szCs w:val="18"/>
    </w:rPr>
  </w:style>
  <w:style w:type="paragraph" w:styleId="10">
    <w:name w:val="toc 1"/>
    <w:basedOn w:val="a"/>
    <w:next w:val="a"/>
    <w:uiPriority w:val="99"/>
    <w:rsid w:val="00BC0F8A"/>
    <w:pPr>
      <w:tabs>
        <w:tab w:val="right" w:leader="dot" w:pos="8296"/>
      </w:tabs>
      <w:spacing w:before="93"/>
      <w:jc w:val="center"/>
    </w:pPr>
    <w:rPr>
      <w:rFonts w:ascii="仿宋" w:eastAsia="仿宋" w:hAnsi="仿宋"/>
      <w:sz w:val="28"/>
      <w:szCs w:val="28"/>
    </w:rPr>
  </w:style>
  <w:style w:type="paragraph" w:styleId="20">
    <w:name w:val="toc 2"/>
    <w:basedOn w:val="a"/>
    <w:next w:val="a"/>
    <w:uiPriority w:val="99"/>
    <w:rsid w:val="00BC0F8A"/>
    <w:pPr>
      <w:tabs>
        <w:tab w:val="right" w:leader="dot" w:pos="8296"/>
      </w:tabs>
      <w:ind w:leftChars="200" w:left="420"/>
    </w:pPr>
  </w:style>
  <w:style w:type="character" w:styleId="a7">
    <w:name w:val="Strong"/>
    <w:basedOn w:val="a0"/>
    <w:uiPriority w:val="99"/>
    <w:qFormat/>
    <w:rsid w:val="00BC0F8A"/>
    <w:rPr>
      <w:rFonts w:cs="Times New Roman"/>
      <w:b/>
    </w:rPr>
  </w:style>
  <w:style w:type="character" w:styleId="a8">
    <w:name w:val="Hyperlink"/>
    <w:basedOn w:val="a0"/>
    <w:uiPriority w:val="99"/>
    <w:rsid w:val="00BC0F8A"/>
    <w:rPr>
      <w:rFonts w:cs="Times New Roman"/>
      <w:color w:val="0000FF"/>
      <w:u w:val="single"/>
    </w:rPr>
  </w:style>
  <w:style w:type="character" w:customStyle="1" w:styleId="Char2">
    <w:name w:val="页眉 Char"/>
    <w:link w:val="a6"/>
    <w:uiPriority w:val="99"/>
    <w:semiHidden/>
    <w:locked/>
    <w:rsid w:val="00BC0F8A"/>
    <w:rPr>
      <w:sz w:val="18"/>
    </w:rPr>
  </w:style>
  <w:style w:type="character" w:customStyle="1" w:styleId="Char1">
    <w:name w:val="页脚 Char"/>
    <w:link w:val="a5"/>
    <w:uiPriority w:val="99"/>
    <w:locked/>
    <w:rsid w:val="00BC0F8A"/>
    <w:rPr>
      <w:sz w:val="18"/>
    </w:rPr>
  </w:style>
  <w:style w:type="character" w:customStyle="1" w:styleId="Char">
    <w:name w:val="正文文本 Char"/>
    <w:link w:val="a3"/>
    <w:uiPriority w:val="99"/>
    <w:locked/>
    <w:rsid w:val="00BC0F8A"/>
    <w:rPr>
      <w:rFonts w:ascii="仿宋_GB2312" w:eastAsia="仿宋_GB2312" w:hAnsi="Times New Roman"/>
      <w:sz w:val="24"/>
    </w:rPr>
  </w:style>
  <w:style w:type="paragraph" w:customStyle="1" w:styleId="Default">
    <w:name w:val="Default"/>
    <w:uiPriority w:val="99"/>
    <w:rsid w:val="00BC0F8A"/>
    <w:pPr>
      <w:widowControl w:val="0"/>
      <w:autoSpaceDE w:val="0"/>
      <w:autoSpaceDN w:val="0"/>
      <w:adjustRightInd w:val="0"/>
    </w:pPr>
    <w:rPr>
      <w:rFonts w:ascii="仿宋" w:eastAsia="仿宋" w:cs="仿宋"/>
      <w:color w:val="000000"/>
      <w:sz w:val="24"/>
      <w:szCs w:val="24"/>
    </w:rPr>
  </w:style>
  <w:style w:type="paragraph" w:styleId="a9">
    <w:name w:val="List Paragraph"/>
    <w:basedOn w:val="a"/>
    <w:uiPriority w:val="99"/>
    <w:qFormat/>
    <w:rsid w:val="00BC0F8A"/>
    <w:pPr>
      <w:ind w:firstLineChars="200" w:firstLine="420"/>
    </w:pPr>
  </w:style>
  <w:style w:type="paragraph" w:customStyle="1" w:styleId="TOC1">
    <w:name w:val="TOC 标题1"/>
    <w:basedOn w:val="1"/>
    <w:next w:val="a"/>
    <w:uiPriority w:val="99"/>
    <w:rsid w:val="00BC0F8A"/>
    <w:pPr>
      <w:widowControl/>
      <w:spacing w:before="480" w:after="0" w:line="276" w:lineRule="auto"/>
      <w:jc w:val="left"/>
      <w:outlineLvl w:val="9"/>
    </w:pPr>
    <w:rPr>
      <w:rFonts w:ascii="Cambria" w:hAnsi="Cambria"/>
      <w:color w:val="365F91"/>
      <w:kern w:val="0"/>
      <w:sz w:val="28"/>
      <w:szCs w:val="28"/>
    </w:rPr>
  </w:style>
  <w:style w:type="character" w:customStyle="1" w:styleId="fontstyle01">
    <w:name w:val="fontstyle01"/>
    <w:basedOn w:val="a0"/>
    <w:uiPriority w:val="99"/>
    <w:rsid w:val="00A614C1"/>
    <w:rPr>
      <w:rFonts w:ascii="仿宋_GB2312" w:eastAsia="仿宋_GB2312" w:cs="Times New Roman"/>
      <w:color w:val="000000"/>
      <w:sz w:val="32"/>
      <w:szCs w:val="32"/>
    </w:rPr>
  </w:style>
  <w:style w:type="paragraph" w:customStyle="1" w:styleId="aa">
    <w:name w:val="四号正文"/>
    <w:basedOn w:val="a"/>
    <w:link w:val="Char3"/>
    <w:uiPriority w:val="99"/>
    <w:rsid w:val="00CD5CD4"/>
    <w:pPr>
      <w:spacing w:line="360" w:lineRule="auto"/>
    </w:pPr>
    <w:rPr>
      <w:rFonts w:ascii="??" w:hAnsi="??"/>
      <w:color w:val="000000"/>
      <w:kern w:val="0"/>
      <w:szCs w:val="20"/>
    </w:rPr>
  </w:style>
  <w:style w:type="character" w:customStyle="1" w:styleId="Char3">
    <w:name w:val="四号正文 Char"/>
    <w:link w:val="aa"/>
    <w:uiPriority w:val="99"/>
    <w:locked/>
    <w:rsid w:val="00CD5CD4"/>
    <w:rPr>
      <w:rFonts w:ascii="??" w:hAnsi="??"/>
      <w:color w:val="000000"/>
      <w:sz w:val="21"/>
    </w:rPr>
  </w:style>
  <w:style w:type="paragraph" w:styleId="ab">
    <w:name w:val="Normal (Web)"/>
    <w:basedOn w:val="a"/>
    <w:uiPriority w:val="99"/>
    <w:rsid w:val="00CD5CD4"/>
    <w:pPr>
      <w:widowControl/>
      <w:jc w:val="left"/>
    </w:pPr>
    <w:rPr>
      <w:rFonts w:ascii="宋体" w:hAnsi="宋体" w:cs="宋体"/>
      <w:kern w:val="0"/>
      <w:sz w:val="24"/>
    </w:rPr>
  </w:style>
  <w:style w:type="character" w:styleId="ac">
    <w:name w:val="FollowedHyperlink"/>
    <w:basedOn w:val="a0"/>
    <w:uiPriority w:val="99"/>
    <w:semiHidden/>
    <w:unhideWhenUsed/>
    <w:rsid w:val="00D67807"/>
    <w:rPr>
      <w:color w:val="800080"/>
      <w:u w:val="single"/>
    </w:rPr>
  </w:style>
  <w:style w:type="paragraph" w:customStyle="1" w:styleId="xl63">
    <w:name w:val="xl63"/>
    <w:basedOn w:val="a"/>
    <w:rsid w:val="00D67807"/>
    <w:pPr>
      <w:widowControl/>
      <w:spacing w:before="100" w:beforeAutospacing="1" w:after="100" w:afterAutospacing="1"/>
      <w:jc w:val="right"/>
    </w:pPr>
    <w:rPr>
      <w:rFonts w:ascii="宋体" w:hAnsi="宋体" w:cs="宋体"/>
      <w:kern w:val="0"/>
      <w:sz w:val="24"/>
    </w:rPr>
  </w:style>
  <w:style w:type="paragraph" w:customStyle="1" w:styleId="xl64">
    <w:name w:val="xl64"/>
    <w:basedOn w:val="a"/>
    <w:rsid w:val="00D67807"/>
    <w:pPr>
      <w:widowControl/>
      <w:spacing w:before="100" w:beforeAutospacing="1" w:after="100" w:afterAutospacing="1"/>
      <w:jc w:val="left"/>
    </w:pPr>
    <w:rPr>
      <w:rFonts w:ascii="宋体" w:hAnsi="宋体" w:cs="宋体"/>
      <w:kern w:val="0"/>
      <w:sz w:val="24"/>
    </w:rPr>
  </w:style>
  <w:style w:type="paragraph" w:customStyle="1" w:styleId="xl65">
    <w:name w:val="xl65"/>
    <w:basedOn w:val="a"/>
    <w:rsid w:val="00D67807"/>
    <w:pPr>
      <w:widowControl/>
      <w:spacing w:before="100" w:beforeAutospacing="1" w:after="100" w:afterAutospacing="1"/>
      <w:jc w:val="center"/>
    </w:pPr>
    <w:rPr>
      <w:rFonts w:ascii="宋体" w:hAnsi="宋体" w:cs="宋体"/>
      <w:kern w:val="0"/>
      <w:sz w:val="32"/>
      <w:szCs w:val="32"/>
    </w:rPr>
  </w:style>
  <w:style w:type="paragraph" w:customStyle="1" w:styleId="xl66">
    <w:name w:val="xl66"/>
    <w:basedOn w:val="a"/>
    <w:rsid w:val="00D67807"/>
    <w:pPr>
      <w:widowControl/>
      <w:pBdr>
        <w:bottom w:val="single" w:sz="4" w:space="0" w:color="000000"/>
        <w:right w:val="single" w:sz="4" w:space="0" w:color="000000"/>
      </w:pBdr>
      <w:shd w:val="clear" w:color="FFFFFF" w:fill="C0C0C0"/>
      <w:spacing w:before="100" w:beforeAutospacing="1" w:after="100" w:afterAutospacing="1"/>
      <w:jc w:val="center"/>
      <w:textAlignment w:val="center"/>
    </w:pPr>
    <w:rPr>
      <w:rFonts w:ascii="宋体" w:hAnsi="宋体" w:cs="宋体"/>
      <w:kern w:val="0"/>
      <w:sz w:val="22"/>
      <w:szCs w:val="22"/>
    </w:rPr>
  </w:style>
  <w:style w:type="paragraph" w:customStyle="1" w:styleId="xl67">
    <w:name w:val="xl67"/>
    <w:basedOn w:val="a"/>
    <w:rsid w:val="00D67807"/>
    <w:pPr>
      <w:widowControl/>
      <w:pBdr>
        <w:bottom w:val="single" w:sz="4" w:space="0" w:color="000000"/>
        <w:right w:val="single" w:sz="4" w:space="0" w:color="000000"/>
      </w:pBdr>
      <w:spacing w:before="100" w:beforeAutospacing="1" w:after="100" w:afterAutospacing="1"/>
      <w:jc w:val="right"/>
      <w:textAlignment w:val="center"/>
    </w:pPr>
    <w:rPr>
      <w:rFonts w:ascii="宋体" w:hAnsi="宋体" w:cs="宋体"/>
      <w:kern w:val="0"/>
      <w:sz w:val="22"/>
      <w:szCs w:val="22"/>
    </w:rPr>
  </w:style>
  <w:style w:type="paragraph" w:customStyle="1" w:styleId="xl68">
    <w:name w:val="xl68"/>
    <w:basedOn w:val="a"/>
    <w:rsid w:val="00D67807"/>
    <w:pPr>
      <w:widowControl/>
      <w:pBdr>
        <w:bottom w:val="single" w:sz="4" w:space="0" w:color="000000"/>
        <w:right w:val="single" w:sz="4" w:space="0" w:color="000000"/>
      </w:pBdr>
      <w:shd w:val="clear" w:color="FFFFFF" w:fill="C0C0C0"/>
      <w:spacing w:before="100" w:beforeAutospacing="1" w:after="100" w:afterAutospacing="1"/>
      <w:jc w:val="left"/>
      <w:textAlignment w:val="center"/>
    </w:pPr>
    <w:rPr>
      <w:rFonts w:ascii="宋体" w:hAnsi="宋体" w:cs="宋体"/>
      <w:kern w:val="0"/>
      <w:sz w:val="22"/>
      <w:szCs w:val="22"/>
    </w:rPr>
  </w:style>
  <w:style w:type="paragraph" w:customStyle="1" w:styleId="xl69">
    <w:name w:val="xl69"/>
    <w:basedOn w:val="a"/>
    <w:rsid w:val="00D67807"/>
    <w:pPr>
      <w:widowControl/>
      <w:pBdr>
        <w:bottom w:val="single" w:sz="4" w:space="0" w:color="000000"/>
        <w:right w:val="single" w:sz="4" w:space="0" w:color="000000"/>
      </w:pBdr>
      <w:shd w:val="clear" w:color="FFFFFF" w:fill="C0C0C0"/>
      <w:spacing w:before="100" w:beforeAutospacing="1" w:after="100" w:afterAutospacing="1"/>
      <w:jc w:val="center"/>
      <w:textAlignment w:val="center"/>
    </w:pPr>
    <w:rPr>
      <w:rFonts w:ascii="宋体" w:hAnsi="宋体" w:cs="宋体"/>
      <w:kern w:val="0"/>
      <w:sz w:val="24"/>
    </w:rPr>
  </w:style>
  <w:style w:type="paragraph" w:customStyle="1" w:styleId="xl70">
    <w:name w:val="xl70"/>
    <w:basedOn w:val="a"/>
    <w:rsid w:val="00D67807"/>
    <w:pPr>
      <w:widowControl/>
      <w:pBdr>
        <w:bottom w:val="single" w:sz="4" w:space="0" w:color="000000"/>
        <w:right w:val="single" w:sz="4" w:space="0" w:color="000000"/>
      </w:pBdr>
      <w:shd w:val="clear" w:color="FFFFFF" w:fill="C0C0C0"/>
      <w:spacing w:before="100" w:beforeAutospacing="1" w:after="100" w:afterAutospacing="1"/>
      <w:jc w:val="center"/>
      <w:textAlignment w:val="center"/>
    </w:pPr>
    <w:rPr>
      <w:rFonts w:ascii="宋体" w:hAnsi="宋体" w:cs="宋体"/>
      <w:kern w:val="0"/>
      <w:sz w:val="22"/>
      <w:szCs w:val="22"/>
    </w:rPr>
  </w:style>
  <w:style w:type="paragraph" w:customStyle="1" w:styleId="xl71">
    <w:name w:val="xl71"/>
    <w:basedOn w:val="a"/>
    <w:rsid w:val="00D67807"/>
    <w:pPr>
      <w:widowControl/>
      <w:pBdr>
        <w:bottom w:val="single" w:sz="4" w:space="0" w:color="000000"/>
        <w:right w:val="single" w:sz="4" w:space="0" w:color="000000"/>
      </w:pBdr>
      <w:spacing w:before="100" w:beforeAutospacing="1" w:after="100" w:afterAutospacing="1"/>
      <w:jc w:val="right"/>
      <w:textAlignment w:val="center"/>
    </w:pPr>
    <w:rPr>
      <w:rFonts w:ascii="宋体" w:hAnsi="宋体" w:cs="宋体"/>
      <w:kern w:val="0"/>
      <w:sz w:val="22"/>
      <w:szCs w:val="22"/>
    </w:rPr>
  </w:style>
  <w:style w:type="paragraph" w:customStyle="1" w:styleId="xl72">
    <w:name w:val="xl72"/>
    <w:basedOn w:val="a"/>
    <w:rsid w:val="00D67807"/>
    <w:pPr>
      <w:widowControl/>
      <w:pBdr>
        <w:bottom w:val="single" w:sz="4" w:space="0" w:color="000000"/>
        <w:right w:val="single" w:sz="4" w:space="0" w:color="000000"/>
      </w:pBdr>
      <w:shd w:val="clear" w:color="FFFFFF" w:fill="C0C0C0"/>
      <w:spacing w:before="100" w:beforeAutospacing="1" w:after="100" w:afterAutospacing="1"/>
      <w:jc w:val="left"/>
      <w:textAlignment w:val="center"/>
    </w:pPr>
    <w:rPr>
      <w:rFonts w:ascii="宋体" w:hAnsi="宋体" w:cs="宋体"/>
      <w:b/>
      <w:bCs/>
      <w:kern w:val="0"/>
      <w:sz w:val="22"/>
      <w:szCs w:val="22"/>
    </w:rPr>
  </w:style>
  <w:style w:type="paragraph" w:customStyle="1" w:styleId="xl73">
    <w:name w:val="xl73"/>
    <w:basedOn w:val="a"/>
    <w:rsid w:val="00D67807"/>
    <w:pPr>
      <w:widowControl/>
      <w:pBdr>
        <w:bottom w:val="single" w:sz="4" w:space="0" w:color="000000"/>
        <w:right w:val="single" w:sz="4" w:space="0" w:color="000000"/>
      </w:pBdr>
      <w:shd w:val="clear" w:color="FFFFFF" w:fill="C0C0C0"/>
      <w:spacing w:before="100" w:beforeAutospacing="1" w:after="100" w:afterAutospacing="1"/>
      <w:jc w:val="center"/>
      <w:textAlignment w:val="center"/>
    </w:pPr>
    <w:rPr>
      <w:rFonts w:ascii="宋体" w:hAnsi="宋体" w:cs="宋体"/>
      <w:b/>
      <w:bCs/>
      <w:kern w:val="0"/>
      <w:sz w:val="24"/>
    </w:rPr>
  </w:style>
  <w:style w:type="paragraph" w:customStyle="1" w:styleId="xl74">
    <w:name w:val="xl74"/>
    <w:basedOn w:val="a"/>
    <w:rsid w:val="00D67807"/>
    <w:pPr>
      <w:widowControl/>
      <w:pBdr>
        <w:bottom w:val="single" w:sz="4" w:space="0" w:color="000000"/>
        <w:right w:val="single" w:sz="4" w:space="0" w:color="000000"/>
      </w:pBdr>
      <w:spacing w:before="100" w:beforeAutospacing="1" w:after="100" w:afterAutospacing="1"/>
      <w:jc w:val="center"/>
      <w:textAlignment w:val="center"/>
    </w:pPr>
    <w:rPr>
      <w:rFonts w:ascii="宋体" w:hAnsi="宋体" w:cs="宋体"/>
      <w:kern w:val="0"/>
      <w:sz w:val="22"/>
      <w:szCs w:val="22"/>
    </w:rPr>
  </w:style>
  <w:style w:type="paragraph" w:customStyle="1" w:styleId="xl75">
    <w:name w:val="xl75"/>
    <w:basedOn w:val="a"/>
    <w:rsid w:val="00D67807"/>
    <w:pPr>
      <w:widowControl/>
      <w:spacing w:before="100" w:beforeAutospacing="1" w:after="100" w:afterAutospacing="1"/>
      <w:jc w:val="right"/>
      <w:textAlignment w:val="center"/>
    </w:pPr>
    <w:rPr>
      <w:rFonts w:ascii="宋体" w:hAnsi="宋体" w:cs="宋体"/>
      <w:kern w:val="0"/>
      <w:sz w:val="22"/>
      <w:szCs w:val="22"/>
    </w:rPr>
  </w:style>
  <w:style w:type="paragraph" w:customStyle="1" w:styleId="xl76">
    <w:name w:val="xl76"/>
    <w:basedOn w:val="a"/>
    <w:rsid w:val="00D67807"/>
    <w:pPr>
      <w:widowControl/>
      <w:spacing w:before="100" w:beforeAutospacing="1" w:after="100" w:afterAutospacing="1"/>
      <w:jc w:val="right"/>
      <w:textAlignment w:val="center"/>
    </w:pPr>
    <w:rPr>
      <w:rFonts w:ascii="宋体" w:hAnsi="宋体" w:cs="宋体"/>
      <w:kern w:val="0"/>
      <w:sz w:val="22"/>
      <w:szCs w:val="22"/>
    </w:rPr>
  </w:style>
  <w:style w:type="paragraph" w:customStyle="1" w:styleId="xl77">
    <w:name w:val="xl77"/>
    <w:basedOn w:val="a"/>
    <w:rsid w:val="00D67807"/>
    <w:pPr>
      <w:widowControl/>
      <w:pBdr>
        <w:top w:val="single" w:sz="4" w:space="0" w:color="000000"/>
        <w:bottom w:val="single" w:sz="4" w:space="0" w:color="000000"/>
        <w:right w:val="single" w:sz="4" w:space="0" w:color="000000"/>
      </w:pBdr>
      <w:shd w:val="clear" w:color="FFFFFF" w:fill="C0C0C0"/>
      <w:spacing w:before="100" w:beforeAutospacing="1" w:after="100" w:afterAutospacing="1"/>
      <w:jc w:val="center"/>
      <w:textAlignment w:val="center"/>
    </w:pPr>
    <w:rPr>
      <w:rFonts w:ascii="宋体" w:hAnsi="宋体" w:cs="宋体"/>
      <w:kern w:val="0"/>
      <w:sz w:val="22"/>
      <w:szCs w:val="22"/>
    </w:rPr>
  </w:style>
  <w:style w:type="paragraph" w:customStyle="1" w:styleId="xl78">
    <w:name w:val="xl78"/>
    <w:basedOn w:val="a"/>
    <w:rsid w:val="00D67807"/>
    <w:pPr>
      <w:widowControl/>
      <w:pBdr>
        <w:top w:val="single" w:sz="4" w:space="0" w:color="000000"/>
        <w:bottom w:val="single" w:sz="4" w:space="0" w:color="000000"/>
        <w:right w:val="single" w:sz="4" w:space="0" w:color="000000"/>
      </w:pBdr>
      <w:shd w:val="clear" w:color="FFFFFF" w:fill="C0C0C0"/>
      <w:spacing w:before="100" w:beforeAutospacing="1" w:after="100" w:afterAutospacing="1"/>
      <w:jc w:val="center"/>
      <w:textAlignment w:val="center"/>
    </w:pPr>
    <w:rPr>
      <w:rFonts w:ascii="宋体" w:hAnsi="宋体" w:cs="宋体"/>
      <w:kern w:val="0"/>
      <w:sz w:val="22"/>
      <w:szCs w:val="22"/>
    </w:rPr>
  </w:style>
  <w:style w:type="paragraph" w:customStyle="1" w:styleId="xl79">
    <w:name w:val="xl79"/>
    <w:basedOn w:val="a"/>
    <w:rsid w:val="00D67807"/>
    <w:pPr>
      <w:widowControl/>
      <w:spacing w:before="100" w:beforeAutospacing="1" w:after="100" w:afterAutospacing="1"/>
      <w:jc w:val="left"/>
      <w:textAlignment w:val="center"/>
    </w:pPr>
    <w:rPr>
      <w:rFonts w:ascii="宋体" w:hAnsi="宋体" w:cs="宋体"/>
      <w:kern w:val="0"/>
      <w:sz w:val="22"/>
      <w:szCs w:val="22"/>
    </w:rPr>
  </w:style>
  <w:style w:type="paragraph" w:customStyle="1" w:styleId="xl80">
    <w:name w:val="xl80"/>
    <w:basedOn w:val="a"/>
    <w:rsid w:val="00D67807"/>
    <w:pPr>
      <w:widowControl/>
      <w:spacing w:before="100" w:beforeAutospacing="1" w:after="100" w:afterAutospacing="1"/>
      <w:jc w:val="left"/>
      <w:textAlignment w:val="center"/>
    </w:pPr>
    <w:rPr>
      <w:rFonts w:ascii="宋体" w:hAnsi="宋体" w:cs="宋体"/>
      <w:kern w:val="0"/>
      <w:sz w:val="24"/>
    </w:rPr>
  </w:style>
  <w:style w:type="paragraph" w:customStyle="1" w:styleId="xl81">
    <w:name w:val="xl81"/>
    <w:basedOn w:val="a"/>
    <w:rsid w:val="00D67807"/>
    <w:pPr>
      <w:widowControl/>
      <w:pBdr>
        <w:top w:val="single" w:sz="4" w:space="0" w:color="000000"/>
        <w:left w:val="single" w:sz="4" w:space="0" w:color="000000"/>
        <w:bottom w:val="single" w:sz="4" w:space="0" w:color="000000"/>
        <w:right w:val="single" w:sz="4" w:space="0" w:color="000000"/>
      </w:pBdr>
      <w:shd w:val="clear" w:color="FFFFFF" w:fill="C0C0C0"/>
      <w:spacing w:before="100" w:beforeAutospacing="1" w:after="100" w:afterAutospacing="1"/>
      <w:jc w:val="center"/>
      <w:textAlignment w:val="center"/>
    </w:pPr>
    <w:rPr>
      <w:rFonts w:ascii="宋体" w:hAnsi="宋体" w:cs="宋体"/>
      <w:kern w:val="0"/>
      <w:sz w:val="22"/>
      <w:szCs w:val="22"/>
    </w:rPr>
  </w:style>
  <w:style w:type="paragraph" w:customStyle="1" w:styleId="xl82">
    <w:name w:val="xl82"/>
    <w:basedOn w:val="a"/>
    <w:rsid w:val="00D67807"/>
    <w:pPr>
      <w:widowControl/>
      <w:pBdr>
        <w:top w:val="single" w:sz="4" w:space="0" w:color="000000"/>
        <w:bottom w:val="single" w:sz="4" w:space="0" w:color="000000"/>
        <w:right w:val="single" w:sz="4" w:space="0" w:color="000000"/>
      </w:pBdr>
      <w:shd w:val="clear" w:color="FFFFFF" w:fill="C0C0C0"/>
      <w:spacing w:before="100" w:beforeAutospacing="1" w:after="100" w:afterAutospacing="1"/>
      <w:jc w:val="center"/>
      <w:textAlignment w:val="center"/>
    </w:pPr>
    <w:rPr>
      <w:rFonts w:ascii="宋体" w:hAnsi="宋体" w:cs="宋体"/>
      <w:kern w:val="0"/>
      <w:sz w:val="24"/>
    </w:rPr>
  </w:style>
  <w:style w:type="paragraph" w:customStyle="1" w:styleId="xl83">
    <w:name w:val="xl83"/>
    <w:basedOn w:val="a"/>
    <w:rsid w:val="00D67807"/>
    <w:pPr>
      <w:widowControl/>
      <w:pBdr>
        <w:left w:val="single" w:sz="4" w:space="0" w:color="000000"/>
        <w:bottom w:val="single" w:sz="4" w:space="0" w:color="000000"/>
        <w:right w:val="single" w:sz="4" w:space="0" w:color="000000"/>
      </w:pBdr>
      <w:shd w:val="clear" w:color="FFFFFF" w:fill="C0C0C0"/>
      <w:spacing w:before="100" w:beforeAutospacing="1" w:after="100" w:afterAutospacing="1"/>
      <w:jc w:val="center"/>
      <w:textAlignment w:val="center"/>
    </w:pPr>
    <w:rPr>
      <w:rFonts w:ascii="宋体" w:hAnsi="宋体" w:cs="宋体"/>
      <w:kern w:val="0"/>
      <w:sz w:val="22"/>
      <w:szCs w:val="22"/>
    </w:rPr>
  </w:style>
  <w:style w:type="paragraph" w:customStyle="1" w:styleId="xl84">
    <w:name w:val="xl84"/>
    <w:basedOn w:val="a"/>
    <w:rsid w:val="00D67807"/>
    <w:pPr>
      <w:widowControl/>
      <w:pBdr>
        <w:left w:val="single" w:sz="4" w:space="0" w:color="000000"/>
        <w:bottom w:val="single" w:sz="4" w:space="0" w:color="000000"/>
        <w:right w:val="single" w:sz="4" w:space="0" w:color="000000"/>
      </w:pBdr>
      <w:shd w:val="clear" w:color="FFFFFF" w:fill="C0C0C0"/>
      <w:spacing w:before="100" w:beforeAutospacing="1" w:after="100" w:afterAutospacing="1"/>
      <w:jc w:val="left"/>
      <w:textAlignment w:val="center"/>
    </w:pPr>
    <w:rPr>
      <w:rFonts w:ascii="宋体" w:hAnsi="宋体" w:cs="宋体"/>
      <w:b/>
      <w:bCs/>
      <w:kern w:val="0"/>
      <w:sz w:val="22"/>
      <w:szCs w:val="22"/>
    </w:rPr>
  </w:style>
  <w:style w:type="paragraph" w:customStyle="1" w:styleId="xl85">
    <w:name w:val="xl85"/>
    <w:basedOn w:val="a"/>
    <w:rsid w:val="00D67807"/>
    <w:pPr>
      <w:widowControl/>
      <w:pBdr>
        <w:left w:val="single" w:sz="4" w:space="0" w:color="000000"/>
        <w:bottom w:val="single" w:sz="4" w:space="0" w:color="000000"/>
        <w:right w:val="single" w:sz="4" w:space="0" w:color="000000"/>
      </w:pBdr>
      <w:shd w:val="clear" w:color="FFFFFF" w:fill="C0C0C0"/>
      <w:spacing w:before="100" w:beforeAutospacing="1" w:after="100" w:afterAutospacing="1"/>
      <w:jc w:val="left"/>
      <w:textAlignment w:val="center"/>
    </w:pPr>
    <w:rPr>
      <w:rFonts w:ascii="宋体" w:hAnsi="宋体" w:cs="宋体"/>
      <w:kern w:val="0"/>
      <w:sz w:val="22"/>
      <w:szCs w:val="22"/>
    </w:rPr>
  </w:style>
</w:styles>
</file>

<file path=word/webSettings.xml><?xml version="1.0" encoding="utf-8"?>
<w:webSettings xmlns:r="http://schemas.openxmlformats.org/officeDocument/2006/relationships" xmlns:w="http://schemas.openxmlformats.org/wordprocessingml/2006/main">
  <w:divs>
    <w:div w:id="404693054">
      <w:marLeft w:val="0"/>
      <w:marRight w:val="0"/>
      <w:marTop w:val="0"/>
      <w:marBottom w:val="0"/>
      <w:divBdr>
        <w:top w:val="none" w:sz="0" w:space="0" w:color="auto"/>
        <w:left w:val="none" w:sz="0" w:space="0" w:color="auto"/>
        <w:bottom w:val="none" w:sz="0" w:space="0" w:color="auto"/>
        <w:right w:val="none" w:sz="0" w:space="0" w:color="auto"/>
      </w:divBdr>
    </w:div>
    <w:div w:id="404693055">
      <w:marLeft w:val="0"/>
      <w:marRight w:val="0"/>
      <w:marTop w:val="0"/>
      <w:marBottom w:val="0"/>
      <w:divBdr>
        <w:top w:val="none" w:sz="0" w:space="0" w:color="auto"/>
        <w:left w:val="none" w:sz="0" w:space="0" w:color="auto"/>
        <w:bottom w:val="none" w:sz="0" w:space="0" w:color="auto"/>
        <w:right w:val="none" w:sz="0" w:space="0" w:color="auto"/>
      </w:divBdr>
    </w:div>
    <w:div w:id="404693056">
      <w:marLeft w:val="0"/>
      <w:marRight w:val="0"/>
      <w:marTop w:val="0"/>
      <w:marBottom w:val="0"/>
      <w:divBdr>
        <w:top w:val="none" w:sz="0" w:space="0" w:color="auto"/>
        <w:left w:val="none" w:sz="0" w:space="0" w:color="auto"/>
        <w:bottom w:val="none" w:sz="0" w:space="0" w:color="auto"/>
        <w:right w:val="none" w:sz="0" w:space="0" w:color="auto"/>
      </w:divBdr>
    </w:div>
    <w:div w:id="404693057">
      <w:marLeft w:val="0"/>
      <w:marRight w:val="0"/>
      <w:marTop w:val="0"/>
      <w:marBottom w:val="0"/>
      <w:divBdr>
        <w:top w:val="none" w:sz="0" w:space="0" w:color="auto"/>
        <w:left w:val="none" w:sz="0" w:space="0" w:color="auto"/>
        <w:bottom w:val="none" w:sz="0" w:space="0" w:color="auto"/>
        <w:right w:val="none" w:sz="0" w:space="0" w:color="auto"/>
      </w:divBdr>
    </w:div>
    <w:div w:id="404693058">
      <w:marLeft w:val="0"/>
      <w:marRight w:val="0"/>
      <w:marTop w:val="0"/>
      <w:marBottom w:val="0"/>
      <w:divBdr>
        <w:top w:val="none" w:sz="0" w:space="0" w:color="auto"/>
        <w:left w:val="none" w:sz="0" w:space="0" w:color="auto"/>
        <w:bottom w:val="none" w:sz="0" w:space="0" w:color="auto"/>
        <w:right w:val="none" w:sz="0" w:space="0" w:color="auto"/>
      </w:divBdr>
    </w:div>
    <w:div w:id="404693059">
      <w:marLeft w:val="0"/>
      <w:marRight w:val="0"/>
      <w:marTop w:val="0"/>
      <w:marBottom w:val="0"/>
      <w:divBdr>
        <w:top w:val="none" w:sz="0" w:space="0" w:color="auto"/>
        <w:left w:val="none" w:sz="0" w:space="0" w:color="auto"/>
        <w:bottom w:val="none" w:sz="0" w:space="0" w:color="auto"/>
        <w:right w:val="none" w:sz="0" w:space="0" w:color="auto"/>
      </w:divBdr>
    </w:div>
    <w:div w:id="504512481">
      <w:bodyDiv w:val="1"/>
      <w:marLeft w:val="0"/>
      <w:marRight w:val="0"/>
      <w:marTop w:val="0"/>
      <w:marBottom w:val="0"/>
      <w:divBdr>
        <w:top w:val="none" w:sz="0" w:space="0" w:color="auto"/>
        <w:left w:val="none" w:sz="0" w:space="0" w:color="auto"/>
        <w:bottom w:val="none" w:sz="0" w:space="0" w:color="auto"/>
        <w:right w:val="none" w:sz="0" w:space="0" w:color="auto"/>
      </w:divBdr>
    </w:div>
    <w:div w:id="692923119">
      <w:bodyDiv w:val="1"/>
      <w:marLeft w:val="0"/>
      <w:marRight w:val="0"/>
      <w:marTop w:val="0"/>
      <w:marBottom w:val="0"/>
      <w:divBdr>
        <w:top w:val="none" w:sz="0" w:space="0" w:color="auto"/>
        <w:left w:val="none" w:sz="0" w:space="0" w:color="auto"/>
        <w:bottom w:val="none" w:sz="0" w:space="0" w:color="auto"/>
        <w:right w:val="none" w:sz="0" w:space="0" w:color="auto"/>
      </w:divBdr>
    </w:div>
    <w:div w:id="841354022">
      <w:bodyDiv w:val="1"/>
      <w:marLeft w:val="0"/>
      <w:marRight w:val="0"/>
      <w:marTop w:val="0"/>
      <w:marBottom w:val="0"/>
      <w:divBdr>
        <w:top w:val="none" w:sz="0" w:space="0" w:color="auto"/>
        <w:left w:val="none" w:sz="0" w:space="0" w:color="auto"/>
        <w:bottom w:val="none" w:sz="0" w:space="0" w:color="auto"/>
        <w:right w:val="none" w:sz="0" w:space="0" w:color="auto"/>
      </w:divBdr>
    </w:div>
    <w:div w:id="1094518529">
      <w:bodyDiv w:val="1"/>
      <w:marLeft w:val="0"/>
      <w:marRight w:val="0"/>
      <w:marTop w:val="0"/>
      <w:marBottom w:val="0"/>
      <w:divBdr>
        <w:top w:val="none" w:sz="0" w:space="0" w:color="auto"/>
        <w:left w:val="none" w:sz="0" w:space="0" w:color="auto"/>
        <w:bottom w:val="none" w:sz="0" w:space="0" w:color="auto"/>
        <w:right w:val="none" w:sz="0" w:space="0" w:color="auto"/>
      </w:divBdr>
    </w:div>
    <w:div w:id="1106734923">
      <w:bodyDiv w:val="1"/>
      <w:marLeft w:val="0"/>
      <w:marRight w:val="0"/>
      <w:marTop w:val="0"/>
      <w:marBottom w:val="0"/>
      <w:divBdr>
        <w:top w:val="none" w:sz="0" w:space="0" w:color="auto"/>
        <w:left w:val="none" w:sz="0" w:space="0" w:color="auto"/>
        <w:bottom w:val="none" w:sz="0" w:space="0" w:color="auto"/>
        <w:right w:val="none" w:sz="0" w:space="0" w:color="auto"/>
      </w:divBdr>
    </w:div>
    <w:div w:id="1989824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04838B-6310-4BDB-88C0-52D76C66E3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436</TotalTime>
  <Pages>52</Pages>
  <Words>16163</Words>
  <Characters>4079</Characters>
  <Application>Microsoft Office Word</Application>
  <DocSecurity>0</DocSecurity>
  <Lines>33</Lines>
  <Paragraphs>40</Paragraphs>
  <ScaleCrop>false</ScaleCrop>
  <Company>四川省财政厅</Company>
  <LinksUpToDate>false</LinksUpToDate>
  <CharactersWithSpaces>20202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subject/>
  <dc:creator>张彬茜</dc:creator>
  <cp:keywords/>
  <dc:description/>
  <cp:lastModifiedBy>test</cp:lastModifiedBy>
  <cp:revision>129</cp:revision>
  <cp:lastPrinted>2019-09-11T09:23:00Z</cp:lastPrinted>
  <dcterms:created xsi:type="dcterms:W3CDTF">2019-08-01T01:14:00Z</dcterms:created>
  <dcterms:modified xsi:type="dcterms:W3CDTF">2019-09-18T09:45:00Z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