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2B1D" w:rsidRPr="00B61528" w:rsidRDefault="00642B1D" w:rsidP="00B61528">
      <w:pPr>
        <w:adjustRightInd w:val="0"/>
        <w:snapToGrid w:val="0"/>
        <w:spacing w:line="360" w:lineRule="auto"/>
        <w:ind w:firstLineChars="0" w:firstLine="0"/>
        <w:jc w:val="center"/>
        <w:outlineLvl w:val="0"/>
        <w:rPr>
          <w:rFonts w:ascii="黑体" w:eastAsia="黑体" w:hAnsi="黑体"/>
          <w:sz w:val="72"/>
          <w:szCs w:val="72"/>
        </w:rPr>
      </w:pPr>
      <w:bookmarkStart w:id="0" w:name="_Toc15377193"/>
      <w:bookmarkStart w:id="1" w:name="_Toc15377425"/>
      <w:bookmarkStart w:id="2" w:name="_Toc15378441"/>
      <w:bookmarkStart w:id="3" w:name="_Toc15396475"/>
      <w:bookmarkStart w:id="4" w:name="_Toc15396597"/>
      <w:bookmarkStart w:id="5" w:name="_Toc15306267"/>
      <w:r w:rsidRPr="00B61528">
        <w:rPr>
          <w:rFonts w:ascii="黑体" w:eastAsia="黑体" w:hAnsi="黑体"/>
          <w:sz w:val="72"/>
          <w:szCs w:val="72"/>
        </w:rPr>
        <w:t>2018</w:t>
      </w:r>
      <w:r w:rsidRPr="00B61528">
        <w:rPr>
          <w:rFonts w:ascii="黑体" w:eastAsia="黑体" w:hAnsi="黑体" w:hint="eastAsia"/>
          <w:sz w:val="72"/>
          <w:szCs w:val="72"/>
        </w:rPr>
        <w:t>年度</w:t>
      </w:r>
      <w:bookmarkStart w:id="6" w:name="_Toc15377194"/>
      <w:bookmarkStart w:id="7" w:name="_Toc15377426"/>
      <w:bookmarkStart w:id="8" w:name="_Toc15378442"/>
      <w:bookmarkStart w:id="9" w:name="_Toc15396476"/>
      <w:bookmarkStart w:id="10" w:name="_Toc15396598"/>
      <w:bookmarkEnd w:id="0"/>
      <w:bookmarkEnd w:id="1"/>
      <w:bookmarkEnd w:id="2"/>
      <w:bookmarkEnd w:id="3"/>
      <w:bookmarkEnd w:id="4"/>
      <w:r w:rsidRPr="00B61528">
        <w:rPr>
          <w:rFonts w:ascii="黑体" w:eastAsia="黑体" w:hAnsi="黑体" w:hint="eastAsia"/>
          <w:sz w:val="72"/>
          <w:szCs w:val="72"/>
        </w:rPr>
        <w:t>四川省</w:t>
      </w:r>
    </w:p>
    <w:p w:rsidR="00642B1D" w:rsidRPr="00B61528" w:rsidRDefault="00642B1D" w:rsidP="00B61528">
      <w:pPr>
        <w:adjustRightInd w:val="0"/>
        <w:snapToGrid w:val="0"/>
        <w:spacing w:line="360" w:lineRule="auto"/>
        <w:ind w:firstLineChars="0" w:firstLine="0"/>
        <w:jc w:val="center"/>
        <w:outlineLvl w:val="0"/>
        <w:rPr>
          <w:rFonts w:ascii="黑体" w:eastAsia="黑体" w:hAnsi="黑体"/>
          <w:sz w:val="72"/>
          <w:szCs w:val="72"/>
        </w:rPr>
      </w:pPr>
      <w:r>
        <w:rPr>
          <w:rFonts w:ascii="黑体" w:eastAsia="黑体" w:hAnsi="黑体" w:hint="eastAsia"/>
          <w:sz w:val="72"/>
          <w:szCs w:val="72"/>
        </w:rPr>
        <w:t>攀枝花市住房公积金</w:t>
      </w:r>
      <w:r w:rsidRPr="00B61528">
        <w:rPr>
          <w:rFonts w:ascii="黑体" w:eastAsia="黑体" w:hAnsi="黑体" w:hint="eastAsia"/>
          <w:sz w:val="72"/>
          <w:szCs w:val="72"/>
        </w:rPr>
        <w:t>中心</w:t>
      </w:r>
      <w:bookmarkStart w:id="11" w:name="_Toc15306268"/>
      <w:bookmarkEnd w:id="5"/>
      <w:r w:rsidRPr="00B61528">
        <w:rPr>
          <w:rFonts w:ascii="黑体" w:eastAsia="黑体" w:hAnsi="黑体" w:hint="eastAsia"/>
          <w:sz w:val="72"/>
          <w:szCs w:val="72"/>
        </w:rPr>
        <w:t>部门决算</w:t>
      </w:r>
      <w:bookmarkEnd w:id="6"/>
      <w:bookmarkEnd w:id="7"/>
      <w:bookmarkEnd w:id="8"/>
      <w:bookmarkEnd w:id="9"/>
      <w:bookmarkEnd w:id="10"/>
      <w:bookmarkEnd w:id="11"/>
    </w:p>
    <w:p w:rsidR="00642B1D" w:rsidRDefault="00642B1D" w:rsidP="00A23560">
      <w:pPr>
        <w:pStyle w:val="Heading1"/>
        <w:ind w:firstLineChars="396" w:firstLine="1749"/>
      </w:pPr>
      <w:bookmarkStart w:id="12" w:name="_Toc15377196"/>
      <w:bookmarkStart w:id="13" w:name="_Toc15396599"/>
    </w:p>
    <w:p w:rsidR="00642B1D" w:rsidRDefault="00642B1D" w:rsidP="00795BF0">
      <w:pPr>
        <w:pStyle w:val="Heading1"/>
        <w:ind w:firstLineChars="0" w:firstLine="0"/>
      </w:pPr>
    </w:p>
    <w:p w:rsidR="00642B1D" w:rsidRDefault="00642B1D" w:rsidP="00795BF0">
      <w:pPr>
        <w:pStyle w:val="Heading1"/>
        <w:ind w:firstLineChars="0" w:firstLine="0"/>
      </w:pPr>
    </w:p>
    <w:p w:rsidR="00642B1D" w:rsidRDefault="00642B1D" w:rsidP="00795BF0">
      <w:pPr>
        <w:pStyle w:val="Heading1"/>
        <w:ind w:firstLineChars="0" w:firstLine="0"/>
      </w:pPr>
    </w:p>
    <w:p w:rsidR="00642B1D" w:rsidRDefault="00642B1D" w:rsidP="00A23560"/>
    <w:p w:rsidR="00642B1D" w:rsidRDefault="00642B1D" w:rsidP="00A23560"/>
    <w:p w:rsidR="00642B1D" w:rsidRDefault="00642B1D" w:rsidP="00A23560">
      <w:pPr>
        <w:widowControl/>
        <w:spacing w:line="240" w:lineRule="auto"/>
        <w:ind w:leftChars="44" w:left="141" w:firstLineChars="0" w:firstLine="0"/>
        <w:jc w:val="center"/>
        <w:rPr>
          <w:rFonts w:ascii="黑体" w:eastAsia="黑体" w:hAnsi="黑体"/>
          <w:sz w:val="48"/>
          <w:szCs w:val="48"/>
        </w:rPr>
      </w:pPr>
    </w:p>
    <w:p w:rsidR="00642B1D" w:rsidRDefault="00642B1D" w:rsidP="00A23560">
      <w:pPr>
        <w:widowControl/>
        <w:spacing w:line="240" w:lineRule="auto"/>
        <w:ind w:leftChars="44" w:left="141" w:firstLineChars="0" w:firstLine="0"/>
        <w:jc w:val="center"/>
        <w:rPr>
          <w:rFonts w:ascii="黑体" w:eastAsia="黑体" w:hAnsi="黑体"/>
          <w:sz w:val="48"/>
          <w:szCs w:val="48"/>
        </w:rPr>
      </w:pPr>
    </w:p>
    <w:p w:rsidR="00642B1D" w:rsidRDefault="00642B1D" w:rsidP="00A23560">
      <w:pPr>
        <w:widowControl/>
        <w:spacing w:line="240" w:lineRule="auto"/>
        <w:ind w:leftChars="44" w:left="141" w:firstLineChars="0" w:firstLine="0"/>
        <w:jc w:val="center"/>
        <w:rPr>
          <w:rFonts w:ascii="黑体" w:eastAsia="黑体" w:hAnsi="黑体"/>
          <w:sz w:val="48"/>
          <w:szCs w:val="48"/>
        </w:rPr>
      </w:pPr>
    </w:p>
    <w:p w:rsidR="00642B1D" w:rsidRDefault="00642B1D" w:rsidP="00A23560">
      <w:pPr>
        <w:widowControl/>
        <w:spacing w:line="240" w:lineRule="auto"/>
        <w:ind w:leftChars="44" w:left="141" w:firstLineChars="0" w:firstLine="0"/>
        <w:jc w:val="center"/>
        <w:rPr>
          <w:rFonts w:ascii="黑体" w:eastAsia="黑体" w:hAnsi="黑体"/>
          <w:sz w:val="48"/>
          <w:szCs w:val="48"/>
        </w:rPr>
      </w:pPr>
    </w:p>
    <w:p w:rsidR="00642B1D" w:rsidRDefault="00642B1D" w:rsidP="00A23560">
      <w:pPr>
        <w:widowControl/>
        <w:spacing w:line="240" w:lineRule="auto"/>
        <w:ind w:leftChars="44" w:left="141" w:firstLineChars="0" w:firstLine="0"/>
        <w:jc w:val="center"/>
        <w:rPr>
          <w:rFonts w:ascii="黑体" w:eastAsia="黑体" w:hAnsi="黑体"/>
          <w:sz w:val="48"/>
          <w:szCs w:val="48"/>
        </w:rPr>
      </w:pPr>
    </w:p>
    <w:p w:rsidR="00642B1D" w:rsidRDefault="00642B1D" w:rsidP="00A23560">
      <w:pPr>
        <w:widowControl/>
        <w:spacing w:line="240" w:lineRule="auto"/>
        <w:ind w:leftChars="44" w:left="141" w:firstLineChars="0" w:firstLine="0"/>
        <w:jc w:val="center"/>
        <w:rPr>
          <w:rFonts w:ascii="黑体" w:eastAsia="黑体" w:hAnsi="黑体"/>
          <w:sz w:val="48"/>
          <w:szCs w:val="48"/>
        </w:rPr>
      </w:pPr>
      <w:r w:rsidRPr="00004A09">
        <w:rPr>
          <w:rFonts w:ascii="黑体" w:eastAsia="黑体" w:hAnsi="黑体" w:hint="eastAsia"/>
          <w:sz w:val="48"/>
          <w:szCs w:val="48"/>
        </w:rPr>
        <w:t>目录</w:t>
      </w:r>
    </w:p>
    <w:p w:rsidR="00642B1D" w:rsidRDefault="00642B1D" w:rsidP="00A23560">
      <w:pPr>
        <w:widowControl/>
        <w:spacing w:line="240" w:lineRule="auto"/>
        <w:ind w:firstLineChars="0" w:firstLine="0"/>
        <w:jc w:val="center"/>
      </w:pPr>
    </w:p>
    <w:p w:rsidR="00642B1D" w:rsidRPr="00481130" w:rsidRDefault="00642B1D" w:rsidP="00A23560">
      <w:pPr>
        <w:ind w:firstLineChars="600" w:firstLine="1920"/>
        <w:rPr>
          <w:noProof/>
          <w:sz w:val="28"/>
          <w:szCs w:val="28"/>
        </w:rPr>
      </w:pPr>
      <w:r w:rsidRPr="00FD3CC1">
        <w:fldChar w:fldCharType="begin"/>
      </w:r>
      <w:r w:rsidRPr="00FD3CC1">
        <w:instrText xml:space="preserve"> TOC \o "1-2" \h \z \u </w:instrText>
      </w:r>
      <w:r w:rsidRPr="00FD3CC1">
        <w:fldChar w:fldCharType="separate"/>
      </w:r>
      <w:r w:rsidRPr="003E1310">
        <w:rPr>
          <w:rFonts w:hint="eastAsia"/>
        </w:rPr>
        <w:t>公开时间：</w:t>
      </w:r>
      <w:r w:rsidRPr="003E1310">
        <w:t>2019</w:t>
      </w:r>
      <w:r w:rsidRPr="003E1310">
        <w:rPr>
          <w:rFonts w:hint="eastAsia"/>
        </w:rPr>
        <w:t>年</w:t>
      </w:r>
      <w:r>
        <w:t>9</w:t>
      </w:r>
      <w:r w:rsidRPr="003E1310">
        <w:rPr>
          <w:rFonts w:hint="eastAsia"/>
        </w:rPr>
        <w:t>月</w:t>
      </w:r>
      <w:r>
        <w:t>18</w:t>
      </w:r>
      <w:r w:rsidRPr="003E1310">
        <w:rPr>
          <w:rFonts w:hint="eastAsia"/>
        </w:rPr>
        <w:t>日</w:t>
      </w:r>
    </w:p>
    <w:p w:rsidR="00642B1D" w:rsidRPr="003E1310" w:rsidRDefault="00642B1D" w:rsidP="00A23560">
      <w:pPr>
        <w:tabs>
          <w:tab w:val="left" w:pos="3525"/>
          <w:tab w:val="left" w:pos="6521"/>
        </w:tabs>
        <w:ind w:firstLineChars="0" w:firstLine="0"/>
      </w:pPr>
    </w:p>
    <w:p w:rsidR="00642B1D" w:rsidRPr="00FD3CC1" w:rsidRDefault="00642B1D" w:rsidP="00A23560">
      <w:pPr>
        <w:widowControl/>
        <w:spacing w:line="240" w:lineRule="auto"/>
        <w:ind w:firstLineChars="0" w:firstLine="0"/>
      </w:pPr>
      <w:hyperlink w:anchor="_Toc15396599" w:history="1">
        <w:r w:rsidRPr="00FD3CC1">
          <w:rPr>
            <w:rStyle w:val="Hyperlink"/>
            <w:rFonts w:hint="eastAsia"/>
          </w:rPr>
          <w:t>第一部分部门概况</w:t>
        </w:r>
        <w:r w:rsidRPr="00FD3CC1">
          <w:rPr>
            <w:webHidden/>
          </w:rPr>
          <w:tab/>
        </w:r>
      </w:hyperlink>
    </w:p>
    <w:p w:rsidR="00642B1D" w:rsidRPr="00FD3CC1" w:rsidRDefault="00642B1D" w:rsidP="00A23560">
      <w:pPr>
        <w:pStyle w:val="TOC2"/>
        <w:rPr>
          <w:noProof/>
          <w:sz w:val="28"/>
          <w:szCs w:val="28"/>
        </w:rPr>
      </w:pPr>
      <w:hyperlink w:anchor="_Toc15396600" w:history="1">
        <w:r w:rsidRPr="00FD3CC1">
          <w:rPr>
            <w:rStyle w:val="Hyperlink"/>
            <w:rFonts w:hint="eastAsia"/>
            <w:noProof/>
            <w:sz w:val="28"/>
            <w:szCs w:val="28"/>
          </w:rPr>
          <w:t>一、基本职能及主要工作</w:t>
        </w:r>
        <w:r w:rsidRPr="00FD3CC1">
          <w:rPr>
            <w:noProof/>
            <w:webHidden/>
            <w:sz w:val="28"/>
            <w:szCs w:val="28"/>
          </w:rPr>
          <w:tab/>
        </w:r>
        <w:r>
          <w:rPr>
            <w:noProof/>
            <w:webHidden/>
            <w:sz w:val="28"/>
            <w:szCs w:val="28"/>
          </w:rPr>
          <w:t>4</w:t>
        </w:r>
      </w:hyperlink>
    </w:p>
    <w:p w:rsidR="00642B1D" w:rsidRPr="00FD3CC1" w:rsidRDefault="00642B1D" w:rsidP="00A23560">
      <w:pPr>
        <w:pStyle w:val="TOC2"/>
        <w:rPr>
          <w:noProof/>
        </w:rPr>
      </w:pPr>
      <w:hyperlink w:anchor="_Toc15396601" w:history="1">
        <w:r w:rsidRPr="00FD3CC1">
          <w:rPr>
            <w:rStyle w:val="Hyperlink"/>
            <w:rFonts w:hint="eastAsia"/>
            <w:noProof/>
            <w:sz w:val="28"/>
            <w:szCs w:val="28"/>
          </w:rPr>
          <w:t>二、机构设置</w:t>
        </w:r>
        <w:r w:rsidRPr="00FD3CC1">
          <w:rPr>
            <w:noProof/>
            <w:webHidden/>
          </w:rPr>
          <w:tab/>
        </w:r>
        <w:r w:rsidRPr="00FD3CC1">
          <w:rPr>
            <w:noProof/>
            <w:webHidden/>
          </w:rPr>
          <w:fldChar w:fldCharType="begin"/>
        </w:r>
        <w:r w:rsidRPr="00FD3CC1">
          <w:rPr>
            <w:noProof/>
            <w:webHidden/>
          </w:rPr>
          <w:instrText xml:space="preserve"> PAGEREF _Toc15396601 \h </w:instrText>
        </w:r>
        <w:r w:rsidRPr="00FD3CC1">
          <w:rPr>
            <w:noProof/>
            <w:webHidden/>
          </w:rPr>
        </w:r>
        <w:r w:rsidRPr="00FD3CC1">
          <w:rPr>
            <w:noProof/>
            <w:webHidden/>
          </w:rPr>
          <w:fldChar w:fldCharType="separate"/>
        </w:r>
        <w:r>
          <w:rPr>
            <w:noProof/>
            <w:webHidden/>
          </w:rPr>
          <w:t>4</w:t>
        </w:r>
        <w:r w:rsidRPr="00FD3CC1">
          <w:rPr>
            <w:noProof/>
            <w:webHidden/>
          </w:rPr>
          <w:fldChar w:fldCharType="end"/>
        </w:r>
      </w:hyperlink>
    </w:p>
    <w:p w:rsidR="00642B1D" w:rsidRPr="00FD3CC1" w:rsidRDefault="00642B1D" w:rsidP="00A23560">
      <w:pPr>
        <w:pStyle w:val="TOC1"/>
      </w:pPr>
      <w:hyperlink w:anchor="_Toc15396602" w:history="1">
        <w:r w:rsidRPr="00FD3CC1">
          <w:rPr>
            <w:rStyle w:val="Hyperlink"/>
            <w:rFonts w:hint="eastAsia"/>
          </w:rPr>
          <w:t>第二部分</w:t>
        </w:r>
        <w:r w:rsidRPr="00FD3CC1">
          <w:rPr>
            <w:rStyle w:val="Hyperlink"/>
          </w:rPr>
          <w:t xml:space="preserve"> 2018</w:t>
        </w:r>
        <w:r w:rsidRPr="00FD3CC1">
          <w:rPr>
            <w:rStyle w:val="Hyperlink"/>
            <w:rFonts w:hint="eastAsia"/>
          </w:rPr>
          <w:t>年度部门决算情况说明</w:t>
        </w:r>
        <w:r w:rsidRPr="00FD3CC1">
          <w:rPr>
            <w:webHidden/>
          </w:rPr>
          <w:tab/>
        </w:r>
        <w:r w:rsidRPr="00FD3CC1">
          <w:rPr>
            <w:webHidden/>
          </w:rPr>
          <w:fldChar w:fldCharType="begin"/>
        </w:r>
        <w:r w:rsidRPr="00FD3CC1">
          <w:rPr>
            <w:webHidden/>
          </w:rPr>
          <w:instrText xml:space="preserve"> PAGEREF _Toc15396602 \h </w:instrText>
        </w:r>
        <w:r w:rsidRPr="00FD3CC1">
          <w:rPr>
            <w:webHidden/>
          </w:rPr>
        </w:r>
        <w:r w:rsidRPr="00FD3CC1">
          <w:rPr>
            <w:webHidden/>
          </w:rPr>
          <w:fldChar w:fldCharType="separate"/>
        </w:r>
        <w:r>
          <w:rPr>
            <w:webHidden/>
          </w:rPr>
          <w:t>5</w:t>
        </w:r>
        <w:r w:rsidRPr="00FD3CC1">
          <w:rPr>
            <w:webHidden/>
          </w:rPr>
          <w:fldChar w:fldCharType="end"/>
        </w:r>
      </w:hyperlink>
    </w:p>
    <w:p w:rsidR="00642B1D" w:rsidRPr="00FD3CC1" w:rsidRDefault="00642B1D" w:rsidP="00A23560">
      <w:pPr>
        <w:pStyle w:val="TOC2"/>
        <w:rPr>
          <w:noProof/>
        </w:rPr>
      </w:pPr>
      <w:hyperlink w:anchor="_Toc15396603" w:history="1">
        <w:r w:rsidRPr="00FD3CC1">
          <w:rPr>
            <w:rStyle w:val="Hyperlink"/>
            <w:rFonts w:hint="eastAsia"/>
            <w:bCs/>
            <w:noProof/>
            <w:sz w:val="28"/>
            <w:szCs w:val="28"/>
          </w:rPr>
          <w:t>一、</w:t>
        </w:r>
        <w:r w:rsidRPr="00FD3CC1">
          <w:rPr>
            <w:rStyle w:val="Hyperlink"/>
            <w:rFonts w:hint="eastAsia"/>
            <w:noProof/>
            <w:sz w:val="28"/>
            <w:szCs w:val="28"/>
          </w:rPr>
          <w:t>收</w:t>
        </w:r>
        <w:r w:rsidRPr="00FD3CC1">
          <w:rPr>
            <w:rStyle w:val="Hyperlink"/>
            <w:rFonts w:hint="eastAsia"/>
            <w:bCs/>
            <w:noProof/>
            <w:sz w:val="28"/>
            <w:szCs w:val="28"/>
          </w:rPr>
          <w:t>入支出决算总体情况说明</w:t>
        </w:r>
        <w:r w:rsidRPr="00FD3CC1">
          <w:rPr>
            <w:noProof/>
            <w:webHidden/>
          </w:rPr>
          <w:tab/>
        </w:r>
        <w:r w:rsidRPr="00FD3CC1">
          <w:rPr>
            <w:noProof/>
            <w:webHidden/>
          </w:rPr>
          <w:fldChar w:fldCharType="begin"/>
        </w:r>
        <w:r w:rsidRPr="00FD3CC1">
          <w:rPr>
            <w:noProof/>
            <w:webHidden/>
          </w:rPr>
          <w:instrText xml:space="preserve"> PAGEREF _Toc15396603 \h </w:instrText>
        </w:r>
        <w:r w:rsidRPr="00FD3CC1">
          <w:rPr>
            <w:noProof/>
            <w:webHidden/>
          </w:rPr>
        </w:r>
        <w:r w:rsidRPr="00FD3CC1">
          <w:rPr>
            <w:noProof/>
            <w:webHidden/>
          </w:rPr>
          <w:fldChar w:fldCharType="separate"/>
        </w:r>
        <w:r>
          <w:rPr>
            <w:noProof/>
            <w:webHidden/>
          </w:rPr>
          <w:t>5</w:t>
        </w:r>
        <w:r w:rsidRPr="00FD3CC1">
          <w:rPr>
            <w:noProof/>
            <w:webHidden/>
          </w:rPr>
          <w:fldChar w:fldCharType="end"/>
        </w:r>
      </w:hyperlink>
    </w:p>
    <w:p w:rsidR="00642B1D" w:rsidRPr="00FD3CC1" w:rsidRDefault="00642B1D" w:rsidP="00A23560">
      <w:pPr>
        <w:pStyle w:val="TOC2"/>
        <w:rPr>
          <w:noProof/>
        </w:rPr>
      </w:pPr>
      <w:hyperlink w:anchor="_Toc15396604" w:history="1">
        <w:r w:rsidRPr="00FD3CC1">
          <w:rPr>
            <w:rStyle w:val="Hyperlink"/>
            <w:rFonts w:hint="eastAsia"/>
            <w:bCs/>
            <w:noProof/>
            <w:sz w:val="28"/>
            <w:szCs w:val="28"/>
          </w:rPr>
          <w:t>二、</w:t>
        </w:r>
        <w:r w:rsidRPr="00FD3CC1">
          <w:rPr>
            <w:rStyle w:val="Hyperlink"/>
            <w:rFonts w:hint="eastAsia"/>
            <w:noProof/>
            <w:sz w:val="28"/>
            <w:szCs w:val="28"/>
          </w:rPr>
          <w:t>收</w:t>
        </w:r>
        <w:r w:rsidRPr="00FD3CC1">
          <w:rPr>
            <w:rStyle w:val="Hyperlink"/>
            <w:rFonts w:hint="eastAsia"/>
            <w:bCs/>
            <w:noProof/>
            <w:sz w:val="28"/>
            <w:szCs w:val="28"/>
          </w:rPr>
          <w:t>入决算情况说明</w:t>
        </w:r>
        <w:r w:rsidRPr="00FD3CC1">
          <w:rPr>
            <w:noProof/>
            <w:webHidden/>
          </w:rPr>
          <w:tab/>
        </w:r>
        <w:r w:rsidRPr="00FD3CC1">
          <w:rPr>
            <w:noProof/>
            <w:webHidden/>
          </w:rPr>
          <w:fldChar w:fldCharType="begin"/>
        </w:r>
        <w:r w:rsidRPr="00FD3CC1">
          <w:rPr>
            <w:noProof/>
            <w:webHidden/>
          </w:rPr>
          <w:instrText xml:space="preserve"> PAGEREF _Toc15396604 \h </w:instrText>
        </w:r>
        <w:r w:rsidRPr="00FD3CC1">
          <w:rPr>
            <w:noProof/>
            <w:webHidden/>
          </w:rPr>
        </w:r>
        <w:r w:rsidRPr="00FD3CC1">
          <w:rPr>
            <w:noProof/>
            <w:webHidden/>
          </w:rPr>
          <w:fldChar w:fldCharType="separate"/>
        </w:r>
        <w:r>
          <w:rPr>
            <w:noProof/>
            <w:webHidden/>
          </w:rPr>
          <w:t>5</w:t>
        </w:r>
        <w:r w:rsidRPr="00FD3CC1">
          <w:rPr>
            <w:noProof/>
            <w:webHidden/>
          </w:rPr>
          <w:fldChar w:fldCharType="end"/>
        </w:r>
      </w:hyperlink>
    </w:p>
    <w:p w:rsidR="00642B1D" w:rsidRPr="00FD3CC1" w:rsidRDefault="00642B1D" w:rsidP="00A23560">
      <w:pPr>
        <w:pStyle w:val="TOC2"/>
        <w:rPr>
          <w:noProof/>
        </w:rPr>
      </w:pPr>
      <w:hyperlink w:anchor="_Toc15396605" w:history="1">
        <w:r w:rsidRPr="00FD3CC1">
          <w:rPr>
            <w:rStyle w:val="Hyperlink"/>
            <w:rFonts w:hint="eastAsia"/>
            <w:bCs/>
            <w:noProof/>
            <w:sz w:val="28"/>
            <w:szCs w:val="28"/>
          </w:rPr>
          <w:t>三、</w:t>
        </w:r>
        <w:r w:rsidRPr="00FD3CC1">
          <w:rPr>
            <w:rStyle w:val="Hyperlink"/>
            <w:rFonts w:hint="eastAsia"/>
            <w:noProof/>
            <w:sz w:val="28"/>
            <w:szCs w:val="28"/>
          </w:rPr>
          <w:t>支</w:t>
        </w:r>
        <w:r w:rsidRPr="00FD3CC1">
          <w:rPr>
            <w:rStyle w:val="Hyperlink"/>
            <w:rFonts w:hint="eastAsia"/>
            <w:bCs/>
            <w:noProof/>
            <w:sz w:val="28"/>
            <w:szCs w:val="28"/>
          </w:rPr>
          <w:t>出决算情况说明</w:t>
        </w:r>
        <w:r w:rsidRPr="00FD3CC1">
          <w:rPr>
            <w:noProof/>
            <w:webHidden/>
          </w:rPr>
          <w:tab/>
        </w:r>
        <w:r w:rsidRPr="00FD3CC1">
          <w:rPr>
            <w:noProof/>
            <w:webHidden/>
          </w:rPr>
          <w:fldChar w:fldCharType="begin"/>
        </w:r>
        <w:r w:rsidRPr="00FD3CC1">
          <w:rPr>
            <w:noProof/>
            <w:webHidden/>
          </w:rPr>
          <w:instrText xml:space="preserve"> PAGEREF _Toc15396605 \h </w:instrText>
        </w:r>
        <w:r w:rsidRPr="00FD3CC1">
          <w:rPr>
            <w:noProof/>
            <w:webHidden/>
          </w:rPr>
        </w:r>
        <w:r w:rsidRPr="00FD3CC1">
          <w:rPr>
            <w:noProof/>
            <w:webHidden/>
          </w:rPr>
          <w:fldChar w:fldCharType="separate"/>
        </w:r>
        <w:r>
          <w:rPr>
            <w:noProof/>
            <w:webHidden/>
          </w:rPr>
          <w:t>5</w:t>
        </w:r>
        <w:r w:rsidRPr="00FD3CC1">
          <w:rPr>
            <w:noProof/>
            <w:webHidden/>
          </w:rPr>
          <w:fldChar w:fldCharType="end"/>
        </w:r>
      </w:hyperlink>
    </w:p>
    <w:p w:rsidR="00642B1D" w:rsidRPr="00FD3CC1" w:rsidRDefault="00642B1D" w:rsidP="00A23560">
      <w:pPr>
        <w:pStyle w:val="TOC2"/>
        <w:rPr>
          <w:noProof/>
        </w:rPr>
      </w:pPr>
      <w:hyperlink w:anchor="_Toc15396606" w:history="1">
        <w:r w:rsidRPr="00FD3CC1">
          <w:rPr>
            <w:rStyle w:val="Hyperlink"/>
            <w:rFonts w:hint="eastAsia"/>
            <w:noProof/>
            <w:sz w:val="28"/>
            <w:szCs w:val="28"/>
          </w:rPr>
          <w:t>四、财</w:t>
        </w:r>
        <w:r w:rsidRPr="00FD3CC1">
          <w:rPr>
            <w:rStyle w:val="Hyperlink"/>
            <w:rFonts w:hint="eastAsia"/>
            <w:bCs/>
            <w:noProof/>
            <w:sz w:val="28"/>
            <w:szCs w:val="28"/>
          </w:rPr>
          <w:t>政拨款收入支出决算总体情况说明</w:t>
        </w:r>
        <w:r w:rsidRPr="00FD3CC1">
          <w:rPr>
            <w:noProof/>
            <w:webHidden/>
          </w:rPr>
          <w:tab/>
        </w:r>
        <w:r w:rsidRPr="00FD3CC1">
          <w:rPr>
            <w:noProof/>
            <w:webHidden/>
          </w:rPr>
          <w:fldChar w:fldCharType="begin"/>
        </w:r>
        <w:r w:rsidRPr="00FD3CC1">
          <w:rPr>
            <w:noProof/>
            <w:webHidden/>
          </w:rPr>
          <w:instrText xml:space="preserve"> PAGEREF _Toc15396606 \h </w:instrText>
        </w:r>
        <w:r w:rsidRPr="00FD3CC1">
          <w:rPr>
            <w:noProof/>
            <w:webHidden/>
          </w:rPr>
        </w:r>
        <w:r w:rsidRPr="00FD3CC1">
          <w:rPr>
            <w:noProof/>
            <w:webHidden/>
          </w:rPr>
          <w:fldChar w:fldCharType="separate"/>
        </w:r>
        <w:r>
          <w:rPr>
            <w:noProof/>
            <w:webHidden/>
          </w:rPr>
          <w:t>6</w:t>
        </w:r>
        <w:r w:rsidRPr="00FD3CC1">
          <w:rPr>
            <w:noProof/>
            <w:webHidden/>
          </w:rPr>
          <w:fldChar w:fldCharType="end"/>
        </w:r>
      </w:hyperlink>
    </w:p>
    <w:p w:rsidR="00642B1D" w:rsidRPr="00FD3CC1" w:rsidRDefault="00642B1D" w:rsidP="00A23560">
      <w:pPr>
        <w:pStyle w:val="TOC2"/>
        <w:rPr>
          <w:noProof/>
        </w:rPr>
      </w:pPr>
      <w:hyperlink w:anchor="_Toc15396607" w:history="1">
        <w:r w:rsidRPr="00FD3CC1">
          <w:rPr>
            <w:rStyle w:val="Hyperlink"/>
            <w:rFonts w:hint="eastAsia"/>
            <w:noProof/>
            <w:sz w:val="28"/>
            <w:szCs w:val="28"/>
          </w:rPr>
          <w:t>五、一</w:t>
        </w:r>
        <w:r w:rsidRPr="00FD3CC1">
          <w:rPr>
            <w:rStyle w:val="Hyperlink"/>
            <w:rFonts w:hint="eastAsia"/>
            <w:bCs/>
            <w:noProof/>
            <w:sz w:val="28"/>
            <w:szCs w:val="28"/>
          </w:rPr>
          <w:t>般公共预算财政拨款支出决算情况说明</w:t>
        </w:r>
        <w:r w:rsidRPr="00FD3CC1">
          <w:rPr>
            <w:noProof/>
            <w:webHidden/>
          </w:rPr>
          <w:tab/>
        </w:r>
        <w:r w:rsidRPr="00FD3CC1">
          <w:rPr>
            <w:noProof/>
            <w:webHidden/>
          </w:rPr>
          <w:fldChar w:fldCharType="begin"/>
        </w:r>
        <w:r w:rsidRPr="00FD3CC1">
          <w:rPr>
            <w:noProof/>
            <w:webHidden/>
          </w:rPr>
          <w:instrText xml:space="preserve"> PAGEREF _Toc15396607 \h </w:instrText>
        </w:r>
        <w:r w:rsidRPr="00FD3CC1">
          <w:rPr>
            <w:noProof/>
            <w:webHidden/>
          </w:rPr>
        </w:r>
        <w:r w:rsidRPr="00FD3CC1">
          <w:rPr>
            <w:noProof/>
            <w:webHidden/>
          </w:rPr>
          <w:fldChar w:fldCharType="separate"/>
        </w:r>
        <w:r>
          <w:rPr>
            <w:noProof/>
            <w:webHidden/>
          </w:rPr>
          <w:t>6</w:t>
        </w:r>
        <w:r w:rsidRPr="00FD3CC1">
          <w:rPr>
            <w:noProof/>
            <w:webHidden/>
          </w:rPr>
          <w:fldChar w:fldCharType="end"/>
        </w:r>
      </w:hyperlink>
    </w:p>
    <w:p w:rsidR="00642B1D" w:rsidRPr="00FD3CC1" w:rsidRDefault="00642B1D" w:rsidP="00A23560">
      <w:pPr>
        <w:pStyle w:val="TOC2"/>
        <w:rPr>
          <w:noProof/>
        </w:rPr>
      </w:pPr>
      <w:hyperlink w:anchor="_Toc15396608" w:history="1">
        <w:r w:rsidRPr="00FD3CC1">
          <w:rPr>
            <w:rStyle w:val="Hyperlink"/>
            <w:rFonts w:hint="eastAsia"/>
            <w:noProof/>
            <w:sz w:val="28"/>
            <w:szCs w:val="28"/>
          </w:rPr>
          <w:t>六、一</w:t>
        </w:r>
        <w:r w:rsidRPr="00FD3CC1">
          <w:rPr>
            <w:rStyle w:val="Hyperlink"/>
            <w:rFonts w:hint="eastAsia"/>
            <w:bCs/>
            <w:noProof/>
            <w:sz w:val="28"/>
            <w:szCs w:val="28"/>
          </w:rPr>
          <w:t>般公共预算财政拨款基本支出决算情况说明</w:t>
        </w:r>
        <w:r w:rsidRPr="00FD3CC1">
          <w:rPr>
            <w:noProof/>
            <w:webHidden/>
          </w:rPr>
          <w:tab/>
        </w:r>
        <w:r w:rsidRPr="00FD3CC1">
          <w:rPr>
            <w:noProof/>
            <w:webHidden/>
          </w:rPr>
          <w:fldChar w:fldCharType="begin"/>
        </w:r>
        <w:r w:rsidRPr="00FD3CC1">
          <w:rPr>
            <w:noProof/>
            <w:webHidden/>
          </w:rPr>
          <w:instrText xml:space="preserve"> PAGEREF _Toc15396608 \h </w:instrText>
        </w:r>
        <w:r w:rsidRPr="00FD3CC1">
          <w:rPr>
            <w:noProof/>
            <w:webHidden/>
          </w:rPr>
        </w:r>
        <w:r w:rsidRPr="00FD3CC1">
          <w:rPr>
            <w:noProof/>
            <w:webHidden/>
          </w:rPr>
          <w:fldChar w:fldCharType="separate"/>
        </w:r>
        <w:r>
          <w:rPr>
            <w:noProof/>
            <w:webHidden/>
          </w:rPr>
          <w:t>8</w:t>
        </w:r>
        <w:r w:rsidRPr="00FD3CC1">
          <w:rPr>
            <w:noProof/>
            <w:webHidden/>
          </w:rPr>
          <w:fldChar w:fldCharType="end"/>
        </w:r>
      </w:hyperlink>
    </w:p>
    <w:p w:rsidR="00642B1D" w:rsidRPr="00FD3CC1" w:rsidRDefault="00642B1D" w:rsidP="00A23560">
      <w:pPr>
        <w:pStyle w:val="TOC2"/>
        <w:rPr>
          <w:noProof/>
        </w:rPr>
      </w:pPr>
      <w:hyperlink w:anchor="_Toc15396609" w:history="1">
        <w:r w:rsidRPr="00FD3CC1">
          <w:rPr>
            <w:rStyle w:val="Hyperlink"/>
            <w:rFonts w:hint="eastAsia"/>
            <w:noProof/>
            <w:sz w:val="28"/>
            <w:szCs w:val="28"/>
          </w:rPr>
          <w:t>七、“</w:t>
        </w:r>
        <w:r w:rsidRPr="00FD3CC1">
          <w:rPr>
            <w:rStyle w:val="Hyperlink"/>
            <w:rFonts w:hint="eastAsia"/>
            <w:bCs/>
            <w:noProof/>
            <w:sz w:val="28"/>
            <w:szCs w:val="28"/>
          </w:rPr>
          <w:t>三公”经费财政拨款支出决算情况说明</w:t>
        </w:r>
        <w:r w:rsidRPr="00FD3CC1">
          <w:rPr>
            <w:noProof/>
            <w:webHidden/>
          </w:rPr>
          <w:tab/>
        </w:r>
        <w:r w:rsidRPr="00FD3CC1">
          <w:rPr>
            <w:noProof/>
            <w:webHidden/>
          </w:rPr>
          <w:fldChar w:fldCharType="begin"/>
        </w:r>
        <w:r w:rsidRPr="00FD3CC1">
          <w:rPr>
            <w:noProof/>
            <w:webHidden/>
          </w:rPr>
          <w:instrText xml:space="preserve"> PAGEREF _Toc15396609 \h </w:instrText>
        </w:r>
        <w:r w:rsidRPr="00FD3CC1">
          <w:rPr>
            <w:noProof/>
            <w:webHidden/>
          </w:rPr>
        </w:r>
        <w:r w:rsidRPr="00FD3CC1">
          <w:rPr>
            <w:noProof/>
            <w:webHidden/>
          </w:rPr>
          <w:fldChar w:fldCharType="separate"/>
        </w:r>
        <w:r>
          <w:rPr>
            <w:noProof/>
            <w:webHidden/>
          </w:rPr>
          <w:t>8</w:t>
        </w:r>
        <w:r w:rsidRPr="00FD3CC1">
          <w:rPr>
            <w:noProof/>
            <w:webHidden/>
          </w:rPr>
          <w:fldChar w:fldCharType="end"/>
        </w:r>
      </w:hyperlink>
    </w:p>
    <w:p w:rsidR="00642B1D" w:rsidRPr="00FD3CC1" w:rsidRDefault="00642B1D" w:rsidP="00A23560">
      <w:pPr>
        <w:pStyle w:val="TOC2"/>
        <w:rPr>
          <w:noProof/>
        </w:rPr>
      </w:pPr>
      <w:hyperlink w:anchor="_Toc15396610" w:history="1">
        <w:r w:rsidRPr="00FD3CC1">
          <w:rPr>
            <w:rStyle w:val="Hyperlink"/>
            <w:rFonts w:hint="eastAsia"/>
            <w:noProof/>
            <w:sz w:val="28"/>
            <w:szCs w:val="28"/>
          </w:rPr>
          <w:t>八、</w:t>
        </w:r>
        <w:r w:rsidRPr="00FD3CC1">
          <w:rPr>
            <w:rStyle w:val="Hyperlink"/>
            <w:rFonts w:hint="eastAsia"/>
            <w:bCs/>
            <w:noProof/>
            <w:sz w:val="28"/>
            <w:szCs w:val="28"/>
          </w:rPr>
          <w:t>政府性基金预算支出决算情况说明</w:t>
        </w:r>
        <w:r w:rsidRPr="00FD3CC1">
          <w:rPr>
            <w:noProof/>
            <w:webHidden/>
          </w:rPr>
          <w:tab/>
        </w:r>
        <w:r w:rsidRPr="00FD3CC1">
          <w:rPr>
            <w:noProof/>
            <w:webHidden/>
          </w:rPr>
          <w:fldChar w:fldCharType="begin"/>
        </w:r>
        <w:r w:rsidRPr="00FD3CC1">
          <w:rPr>
            <w:noProof/>
            <w:webHidden/>
          </w:rPr>
          <w:instrText xml:space="preserve"> PAGEREF _Toc15396610 \h </w:instrText>
        </w:r>
        <w:r w:rsidRPr="00FD3CC1">
          <w:rPr>
            <w:noProof/>
            <w:webHidden/>
          </w:rPr>
        </w:r>
        <w:r w:rsidRPr="00FD3CC1">
          <w:rPr>
            <w:noProof/>
            <w:webHidden/>
          </w:rPr>
          <w:fldChar w:fldCharType="separate"/>
        </w:r>
        <w:r>
          <w:rPr>
            <w:noProof/>
            <w:webHidden/>
          </w:rPr>
          <w:t>10</w:t>
        </w:r>
        <w:r w:rsidRPr="00FD3CC1">
          <w:rPr>
            <w:noProof/>
            <w:webHidden/>
          </w:rPr>
          <w:fldChar w:fldCharType="end"/>
        </w:r>
      </w:hyperlink>
    </w:p>
    <w:p w:rsidR="00642B1D" w:rsidRPr="00FD3CC1" w:rsidRDefault="00642B1D" w:rsidP="00A23560">
      <w:pPr>
        <w:pStyle w:val="TOC2"/>
        <w:rPr>
          <w:noProof/>
        </w:rPr>
      </w:pPr>
      <w:hyperlink w:anchor="_Toc15396611" w:history="1">
        <w:r w:rsidRPr="00FD3CC1">
          <w:rPr>
            <w:rStyle w:val="Hyperlink"/>
            <w:rFonts w:hint="eastAsia"/>
            <w:bCs/>
            <w:noProof/>
            <w:sz w:val="28"/>
            <w:szCs w:val="28"/>
          </w:rPr>
          <w:t>九、</w:t>
        </w:r>
        <w:r w:rsidRPr="00FD3CC1">
          <w:rPr>
            <w:rStyle w:val="Hyperlink"/>
            <w:noProof/>
            <w:sz w:val="28"/>
            <w:szCs w:val="28"/>
          </w:rPr>
          <w:t xml:space="preserve"> </w:t>
        </w:r>
        <w:r w:rsidRPr="00FD3CC1">
          <w:rPr>
            <w:rStyle w:val="Hyperlink"/>
            <w:rFonts w:hint="eastAsia"/>
            <w:noProof/>
            <w:sz w:val="28"/>
            <w:szCs w:val="28"/>
          </w:rPr>
          <w:t>国</w:t>
        </w:r>
        <w:r w:rsidRPr="00FD3CC1">
          <w:rPr>
            <w:rStyle w:val="Hyperlink"/>
            <w:rFonts w:hint="eastAsia"/>
            <w:bCs/>
            <w:noProof/>
            <w:sz w:val="28"/>
            <w:szCs w:val="28"/>
          </w:rPr>
          <w:t>有资本经营预算支出决算情况说明</w:t>
        </w:r>
        <w:r w:rsidRPr="00FD3CC1">
          <w:rPr>
            <w:noProof/>
            <w:webHidden/>
          </w:rPr>
          <w:tab/>
        </w:r>
        <w:r w:rsidRPr="00FD3CC1">
          <w:rPr>
            <w:noProof/>
            <w:webHidden/>
          </w:rPr>
          <w:fldChar w:fldCharType="begin"/>
        </w:r>
        <w:r w:rsidRPr="00FD3CC1">
          <w:rPr>
            <w:noProof/>
            <w:webHidden/>
          </w:rPr>
          <w:instrText xml:space="preserve"> PAGEREF _Toc15396611 \h </w:instrText>
        </w:r>
        <w:r w:rsidRPr="00FD3CC1">
          <w:rPr>
            <w:noProof/>
            <w:webHidden/>
          </w:rPr>
        </w:r>
        <w:r w:rsidRPr="00FD3CC1">
          <w:rPr>
            <w:noProof/>
            <w:webHidden/>
          </w:rPr>
          <w:fldChar w:fldCharType="separate"/>
        </w:r>
        <w:r>
          <w:rPr>
            <w:noProof/>
            <w:webHidden/>
          </w:rPr>
          <w:t>10</w:t>
        </w:r>
        <w:r w:rsidRPr="00FD3CC1">
          <w:rPr>
            <w:noProof/>
            <w:webHidden/>
          </w:rPr>
          <w:fldChar w:fldCharType="end"/>
        </w:r>
      </w:hyperlink>
    </w:p>
    <w:p w:rsidR="00642B1D" w:rsidRPr="00FD3CC1" w:rsidRDefault="00642B1D" w:rsidP="00A23560">
      <w:pPr>
        <w:pStyle w:val="TOC2"/>
        <w:rPr>
          <w:noProof/>
        </w:rPr>
      </w:pPr>
      <w:hyperlink w:anchor="_Toc15396612" w:history="1">
        <w:r w:rsidRPr="00FD3CC1">
          <w:rPr>
            <w:rStyle w:val="Hyperlink"/>
            <w:rFonts w:hint="eastAsia"/>
            <w:noProof/>
            <w:sz w:val="28"/>
            <w:szCs w:val="28"/>
          </w:rPr>
          <w:t>十</w:t>
        </w:r>
        <w:r w:rsidRPr="00FD3CC1">
          <w:rPr>
            <w:rStyle w:val="Hyperlink"/>
            <w:rFonts w:hint="eastAsia"/>
            <w:bCs/>
            <w:noProof/>
            <w:sz w:val="28"/>
            <w:szCs w:val="28"/>
          </w:rPr>
          <w:t>一、其他重要事项的情况说明</w:t>
        </w:r>
        <w:r w:rsidRPr="00FD3CC1">
          <w:rPr>
            <w:noProof/>
            <w:webHidden/>
          </w:rPr>
          <w:tab/>
        </w:r>
        <w:r w:rsidRPr="00FD3CC1">
          <w:rPr>
            <w:noProof/>
            <w:webHidden/>
          </w:rPr>
          <w:fldChar w:fldCharType="begin"/>
        </w:r>
        <w:r w:rsidRPr="00FD3CC1">
          <w:rPr>
            <w:noProof/>
            <w:webHidden/>
          </w:rPr>
          <w:instrText xml:space="preserve"> PAGEREF _Toc15396612 \h </w:instrText>
        </w:r>
        <w:r w:rsidRPr="00FD3CC1">
          <w:rPr>
            <w:noProof/>
            <w:webHidden/>
          </w:rPr>
        </w:r>
        <w:r w:rsidRPr="00FD3CC1">
          <w:rPr>
            <w:noProof/>
            <w:webHidden/>
          </w:rPr>
          <w:fldChar w:fldCharType="separate"/>
        </w:r>
        <w:r>
          <w:rPr>
            <w:noProof/>
            <w:webHidden/>
          </w:rPr>
          <w:t>14</w:t>
        </w:r>
        <w:r w:rsidRPr="00FD3CC1">
          <w:rPr>
            <w:noProof/>
            <w:webHidden/>
          </w:rPr>
          <w:fldChar w:fldCharType="end"/>
        </w:r>
      </w:hyperlink>
    </w:p>
    <w:p w:rsidR="00642B1D" w:rsidRPr="00FD3CC1" w:rsidRDefault="00642B1D" w:rsidP="00A23560">
      <w:pPr>
        <w:pStyle w:val="TOC1"/>
      </w:pPr>
      <w:hyperlink w:anchor="_Toc15396613" w:history="1">
        <w:r w:rsidRPr="00FD3CC1">
          <w:rPr>
            <w:rStyle w:val="Hyperlink"/>
            <w:rFonts w:hint="eastAsia"/>
            <w:bCs/>
            <w:kern w:val="44"/>
          </w:rPr>
          <w:t>第三部分</w:t>
        </w:r>
        <w:r w:rsidRPr="00FD3CC1">
          <w:rPr>
            <w:rStyle w:val="Hyperlink"/>
          </w:rPr>
          <w:t xml:space="preserve"> </w:t>
        </w:r>
        <w:r w:rsidRPr="00FD3CC1">
          <w:rPr>
            <w:rStyle w:val="Hyperlink"/>
            <w:rFonts w:hint="eastAsia"/>
          </w:rPr>
          <w:t>名</w:t>
        </w:r>
        <w:r w:rsidRPr="00FD3CC1">
          <w:rPr>
            <w:rStyle w:val="Hyperlink"/>
            <w:rFonts w:hint="eastAsia"/>
            <w:bCs/>
            <w:kern w:val="44"/>
          </w:rPr>
          <w:t>词解释</w:t>
        </w:r>
        <w:r w:rsidRPr="00FD3CC1">
          <w:rPr>
            <w:webHidden/>
          </w:rPr>
          <w:tab/>
        </w:r>
        <w:r w:rsidRPr="00FD3CC1">
          <w:rPr>
            <w:webHidden/>
          </w:rPr>
          <w:fldChar w:fldCharType="begin"/>
        </w:r>
        <w:r w:rsidRPr="00FD3CC1">
          <w:rPr>
            <w:webHidden/>
          </w:rPr>
          <w:instrText xml:space="preserve"> PAGEREF _Toc15396613 \h </w:instrText>
        </w:r>
        <w:r w:rsidRPr="00FD3CC1">
          <w:rPr>
            <w:webHidden/>
          </w:rPr>
        </w:r>
        <w:r w:rsidRPr="00FD3CC1">
          <w:rPr>
            <w:webHidden/>
          </w:rPr>
          <w:fldChar w:fldCharType="separate"/>
        </w:r>
        <w:r>
          <w:rPr>
            <w:webHidden/>
          </w:rPr>
          <w:t>16</w:t>
        </w:r>
        <w:r w:rsidRPr="00FD3CC1">
          <w:rPr>
            <w:webHidden/>
          </w:rPr>
          <w:fldChar w:fldCharType="end"/>
        </w:r>
      </w:hyperlink>
    </w:p>
    <w:p w:rsidR="00642B1D" w:rsidRPr="00FD3CC1" w:rsidRDefault="00642B1D" w:rsidP="00A23560">
      <w:pPr>
        <w:pStyle w:val="TOC1"/>
      </w:pPr>
      <w:hyperlink w:anchor="_Toc15396614" w:history="1">
        <w:r w:rsidRPr="00FD3CC1">
          <w:rPr>
            <w:rStyle w:val="Hyperlink"/>
            <w:rFonts w:hint="eastAsia"/>
          </w:rPr>
          <w:t>第</w:t>
        </w:r>
        <w:r w:rsidRPr="00FD3CC1">
          <w:rPr>
            <w:rStyle w:val="Hyperlink"/>
            <w:rFonts w:hint="eastAsia"/>
            <w:bCs/>
            <w:kern w:val="44"/>
          </w:rPr>
          <w:t>四部分附件</w:t>
        </w:r>
        <w:r w:rsidRPr="00FD3CC1">
          <w:rPr>
            <w:webHidden/>
          </w:rPr>
          <w:tab/>
        </w:r>
        <w:r w:rsidRPr="00FD3CC1">
          <w:rPr>
            <w:webHidden/>
          </w:rPr>
          <w:fldChar w:fldCharType="begin"/>
        </w:r>
        <w:r w:rsidRPr="00FD3CC1">
          <w:rPr>
            <w:webHidden/>
          </w:rPr>
          <w:instrText xml:space="preserve"> PAGEREF _Toc15396614 \h </w:instrText>
        </w:r>
        <w:r w:rsidRPr="00FD3CC1">
          <w:rPr>
            <w:webHidden/>
          </w:rPr>
        </w:r>
        <w:r w:rsidRPr="00FD3CC1">
          <w:rPr>
            <w:webHidden/>
          </w:rPr>
          <w:fldChar w:fldCharType="separate"/>
        </w:r>
        <w:r>
          <w:rPr>
            <w:webHidden/>
          </w:rPr>
          <w:t>19</w:t>
        </w:r>
        <w:r w:rsidRPr="00FD3CC1">
          <w:rPr>
            <w:webHidden/>
          </w:rPr>
          <w:fldChar w:fldCharType="end"/>
        </w:r>
      </w:hyperlink>
    </w:p>
    <w:p w:rsidR="00642B1D" w:rsidRPr="00FD3CC1" w:rsidRDefault="00642B1D" w:rsidP="00A23560">
      <w:pPr>
        <w:pStyle w:val="TOC2"/>
        <w:rPr>
          <w:noProof/>
        </w:rPr>
      </w:pPr>
      <w:hyperlink w:anchor="_Toc15396615" w:history="1">
        <w:r w:rsidRPr="00FD3CC1">
          <w:rPr>
            <w:rStyle w:val="Hyperlink"/>
            <w:rFonts w:hint="eastAsia"/>
            <w:noProof/>
            <w:kern w:val="44"/>
            <w:sz w:val="28"/>
            <w:szCs w:val="28"/>
          </w:rPr>
          <w:t>附件</w:t>
        </w:r>
        <w:r w:rsidRPr="00FD3CC1">
          <w:rPr>
            <w:rStyle w:val="Hyperlink"/>
            <w:noProof/>
            <w:kern w:val="44"/>
            <w:sz w:val="28"/>
            <w:szCs w:val="28"/>
          </w:rPr>
          <w:t>1</w:t>
        </w:r>
        <w:r w:rsidRPr="00FD3CC1">
          <w:rPr>
            <w:noProof/>
            <w:webHidden/>
          </w:rPr>
          <w:tab/>
        </w:r>
        <w:r w:rsidRPr="00FD3CC1">
          <w:rPr>
            <w:noProof/>
            <w:webHidden/>
          </w:rPr>
          <w:fldChar w:fldCharType="begin"/>
        </w:r>
        <w:r w:rsidRPr="00FD3CC1">
          <w:rPr>
            <w:noProof/>
            <w:webHidden/>
          </w:rPr>
          <w:instrText xml:space="preserve"> PAGEREF _Toc15396615 \h </w:instrText>
        </w:r>
        <w:r w:rsidRPr="00FD3CC1">
          <w:rPr>
            <w:noProof/>
            <w:webHidden/>
          </w:rPr>
        </w:r>
        <w:r w:rsidRPr="00FD3CC1">
          <w:rPr>
            <w:noProof/>
            <w:webHidden/>
          </w:rPr>
          <w:fldChar w:fldCharType="separate"/>
        </w:r>
        <w:r>
          <w:rPr>
            <w:noProof/>
            <w:webHidden/>
          </w:rPr>
          <w:t>19</w:t>
        </w:r>
        <w:r w:rsidRPr="00FD3CC1">
          <w:rPr>
            <w:noProof/>
            <w:webHidden/>
          </w:rPr>
          <w:fldChar w:fldCharType="end"/>
        </w:r>
      </w:hyperlink>
    </w:p>
    <w:p w:rsidR="00642B1D" w:rsidRPr="00FD3CC1" w:rsidRDefault="00642B1D" w:rsidP="00A23560">
      <w:pPr>
        <w:pStyle w:val="TOC2"/>
        <w:rPr>
          <w:noProof/>
        </w:rPr>
      </w:pPr>
      <w:hyperlink w:anchor="_Toc15396617" w:history="1">
        <w:r w:rsidRPr="00FD3CC1">
          <w:rPr>
            <w:rStyle w:val="Hyperlink"/>
            <w:rFonts w:hint="eastAsia"/>
            <w:noProof/>
            <w:kern w:val="44"/>
            <w:sz w:val="28"/>
            <w:szCs w:val="28"/>
          </w:rPr>
          <w:t>附件</w:t>
        </w:r>
        <w:r w:rsidRPr="00FD3CC1">
          <w:rPr>
            <w:rStyle w:val="Hyperlink"/>
            <w:noProof/>
            <w:kern w:val="44"/>
            <w:sz w:val="28"/>
            <w:szCs w:val="28"/>
          </w:rPr>
          <w:t>2</w:t>
        </w:r>
        <w:r w:rsidRPr="00FD3CC1">
          <w:rPr>
            <w:noProof/>
            <w:webHidden/>
          </w:rPr>
          <w:tab/>
        </w:r>
        <w:r w:rsidRPr="00FD3CC1">
          <w:rPr>
            <w:noProof/>
            <w:webHidden/>
          </w:rPr>
          <w:fldChar w:fldCharType="begin"/>
        </w:r>
        <w:r w:rsidRPr="00FD3CC1">
          <w:rPr>
            <w:noProof/>
            <w:webHidden/>
          </w:rPr>
          <w:instrText xml:space="preserve"> PAGEREF _Toc15396617 \h </w:instrText>
        </w:r>
        <w:r w:rsidRPr="00FD3CC1">
          <w:rPr>
            <w:noProof/>
            <w:webHidden/>
          </w:rPr>
        </w:r>
        <w:r w:rsidRPr="00FD3CC1">
          <w:rPr>
            <w:noProof/>
            <w:webHidden/>
          </w:rPr>
          <w:fldChar w:fldCharType="separate"/>
        </w:r>
        <w:r>
          <w:rPr>
            <w:noProof/>
            <w:webHidden/>
          </w:rPr>
          <w:t>21</w:t>
        </w:r>
        <w:r w:rsidRPr="00FD3CC1">
          <w:rPr>
            <w:noProof/>
            <w:webHidden/>
          </w:rPr>
          <w:fldChar w:fldCharType="end"/>
        </w:r>
      </w:hyperlink>
    </w:p>
    <w:p w:rsidR="00642B1D" w:rsidRPr="00FD3CC1" w:rsidRDefault="00642B1D" w:rsidP="00A23560">
      <w:pPr>
        <w:pStyle w:val="TOC1"/>
      </w:pPr>
      <w:hyperlink w:anchor="_Toc15396618" w:history="1">
        <w:r w:rsidRPr="00FD3CC1">
          <w:rPr>
            <w:rStyle w:val="Hyperlink"/>
            <w:rFonts w:hint="eastAsia"/>
          </w:rPr>
          <w:t>第</w:t>
        </w:r>
        <w:r w:rsidRPr="00FD3CC1">
          <w:rPr>
            <w:rStyle w:val="Hyperlink"/>
            <w:rFonts w:hint="eastAsia"/>
            <w:bCs/>
            <w:kern w:val="44"/>
          </w:rPr>
          <w:t>五部分附表</w:t>
        </w:r>
        <w:r w:rsidRPr="00FD3CC1">
          <w:rPr>
            <w:webHidden/>
          </w:rPr>
          <w:tab/>
        </w:r>
        <w:r w:rsidRPr="00FD3CC1">
          <w:rPr>
            <w:webHidden/>
          </w:rPr>
          <w:fldChar w:fldCharType="begin"/>
        </w:r>
        <w:r w:rsidRPr="00FD3CC1">
          <w:rPr>
            <w:webHidden/>
          </w:rPr>
          <w:instrText xml:space="preserve"> PAGEREF _Toc15396618 \h </w:instrText>
        </w:r>
        <w:r w:rsidRPr="00FD3CC1">
          <w:rPr>
            <w:webHidden/>
          </w:rPr>
        </w:r>
        <w:r w:rsidRPr="00FD3CC1">
          <w:rPr>
            <w:webHidden/>
          </w:rPr>
          <w:fldChar w:fldCharType="separate"/>
        </w:r>
        <w:r>
          <w:rPr>
            <w:webHidden/>
          </w:rPr>
          <w:t>22</w:t>
        </w:r>
        <w:r w:rsidRPr="00FD3CC1">
          <w:rPr>
            <w:webHidden/>
          </w:rPr>
          <w:fldChar w:fldCharType="end"/>
        </w:r>
      </w:hyperlink>
    </w:p>
    <w:p w:rsidR="00642B1D" w:rsidRPr="00FD3CC1" w:rsidRDefault="00642B1D" w:rsidP="00A23560">
      <w:pPr>
        <w:pStyle w:val="TOC2"/>
        <w:rPr>
          <w:noProof/>
        </w:rPr>
      </w:pPr>
      <w:r w:rsidRPr="00FD3CC1">
        <w:rPr>
          <w:rFonts w:hint="eastAsia"/>
        </w:rPr>
        <w:t>一、</w:t>
      </w:r>
      <w:hyperlink w:anchor="_Toc15396619" w:history="1">
        <w:r w:rsidRPr="00FD3CC1">
          <w:rPr>
            <w:rStyle w:val="Hyperlink"/>
            <w:rFonts w:hint="eastAsia"/>
            <w:noProof/>
            <w:sz w:val="28"/>
            <w:szCs w:val="28"/>
          </w:rPr>
          <w:t>收入支出决算总表</w:t>
        </w:r>
        <w:r w:rsidRPr="00FD3CC1">
          <w:rPr>
            <w:noProof/>
            <w:webHidden/>
          </w:rPr>
          <w:tab/>
        </w:r>
        <w:r w:rsidRPr="00FD3CC1">
          <w:rPr>
            <w:noProof/>
            <w:webHidden/>
          </w:rPr>
          <w:fldChar w:fldCharType="begin"/>
        </w:r>
        <w:r w:rsidRPr="00FD3CC1">
          <w:rPr>
            <w:noProof/>
            <w:webHidden/>
          </w:rPr>
          <w:instrText xml:space="preserve"> PAGEREF _Toc15396619 \h </w:instrText>
        </w:r>
        <w:r w:rsidRPr="00FD3CC1">
          <w:rPr>
            <w:noProof/>
            <w:webHidden/>
          </w:rPr>
        </w:r>
        <w:r w:rsidRPr="00FD3CC1">
          <w:rPr>
            <w:noProof/>
            <w:webHidden/>
          </w:rPr>
          <w:fldChar w:fldCharType="separate"/>
        </w:r>
        <w:r>
          <w:rPr>
            <w:noProof/>
            <w:webHidden/>
          </w:rPr>
          <w:t>22</w:t>
        </w:r>
        <w:r w:rsidRPr="00FD3CC1">
          <w:rPr>
            <w:noProof/>
            <w:webHidden/>
          </w:rPr>
          <w:fldChar w:fldCharType="end"/>
        </w:r>
      </w:hyperlink>
    </w:p>
    <w:p w:rsidR="00642B1D" w:rsidRPr="00FD3CC1" w:rsidRDefault="00642B1D" w:rsidP="00A23560">
      <w:pPr>
        <w:pStyle w:val="TOC2"/>
        <w:rPr>
          <w:noProof/>
        </w:rPr>
      </w:pPr>
      <w:r w:rsidRPr="00FD3CC1">
        <w:rPr>
          <w:rFonts w:hint="eastAsia"/>
        </w:rPr>
        <w:t>二、</w:t>
      </w:r>
      <w:hyperlink w:anchor="_Toc15396620" w:history="1">
        <w:r w:rsidRPr="00FD3CC1">
          <w:rPr>
            <w:rStyle w:val="Hyperlink"/>
            <w:rFonts w:hint="eastAsia"/>
            <w:noProof/>
            <w:sz w:val="28"/>
            <w:szCs w:val="28"/>
          </w:rPr>
          <w:t>收入总表</w:t>
        </w:r>
        <w:r w:rsidRPr="00FD3CC1">
          <w:rPr>
            <w:noProof/>
            <w:webHidden/>
          </w:rPr>
          <w:tab/>
        </w:r>
        <w:r w:rsidRPr="00FD3CC1">
          <w:rPr>
            <w:noProof/>
            <w:webHidden/>
          </w:rPr>
          <w:fldChar w:fldCharType="begin"/>
        </w:r>
        <w:r w:rsidRPr="00FD3CC1">
          <w:rPr>
            <w:noProof/>
            <w:webHidden/>
          </w:rPr>
          <w:instrText xml:space="preserve"> PAGEREF _Toc15396620 \h </w:instrText>
        </w:r>
        <w:r w:rsidRPr="00FD3CC1">
          <w:rPr>
            <w:noProof/>
            <w:webHidden/>
          </w:rPr>
        </w:r>
        <w:r w:rsidRPr="00FD3CC1">
          <w:rPr>
            <w:noProof/>
            <w:webHidden/>
          </w:rPr>
          <w:fldChar w:fldCharType="separate"/>
        </w:r>
        <w:r>
          <w:rPr>
            <w:noProof/>
            <w:webHidden/>
          </w:rPr>
          <w:t>22</w:t>
        </w:r>
        <w:r w:rsidRPr="00FD3CC1">
          <w:rPr>
            <w:noProof/>
            <w:webHidden/>
          </w:rPr>
          <w:fldChar w:fldCharType="end"/>
        </w:r>
      </w:hyperlink>
    </w:p>
    <w:p w:rsidR="00642B1D" w:rsidRPr="00FD3CC1" w:rsidRDefault="00642B1D" w:rsidP="00A23560">
      <w:pPr>
        <w:pStyle w:val="TOC2"/>
        <w:rPr>
          <w:noProof/>
        </w:rPr>
      </w:pPr>
      <w:r w:rsidRPr="00FD3CC1">
        <w:rPr>
          <w:rFonts w:hint="eastAsia"/>
        </w:rPr>
        <w:t>三、</w:t>
      </w:r>
      <w:hyperlink w:anchor="_Toc15396621" w:history="1">
        <w:r w:rsidRPr="00FD3CC1">
          <w:rPr>
            <w:rStyle w:val="Hyperlink"/>
            <w:rFonts w:hint="eastAsia"/>
            <w:noProof/>
            <w:sz w:val="28"/>
            <w:szCs w:val="28"/>
          </w:rPr>
          <w:t>支出总表</w:t>
        </w:r>
        <w:r w:rsidRPr="00FD3CC1">
          <w:rPr>
            <w:noProof/>
            <w:webHidden/>
          </w:rPr>
          <w:tab/>
        </w:r>
        <w:r w:rsidRPr="00FD3CC1">
          <w:rPr>
            <w:noProof/>
            <w:webHidden/>
          </w:rPr>
          <w:fldChar w:fldCharType="begin"/>
        </w:r>
        <w:r w:rsidRPr="00FD3CC1">
          <w:rPr>
            <w:noProof/>
            <w:webHidden/>
          </w:rPr>
          <w:instrText xml:space="preserve"> PAGEREF _Toc15396621 \h </w:instrText>
        </w:r>
        <w:r w:rsidRPr="00FD3CC1">
          <w:rPr>
            <w:noProof/>
            <w:webHidden/>
          </w:rPr>
        </w:r>
        <w:r w:rsidRPr="00FD3CC1">
          <w:rPr>
            <w:noProof/>
            <w:webHidden/>
          </w:rPr>
          <w:fldChar w:fldCharType="separate"/>
        </w:r>
        <w:r>
          <w:rPr>
            <w:noProof/>
            <w:webHidden/>
          </w:rPr>
          <w:t>22</w:t>
        </w:r>
        <w:r w:rsidRPr="00FD3CC1">
          <w:rPr>
            <w:noProof/>
            <w:webHidden/>
          </w:rPr>
          <w:fldChar w:fldCharType="end"/>
        </w:r>
      </w:hyperlink>
    </w:p>
    <w:p w:rsidR="00642B1D" w:rsidRPr="00FD3CC1" w:rsidRDefault="00642B1D" w:rsidP="00A23560">
      <w:pPr>
        <w:pStyle w:val="TOC2"/>
        <w:rPr>
          <w:noProof/>
        </w:rPr>
      </w:pPr>
      <w:r w:rsidRPr="00FD3CC1">
        <w:rPr>
          <w:rFonts w:hint="eastAsia"/>
        </w:rPr>
        <w:t>四、</w:t>
      </w:r>
      <w:hyperlink w:anchor="_Toc15396622" w:history="1">
        <w:r w:rsidRPr="00FD3CC1">
          <w:rPr>
            <w:rStyle w:val="Hyperlink"/>
            <w:rFonts w:hint="eastAsia"/>
            <w:noProof/>
            <w:sz w:val="28"/>
            <w:szCs w:val="28"/>
          </w:rPr>
          <w:t>财政拨款收入支出决算总表</w:t>
        </w:r>
        <w:r w:rsidRPr="00FD3CC1">
          <w:rPr>
            <w:noProof/>
            <w:webHidden/>
          </w:rPr>
          <w:tab/>
        </w:r>
        <w:r w:rsidRPr="00FD3CC1">
          <w:rPr>
            <w:noProof/>
            <w:webHidden/>
          </w:rPr>
          <w:fldChar w:fldCharType="begin"/>
        </w:r>
        <w:r w:rsidRPr="00FD3CC1">
          <w:rPr>
            <w:noProof/>
            <w:webHidden/>
          </w:rPr>
          <w:instrText xml:space="preserve"> PAGEREF _Toc15396622 \h </w:instrText>
        </w:r>
        <w:r w:rsidRPr="00FD3CC1">
          <w:rPr>
            <w:noProof/>
            <w:webHidden/>
          </w:rPr>
        </w:r>
        <w:r w:rsidRPr="00FD3CC1">
          <w:rPr>
            <w:noProof/>
            <w:webHidden/>
          </w:rPr>
          <w:fldChar w:fldCharType="separate"/>
        </w:r>
        <w:r>
          <w:rPr>
            <w:noProof/>
            <w:webHidden/>
          </w:rPr>
          <w:t>22</w:t>
        </w:r>
        <w:r w:rsidRPr="00FD3CC1">
          <w:rPr>
            <w:noProof/>
            <w:webHidden/>
          </w:rPr>
          <w:fldChar w:fldCharType="end"/>
        </w:r>
      </w:hyperlink>
    </w:p>
    <w:p w:rsidR="00642B1D" w:rsidRPr="00FD3CC1" w:rsidRDefault="00642B1D" w:rsidP="00A23560">
      <w:pPr>
        <w:pStyle w:val="TOC2"/>
        <w:rPr>
          <w:noProof/>
        </w:rPr>
      </w:pPr>
      <w:r w:rsidRPr="00FD3CC1">
        <w:rPr>
          <w:rFonts w:hint="eastAsia"/>
        </w:rPr>
        <w:t>五</w:t>
      </w:r>
      <w:r w:rsidRPr="008E0295">
        <w:rPr>
          <w:rFonts w:hint="eastAsia"/>
          <w:color w:val="auto"/>
          <w:sz w:val="28"/>
          <w:szCs w:val="28"/>
        </w:rPr>
        <w:t>、</w:t>
      </w:r>
      <w:hyperlink w:anchor="_Toc15396623" w:history="1">
        <w:r w:rsidRPr="008E0295">
          <w:rPr>
            <w:rFonts w:hint="eastAsia"/>
            <w:color w:val="auto"/>
            <w:sz w:val="28"/>
            <w:szCs w:val="28"/>
          </w:rPr>
          <w:t>财政拨款支出决算明细表（政府经济分类科目）</w:t>
        </w:r>
        <w:r w:rsidRPr="008E0295">
          <w:rPr>
            <w:webHidden/>
            <w:color w:val="auto"/>
            <w:sz w:val="28"/>
            <w:szCs w:val="28"/>
          </w:rPr>
          <w:tab/>
        </w:r>
        <w:r w:rsidRPr="008E0295">
          <w:rPr>
            <w:webHidden/>
            <w:color w:val="auto"/>
            <w:sz w:val="28"/>
            <w:szCs w:val="28"/>
          </w:rPr>
          <w:fldChar w:fldCharType="begin"/>
        </w:r>
        <w:r w:rsidRPr="008E0295">
          <w:rPr>
            <w:webHidden/>
            <w:color w:val="auto"/>
            <w:sz w:val="28"/>
            <w:szCs w:val="28"/>
          </w:rPr>
          <w:instrText xml:space="preserve"> PAGEREF _Toc15396623 \h </w:instrText>
        </w:r>
        <w:r w:rsidRPr="008E0295">
          <w:rPr>
            <w:webHidden/>
            <w:color w:val="auto"/>
            <w:sz w:val="28"/>
            <w:szCs w:val="28"/>
          </w:rPr>
        </w:r>
        <w:r w:rsidRPr="008E0295">
          <w:rPr>
            <w:webHidden/>
            <w:color w:val="auto"/>
            <w:sz w:val="28"/>
            <w:szCs w:val="28"/>
          </w:rPr>
          <w:fldChar w:fldCharType="separate"/>
        </w:r>
        <w:r w:rsidRPr="008E0295">
          <w:rPr>
            <w:noProof/>
            <w:webHidden/>
            <w:color w:val="auto"/>
            <w:sz w:val="28"/>
            <w:szCs w:val="28"/>
          </w:rPr>
          <w:t>22</w:t>
        </w:r>
        <w:r w:rsidRPr="008E0295">
          <w:rPr>
            <w:webHidden/>
            <w:color w:val="auto"/>
            <w:sz w:val="28"/>
            <w:szCs w:val="28"/>
          </w:rPr>
          <w:fldChar w:fldCharType="end"/>
        </w:r>
      </w:hyperlink>
    </w:p>
    <w:p w:rsidR="00642B1D" w:rsidRPr="00FD3CC1" w:rsidRDefault="00642B1D" w:rsidP="00A23560">
      <w:pPr>
        <w:pStyle w:val="TOC2"/>
        <w:rPr>
          <w:noProof/>
        </w:rPr>
      </w:pPr>
      <w:r w:rsidRPr="00FD3CC1">
        <w:rPr>
          <w:rFonts w:hint="eastAsia"/>
        </w:rPr>
        <w:t>六、</w:t>
      </w:r>
      <w:hyperlink w:anchor="_Toc15396624" w:history="1">
        <w:r w:rsidRPr="00FD3CC1">
          <w:rPr>
            <w:rStyle w:val="Hyperlink"/>
            <w:rFonts w:hint="eastAsia"/>
            <w:noProof/>
            <w:sz w:val="28"/>
            <w:szCs w:val="28"/>
          </w:rPr>
          <w:t>一般公共预算财政拨款支出决算表</w:t>
        </w:r>
        <w:r w:rsidRPr="00FD3CC1">
          <w:rPr>
            <w:noProof/>
            <w:webHidden/>
          </w:rPr>
          <w:tab/>
        </w:r>
        <w:r w:rsidRPr="00FD3CC1">
          <w:rPr>
            <w:noProof/>
            <w:webHidden/>
          </w:rPr>
          <w:fldChar w:fldCharType="begin"/>
        </w:r>
        <w:r w:rsidRPr="00FD3CC1">
          <w:rPr>
            <w:noProof/>
            <w:webHidden/>
          </w:rPr>
          <w:instrText xml:space="preserve"> PAGEREF _Toc15396624 \h </w:instrText>
        </w:r>
        <w:r w:rsidRPr="00FD3CC1">
          <w:rPr>
            <w:noProof/>
            <w:webHidden/>
          </w:rPr>
        </w:r>
        <w:r w:rsidRPr="00FD3CC1">
          <w:rPr>
            <w:noProof/>
            <w:webHidden/>
          </w:rPr>
          <w:fldChar w:fldCharType="separate"/>
        </w:r>
        <w:r>
          <w:rPr>
            <w:noProof/>
            <w:webHidden/>
          </w:rPr>
          <w:t>22</w:t>
        </w:r>
        <w:r w:rsidRPr="00FD3CC1">
          <w:rPr>
            <w:noProof/>
            <w:webHidden/>
          </w:rPr>
          <w:fldChar w:fldCharType="end"/>
        </w:r>
      </w:hyperlink>
    </w:p>
    <w:p w:rsidR="00642B1D" w:rsidRPr="00FD3CC1" w:rsidRDefault="00642B1D" w:rsidP="00A23560">
      <w:pPr>
        <w:pStyle w:val="TOC2"/>
        <w:rPr>
          <w:noProof/>
        </w:rPr>
      </w:pPr>
      <w:r w:rsidRPr="00FD3CC1">
        <w:rPr>
          <w:rFonts w:hint="eastAsia"/>
        </w:rPr>
        <w:t>七、</w:t>
      </w:r>
      <w:hyperlink w:anchor="_Toc15396625" w:history="1">
        <w:r w:rsidRPr="00FD3CC1">
          <w:rPr>
            <w:rStyle w:val="Hyperlink"/>
            <w:rFonts w:hint="eastAsia"/>
            <w:noProof/>
            <w:sz w:val="28"/>
            <w:szCs w:val="28"/>
          </w:rPr>
          <w:t>一般公共预算财政拨款支出决算明细表</w:t>
        </w:r>
        <w:r w:rsidRPr="00FD3CC1">
          <w:rPr>
            <w:noProof/>
            <w:webHidden/>
          </w:rPr>
          <w:tab/>
        </w:r>
        <w:r w:rsidRPr="00FD3CC1">
          <w:rPr>
            <w:noProof/>
            <w:webHidden/>
          </w:rPr>
          <w:fldChar w:fldCharType="begin"/>
        </w:r>
        <w:r w:rsidRPr="00FD3CC1">
          <w:rPr>
            <w:noProof/>
            <w:webHidden/>
          </w:rPr>
          <w:instrText xml:space="preserve"> PAGEREF _Toc15396625 \h </w:instrText>
        </w:r>
        <w:r w:rsidRPr="00FD3CC1">
          <w:rPr>
            <w:noProof/>
            <w:webHidden/>
          </w:rPr>
        </w:r>
        <w:r w:rsidRPr="00FD3CC1">
          <w:rPr>
            <w:noProof/>
            <w:webHidden/>
          </w:rPr>
          <w:fldChar w:fldCharType="separate"/>
        </w:r>
        <w:r>
          <w:rPr>
            <w:noProof/>
            <w:webHidden/>
          </w:rPr>
          <w:t>22</w:t>
        </w:r>
        <w:r w:rsidRPr="00FD3CC1">
          <w:rPr>
            <w:noProof/>
            <w:webHidden/>
          </w:rPr>
          <w:fldChar w:fldCharType="end"/>
        </w:r>
      </w:hyperlink>
    </w:p>
    <w:p w:rsidR="00642B1D" w:rsidRPr="00FD3CC1" w:rsidRDefault="00642B1D" w:rsidP="00A23560">
      <w:pPr>
        <w:pStyle w:val="TOC2"/>
        <w:rPr>
          <w:noProof/>
        </w:rPr>
      </w:pPr>
      <w:r w:rsidRPr="00FD3CC1">
        <w:rPr>
          <w:rFonts w:hint="eastAsia"/>
        </w:rPr>
        <w:t>八、</w:t>
      </w:r>
      <w:hyperlink w:anchor="_Toc15396626" w:history="1">
        <w:r w:rsidRPr="00FD3CC1">
          <w:rPr>
            <w:rStyle w:val="Hyperlink"/>
            <w:rFonts w:hint="eastAsia"/>
            <w:noProof/>
            <w:sz w:val="28"/>
            <w:szCs w:val="28"/>
          </w:rPr>
          <w:t>一般公共预算财政拨款基本支出决算表</w:t>
        </w:r>
        <w:r w:rsidRPr="00FD3CC1">
          <w:rPr>
            <w:noProof/>
            <w:webHidden/>
          </w:rPr>
          <w:tab/>
        </w:r>
        <w:r w:rsidRPr="00FD3CC1">
          <w:rPr>
            <w:noProof/>
            <w:webHidden/>
          </w:rPr>
          <w:fldChar w:fldCharType="begin"/>
        </w:r>
        <w:r w:rsidRPr="00FD3CC1">
          <w:rPr>
            <w:noProof/>
            <w:webHidden/>
          </w:rPr>
          <w:instrText xml:space="preserve"> PAGEREF _Toc15396626 \h </w:instrText>
        </w:r>
        <w:r w:rsidRPr="00FD3CC1">
          <w:rPr>
            <w:noProof/>
            <w:webHidden/>
          </w:rPr>
        </w:r>
        <w:r w:rsidRPr="00FD3CC1">
          <w:rPr>
            <w:noProof/>
            <w:webHidden/>
          </w:rPr>
          <w:fldChar w:fldCharType="separate"/>
        </w:r>
        <w:r>
          <w:rPr>
            <w:noProof/>
            <w:webHidden/>
          </w:rPr>
          <w:t>22</w:t>
        </w:r>
        <w:r w:rsidRPr="00FD3CC1">
          <w:rPr>
            <w:noProof/>
            <w:webHidden/>
          </w:rPr>
          <w:fldChar w:fldCharType="end"/>
        </w:r>
      </w:hyperlink>
    </w:p>
    <w:p w:rsidR="00642B1D" w:rsidRPr="00FD3CC1" w:rsidRDefault="00642B1D" w:rsidP="00A23560">
      <w:pPr>
        <w:pStyle w:val="TOC2"/>
        <w:rPr>
          <w:noProof/>
        </w:rPr>
      </w:pPr>
      <w:r w:rsidRPr="00FD3CC1">
        <w:rPr>
          <w:rFonts w:hint="eastAsia"/>
        </w:rPr>
        <w:t>九、</w:t>
      </w:r>
      <w:hyperlink w:anchor="_Toc15396627" w:history="1">
        <w:r w:rsidRPr="00FD3CC1">
          <w:rPr>
            <w:rStyle w:val="Hyperlink"/>
            <w:rFonts w:hint="eastAsia"/>
            <w:noProof/>
            <w:sz w:val="28"/>
            <w:szCs w:val="28"/>
          </w:rPr>
          <w:t>一般公共预算财政拨款项目支出决算表</w:t>
        </w:r>
        <w:r w:rsidRPr="00FD3CC1">
          <w:rPr>
            <w:noProof/>
            <w:webHidden/>
          </w:rPr>
          <w:tab/>
        </w:r>
        <w:r w:rsidRPr="00FD3CC1">
          <w:rPr>
            <w:noProof/>
            <w:webHidden/>
          </w:rPr>
          <w:fldChar w:fldCharType="begin"/>
        </w:r>
        <w:r w:rsidRPr="00FD3CC1">
          <w:rPr>
            <w:noProof/>
            <w:webHidden/>
          </w:rPr>
          <w:instrText xml:space="preserve"> PAGEREF _Toc15396627 \h </w:instrText>
        </w:r>
        <w:r w:rsidRPr="00FD3CC1">
          <w:rPr>
            <w:noProof/>
            <w:webHidden/>
          </w:rPr>
        </w:r>
        <w:r w:rsidRPr="00FD3CC1">
          <w:rPr>
            <w:noProof/>
            <w:webHidden/>
          </w:rPr>
          <w:fldChar w:fldCharType="separate"/>
        </w:r>
        <w:r>
          <w:rPr>
            <w:noProof/>
            <w:webHidden/>
          </w:rPr>
          <w:t>22</w:t>
        </w:r>
        <w:r w:rsidRPr="00FD3CC1">
          <w:rPr>
            <w:noProof/>
            <w:webHidden/>
          </w:rPr>
          <w:fldChar w:fldCharType="end"/>
        </w:r>
      </w:hyperlink>
    </w:p>
    <w:p w:rsidR="00642B1D" w:rsidRPr="00FD3CC1" w:rsidRDefault="00642B1D" w:rsidP="00A23560">
      <w:pPr>
        <w:pStyle w:val="TOC2"/>
        <w:rPr>
          <w:noProof/>
        </w:rPr>
      </w:pPr>
      <w:r w:rsidRPr="00FD3CC1">
        <w:rPr>
          <w:rFonts w:hint="eastAsia"/>
        </w:rPr>
        <w:t>十、</w:t>
      </w:r>
      <w:hyperlink w:anchor="_Toc15396628" w:history="1">
        <w:r w:rsidRPr="00FD3CC1">
          <w:rPr>
            <w:rStyle w:val="Hyperlink"/>
            <w:rFonts w:hint="eastAsia"/>
            <w:noProof/>
            <w:sz w:val="28"/>
            <w:szCs w:val="28"/>
          </w:rPr>
          <w:t>一般公共预算财政拨款“三公”经费支出决算表</w:t>
        </w:r>
        <w:r w:rsidRPr="00FD3CC1">
          <w:rPr>
            <w:noProof/>
            <w:webHidden/>
          </w:rPr>
          <w:tab/>
        </w:r>
        <w:r w:rsidRPr="00FD3CC1">
          <w:rPr>
            <w:noProof/>
            <w:webHidden/>
          </w:rPr>
          <w:fldChar w:fldCharType="begin"/>
        </w:r>
        <w:r w:rsidRPr="00FD3CC1">
          <w:rPr>
            <w:noProof/>
            <w:webHidden/>
          </w:rPr>
          <w:instrText xml:space="preserve"> PAGEREF _Toc15396628 \h </w:instrText>
        </w:r>
        <w:r w:rsidRPr="00FD3CC1">
          <w:rPr>
            <w:noProof/>
            <w:webHidden/>
          </w:rPr>
        </w:r>
        <w:r w:rsidRPr="00FD3CC1">
          <w:rPr>
            <w:noProof/>
            <w:webHidden/>
          </w:rPr>
          <w:fldChar w:fldCharType="separate"/>
        </w:r>
        <w:r>
          <w:rPr>
            <w:noProof/>
            <w:webHidden/>
          </w:rPr>
          <w:t>22</w:t>
        </w:r>
        <w:r w:rsidRPr="00FD3CC1">
          <w:rPr>
            <w:noProof/>
            <w:webHidden/>
          </w:rPr>
          <w:fldChar w:fldCharType="end"/>
        </w:r>
      </w:hyperlink>
    </w:p>
    <w:p w:rsidR="00642B1D" w:rsidRPr="00FD3CC1" w:rsidRDefault="00642B1D" w:rsidP="00A23560">
      <w:pPr>
        <w:pStyle w:val="TOC2"/>
        <w:rPr>
          <w:noProof/>
        </w:rPr>
      </w:pPr>
      <w:r w:rsidRPr="00FD3CC1">
        <w:rPr>
          <w:rFonts w:hint="eastAsia"/>
        </w:rPr>
        <w:t>十一、</w:t>
      </w:r>
      <w:hyperlink w:anchor="_Toc15396629" w:history="1">
        <w:r w:rsidRPr="00FD3CC1">
          <w:rPr>
            <w:rStyle w:val="Hyperlink"/>
            <w:rFonts w:hint="eastAsia"/>
            <w:noProof/>
            <w:sz w:val="28"/>
            <w:szCs w:val="28"/>
          </w:rPr>
          <w:t>政府性基金预算财政拨款收入支出决算表</w:t>
        </w:r>
        <w:r w:rsidRPr="00FD3CC1">
          <w:rPr>
            <w:noProof/>
            <w:webHidden/>
          </w:rPr>
          <w:tab/>
        </w:r>
        <w:r w:rsidRPr="00FD3CC1">
          <w:rPr>
            <w:noProof/>
            <w:webHidden/>
          </w:rPr>
          <w:fldChar w:fldCharType="begin"/>
        </w:r>
        <w:r w:rsidRPr="00FD3CC1">
          <w:rPr>
            <w:noProof/>
            <w:webHidden/>
          </w:rPr>
          <w:instrText xml:space="preserve"> PAGEREF _Toc15396629 \h </w:instrText>
        </w:r>
        <w:r w:rsidRPr="00FD3CC1">
          <w:rPr>
            <w:noProof/>
            <w:webHidden/>
          </w:rPr>
        </w:r>
        <w:r w:rsidRPr="00FD3CC1">
          <w:rPr>
            <w:noProof/>
            <w:webHidden/>
          </w:rPr>
          <w:fldChar w:fldCharType="separate"/>
        </w:r>
        <w:r>
          <w:rPr>
            <w:noProof/>
            <w:webHidden/>
          </w:rPr>
          <w:t>22</w:t>
        </w:r>
        <w:r w:rsidRPr="00FD3CC1">
          <w:rPr>
            <w:noProof/>
            <w:webHidden/>
          </w:rPr>
          <w:fldChar w:fldCharType="end"/>
        </w:r>
      </w:hyperlink>
    </w:p>
    <w:p w:rsidR="00642B1D" w:rsidRPr="00FD3CC1" w:rsidRDefault="00642B1D" w:rsidP="00A23560">
      <w:pPr>
        <w:pStyle w:val="TOC2"/>
        <w:rPr>
          <w:noProof/>
        </w:rPr>
      </w:pPr>
      <w:r w:rsidRPr="00FD3CC1">
        <w:rPr>
          <w:rFonts w:hint="eastAsia"/>
        </w:rPr>
        <w:t>十二、</w:t>
      </w:r>
      <w:hyperlink w:anchor="_Toc15396630" w:history="1">
        <w:r w:rsidRPr="00FD3CC1">
          <w:rPr>
            <w:rStyle w:val="Hyperlink"/>
            <w:rFonts w:hint="eastAsia"/>
            <w:noProof/>
            <w:sz w:val="28"/>
            <w:szCs w:val="28"/>
          </w:rPr>
          <w:t>政府性基金预算财政拨款“三公”经费支出决算表</w:t>
        </w:r>
        <w:r w:rsidRPr="00FD3CC1">
          <w:rPr>
            <w:noProof/>
            <w:webHidden/>
          </w:rPr>
          <w:tab/>
        </w:r>
        <w:r w:rsidRPr="00FD3CC1">
          <w:rPr>
            <w:noProof/>
            <w:webHidden/>
          </w:rPr>
          <w:fldChar w:fldCharType="begin"/>
        </w:r>
        <w:r w:rsidRPr="00FD3CC1">
          <w:rPr>
            <w:noProof/>
            <w:webHidden/>
          </w:rPr>
          <w:instrText xml:space="preserve"> PAGEREF _Toc15396630 \h </w:instrText>
        </w:r>
        <w:r w:rsidRPr="00FD3CC1">
          <w:rPr>
            <w:noProof/>
            <w:webHidden/>
          </w:rPr>
        </w:r>
        <w:r w:rsidRPr="00FD3CC1">
          <w:rPr>
            <w:noProof/>
            <w:webHidden/>
          </w:rPr>
          <w:fldChar w:fldCharType="separate"/>
        </w:r>
        <w:r>
          <w:rPr>
            <w:noProof/>
            <w:webHidden/>
          </w:rPr>
          <w:t>22</w:t>
        </w:r>
        <w:r w:rsidRPr="00FD3CC1">
          <w:rPr>
            <w:noProof/>
            <w:webHidden/>
          </w:rPr>
          <w:fldChar w:fldCharType="end"/>
        </w:r>
      </w:hyperlink>
    </w:p>
    <w:p w:rsidR="00642B1D" w:rsidRPr="00FD3CC1" w:rsidRDefault="00642B1D" w:rsidP="00A23560">
      <w:pPr>
        <w:pStyle w:val="TOC2"/>
        <w:rPr>
          <w:noProof/>
          <w:sz w:val="24"/>
        </w:rPr>
      </w:pPr>
      <w:r w:rsidRPr="00FD3CC1">
        <w:rPr>
          <w:rFonts w:hint="eastAsia"/>
        </w:rPr>
        <w:t>十三、</w:t>
      </w:r>
      <w:hyperlink w:anchor="_Toc15396631" w:history="1">
        <w:r w:rsidRPr="00FD3CC1">
          <w:rPr>
            <w:rStyle w:val="Hyperlink"/>
            <w:rFonts w:hint="eastAsia"/>
            <w:noProof/>
            <w:sz w:val="28"/>
            <w:szCs w:val="28"/>
          </w:rPr>
          <w:t>国有资本经营预算支出决算表</w:t>
        </w:r>
        <w:r w:rsidRPr="00FD3CC1">
          <w:rPr>
            <w:noProof/>
            <w:webHidden/>
          </w:rPr>
          <w:tab/>
        </w:r>
        <w:r w:rsidRPr="00FD3CC1">
          <w:rPr>
            <w:noProof/>
            <w:webHidden/>
          </w:rPr>
          <w:fldChar w:fldCharType="begin"/>
        </w:r>
        <w:r w:rsidRPr="00FD3CC1">
          <w:rPr>
            <w:noProof/>
            <w:webHidden/>
          </w:rPr>
          <w:instrText xml:space="preserve"> PAGEREF _Toc15396631 \h </w:instrText>
        </w:r>
        <w:r w:rsidRPr="00FD3CC1">
          <w:rPr>
            <w:noProof/>
            <w:webHidden/>
          </w:rPr>
        </w:r>
        <w:r w:rsidRPr="00FD3CC1">
          <w:rPr>
            <w:noProof/>
            <w:webHidden/>
          </w:rPr>
          <w:fldChar w:fldCharType="separate"/>
        </w:r>
        <w:r>
          <w:rPr>
            <w:noProof/>
            <w:webHidden/>
          </w:rPr>
          <w:t>22</w:t>
        </w:r>
        <w:r w:rsidRPr="00FD3CC1">
          <w:rPr>
            <w:noProof/>
            <w:webHidden/>
          </w:rPr>
          <w:fldChar w:fldCharType="end"/>
        </w:r>
      </w:hyperlink>
    </w:p>
    <w:p w:rsidR="00642B1D" w:rsidRPr="00FD3CC1" w:rsidRDefault="00642B1D" w:rsidP="00A23560">
      <w:r w:rsidRPr="00FD3CC1">
        <w:fldChar w:fldCharType="end"/>
      </w:r>
    </w:p>
    <w:p w:rsidR="00642B1D" w:rsidRPr="00A23560" w:rsidRDefault="00642B1D" w:rsidP="00A23560"/>
    <w:p w:rsidR="00642B1D" w:rsidRDefault="00642B1D" w:rsidP="00795BF0">
      <w:pPr>
        <w:pStyle w:val="Heading1"/>
        <w:ind w:firstLineChars="0" w:firstLine="0"/>
      </w:pPr>
    </w:p>
    <w:p w:rsidR="00642B1D" w:rsidRDefault="00642B1D" w:rsidP="00795BF0">
      <w:pPr>
        <w:pStyle w:val="Heading1"/>
        <w:ind w:firstLineChars="0" w:firstLine="0"/>
      </w:pPr>
    </w:p>
    <w:p w:rsidR="00642B1D" w:rsidRPr="00622830" w:rsidRDefault="00642B1D" w:rsidP="00795BF0">
      <w:pPr>
        <w:pStyle w:val="Heading1"/>
        <w:ind w:firstLineChars="0" w:firstLine="0"/>
        <w:rPr>
          <w:rStyle w:val="Heading1Char"/>
          <w:rFonts w:ascii="黑体" w:eastAsia="黑体" w:hAnsi="黑体"/>
          <w:b/>
          <w:bCs w:val="0"/>
        </w:rPr>
      </w:pPr>
      <w:r w:rsidRPr="00622830">
        <w:rPr>
          <w:rFonts w:hint="eastAsia"/>
        </w:rPr>
        <w:t>第一部分</w:t>
      </w:r>
      <w:r w:rsidRPr="00622830">
        <w:t xml:space="preserve"> </w:t>
      </w:r>
      <w:r w:rsidRPr="00622830">
        <w:rPr>
          <w:rStyle w:val="Heading1Char"/>
          <w:rFonts w:ascii="黑体" w:eastAsia="黑体" w:hAnsi="黑体" w:hint="eastAsia"/>
          <w:bCs w:val="0"/>
        </w:rPr>
        <w:t>部门概况</w:t>
      </w:r>
      <w:bookmarkEnd w:id="12"/>
      <w:bookmarkEnd w:id="13"/>
    </w:p>
    <w:p w:rsidR="00642B1D" w:rsidRPr="0036388D" w:rsidRDefault="00642B1D" w:rsidP="0036388D">
      <w:pPr>
        <w:pStyle w:val="Heading2"/>
        <w:ind w:firstLineChars="0" w:firstLine="0"/>
        <w:rPr>
          <w:rFonts w:ascii="黑体" w:eastAsia="黑体" w:hAnsi="黑体"/>
        </w:rPr>
      </w:pPr>
      <w:bookmarkStart w:id="14" w:name="_Toc15377197"/>
      <w:bookmarkStart w:id="15" w:name="_Toc15396600"/>
      <w:r w:rsidRPr="0036388D">
        <w:rPr>
          <w:rFonts w:ascii="黑体" w:eastAsia="黑体" w:hAnsi="黑体" w:hint="eastAsia"/>
          <w:b w:val="0"/>
        </w:rPr>
        <w:t>一、基</w:t>
      </w:r>
      <w:r w:rsidRPr="0036388D">
        <w:rPr>
          <w:rFonts w:ascii="黑体" w:eastAsia="黑体" w:hAnsi="黑体" w:hint="eastAsia"/>
        </w:rPr>
        <w:t>本职能及主要工作</w:t>
      </w:r>
      <w:bookmarkEnd w:id="14"/>
      <w:bookmarkEnd w:id="15"/>
    </w:p>
    <w:p w:rsidR="00642B1D" w:rsidRDefault="00642B1D" w:rsidP="00A23560">
      <w:bookmarkStart w:id="16" w:name="_Toc15377198"/>
      <w:bookmarkStart w:id="17" w:name="_Toc15378445"/>
      <w:r w:rsidRPr="00CE49DA">
        <w:rPr>
          <w:rFonts w:hint="eastAsia"/>
        </w:rPr>
        <w:t>（一）主要职能。</w:t>
      </w:r>
    </w:p>
    <w:p w:rsidR="00642B1D" w:rsidRDefault="00642B1D" w:rsidP="00A23560">
      <w:r>
        <w:rPr>
          <w:rFonts w:hint="eastAsia"/>
        </w:rPr>
        <w:t>编制、执行全市和市级住房公积金的归集、使用和贷款计划；负责记载全市各单位及职工住房公积金的缴存、提取、使用等情况；核定住房公积金的缴交基数；督促各单位按期汇缴住房公积金；负责全市住房公积金的核算、审批住房公积金的支取、转移及贷款；负责住房公积金的保值、增值、贷款及利息情况的报告；负责编制全市住房公积金归集、使用计划执行情况的报告；负责对县区各办事处的管理和检查指导。</w:t>
      </w:r>
    </w:p>
    <w:p w:rsidR="00642B1D" w:rsidRPr="00CF6408" w:rsidRDefault="00642B1D" w:rsidP="002609AE">
      <w:pPr>
        <w:pStyle w:val="BodyText"/>
        <w:spacing w:before="93"/>
        <w:rPr>
          <w:rFonts w:ascii="仿宋" w:eastAsia="仿宋" w:hAnsi="仿宋"/>
          <w:color w:val="000000"/>
          <w:kern w:val="2"/>
          <w:sz w:val="32"/>
          <w:szCs w:val="32"/>
        </w:rPr>
      </w:pPr>
      <w:bookmarkStart w:id="18" w:name="_Toc15377199"/>
      <w:bookmarkStart w:id="19" w:name="_Toc15378446"/>
      <w:bookmarkEnd w:id="16"/>
      <w:bookmarkEnd w:id="17"/>
      <w:r w:rsidRPr="00CF6408">
        <w:rPr>
          <w:rFonts w:ascii="仿宋" w:eastAsia="仿宋" w:hAnsi="仿宋" w:hint="eastAsia"/>
          <w:color w:val="000000"/>
          <w:kern w:val="2"/>
          <w:sz w:val="32"/>
          <w:szCs w:val="32"/>
        </w:rPr>
        <w:t>（二）</w:t>
      </w:r>
      <w:r w:rsidRPr="00CF6408">
        <w:rPr>
          <w:rFonts w:ascii="仿宋" w:eastAsia="仿宋" w:hAnsi="仿宋"/>
          <w:color w:val="000000"/>
          <w:kern w:val="2"/>
          <w:sz w:val="32"/>
          <w:szCs w:val="32"/>
        </w:rPr>
        <w:t>2018</w:t>
      </w:r>
      <w:r w:rsidRPr="00CF6408">
        <w:rPr>
          <w:rFonts w:ascii="仿宋" w:eastAsia="仿宋" w:hAnsi="仿宋" w:hint="eastAsia"/>
          <w:color w:val="000000"/>
          <w:kern w:val="2"/>
          <w:sz w:val="32"/>
          <w:szCs w:val="32"/>
        </w:rPr>
        <w:t>年重点工作完成情况。</w:t>
      </w:r>
      <w:bookmarkEnd w:id="18"/>
      <w:bookmarkEnd w:id="19"/>
    </w:p>
    <w:p w:rsidR="00642B1D" w:rsidRDefault="00642B1D" w:rsidP="00D13511">
      <w:pPr>
        <w:rPr>
          <w:noProof/>
        </w:rPr>
      </w:pPr>
      <w:r w:rsidRPr="001D094C">
        <w:rPr>
          <w:noProof/>
        </w:rPr>
        <w:t>2018</w:t>
      </w:r>
      <w:r w:rsidRPr="001D094C">
        <w:rPr>
          <w:rFonts w:hint="eastAsia"/>
          <w:noProof/>
        </w:rPr>
        <w:t>年，攀枝花市住房公积金管理中心在市委、市政府的领导下，认真贯彻落实党的十九大精神，按照稳中求进工作总基调，采取做好“放管服”改革、强化资金管理、提高服务质量、加强风险管控等系列工作措施，维护了缴存职工的合法权益、有力地支持了我市房地产市场的发展，全面完成了年度目标任务。</w:t>
      </w:r>
      <w:r>
        <w:rPr>
          <w:noProof/>
        </w:rPr>
        <w:t>2018</w:t>
      </w:r>
      <w:r>
        <w:rPr>
          <w:rFonts w:hint="eastAsia"/>
          <w:noProof/>
        </w:rPr>
        <w:t>年主要工作</w:t>
      </w:r>
      <w:r>
        <w:rPr>
          <w:noProof/>
        </w:rPr>
        <w:t>:</w:t>
      </w:r>
    </w:p>
    <w:p w:rsidR="00642B1D" w:rsidRPr="00F80AF7" w:rsidRDefault="00642B1D" w:rsidP="00D13511">
      <w:pPr>
        <w:rPr>
          <w:kern w:val="0"/>
        </w:rPr>
      </w:pPr>
      <w:r w:rsidRPr="00E84758">
        <w:rPr>
          <w:rFonts w:hint="eastAsia"/>
          <w:kern w:val="0"/>
        </w:rPr>
        <w:t>深化</w:t>
      </w:r>
      <w:r>
        <w:rPr>
          <w:rFonts w:hint="eastAsia"/>
          <w:kern w:val="0"/>
        </w:rPr>
        <w:t>“</w:t>
      </w:r>
      <w:r w:rsidRPr="00E84758">
        <w:rPr>
          <w:rFonts w:hint="eastAsia"/>
          <w:kern w:val="0"/>
        </w:rPr>
        <w:t>放管服</w:t>
      </w:r>
      <w:r>
        <w:rPr>
          <w:rFonts w:hint="eastAsia"/>
          <w:kern w:val="0"/>
        </w:rPr>
        <w:t>”</w:t>
      </w:r>
      <w:r w:rsidRPr="00E84758">
        <w:rPr>
          <w:rFonts w:hint="eastAsia"/>
          <w:kern w:val="0"/>
        </w:rPr>
        <w:t>改革</w:t>
      </w:r>
    </w:p>
    <w:p w:rsidR="00642B1D" w:rsidRDefault="00642B1D" w:rsidP="00D13511">
      <w:r>
        <w:t>1.</w:t>
      </w:r>
      <w:r w:rsidRPr="00DF09FA">
        <w:rPr>
          <w:rFonts w:hint="eastAsia"/>
        </w:rPr>
        <w:t>做好“放管服”改革，业务办理实现了最多只跑一次。按照“两集中、两到位”要求，完善了中心授权，将县（区）管理部入驻当地政务服务中心，住房公积金缴存、提取、贷款业务全部下沉到政务服务中心，实现一个门进，一次性办结所有公积金业务，在网上自助办理住房公积金（离）退休提取和偿还住房公积金贷款提取，真正实现了职工群众办理住房公积金业务最多只跑一次。</w:t>
      </w:r>
    </w:p>
    <w:p w:rsidR="00642B1D" w:rsidRPr="00DF09FA" w:rsidRDefault="00642B1D" w:rsidP="00D13511">
      <w:pPr>
        <w:rPr>
          <w:b/>
          <w:snapToGrid w:val="0"/>
        </w:rPr>
      </w:pPr>
      <w:r>
        <w:t>2.</w:t>
      </w:r>
      <w:r w:rsidRPr="00DF09FA">
        <w:rPr>
          <w:rFonts w:hint="eastAsia"/>
        </w:rPr>
        <w:t>简化要件</w:t>
      </w:r>
      <w:r>
        <w:rPr>
          <w:rFonts w:hint="eastAsia"/>
        </w:rPr>
        <w:t>，</w:t>
      </w:r>
      <w:r w:rsidRPr="00DF09FA">
        <w:rPr>
          <w:rFonts w:hint="eastAsia"/>
        </w:rPr>
        <w:t>取消申报材料的复印件。</w:t>
      </w:r>
    </w:p>
    <w:p w:rsidR="00642B1D" w:rsidRPr="00DF09FA" w:rsidRDefault="00642B1D" w:rsidP="00D13511">
      <w:pPr>
        <w:rPr>
          <w:snapToGrid w:val="0"/>
        </w:rPr>
      </w:pPr>
      <w:r>
        <w:rPr>
          <w:rFonts w:hint="eastAsia"/>
          <w:snapToGrid w:val="0"/>
        </w:rPr>
        <w:t>（二）</w:t>
      </w:r>
      <w:r w:rsidRPr="00DF09FA">
        <w:rPr>
          <w:rFonts w:hint="eastAsia"/>
          <w:snapToGrid w:val="0"/>
        </w:rPr>
        <w:t>促规范防风险</w:t>
      </w:r>
    </w:p>
    <w:p w:rsidR="00642B1D" w:rsidRPr="00D520E6" w:rsidRDefault="00642B1D" w:rsidP="00D13511">
      <w:pPr>
        <w:ind w:firstLine="600"/>
        <w:rPr>
          <w:rFonts w:ascii="仿宋_GB2312"/>
          <w:sz w:val="30"/>
          <w:szCs w:val="30"/>
        </w:rPr>
      </w:pPr>
      <w:r>
        <w:rPr>
          <w:rFonts w:ascii="仿宋_GB2312"/>
          <w:sz w:val="30"/>
          <w:szCs w:val="30"/>
        </w:rPr>
        <w:t>1.</w:t>
      </w:r>
      <w:r w:rsidRPr="00DF09FA">
        <w:rPr>
          <w:rFonts w:ascii="仿宋_GB2312" w:hint="eastAsia"/>
          <w:sz w:val="30"/>
          <w:szCs w:val="30"/>
        </w:rPr>
        <w:t>加强个贷风险管理。组织进行贷后停缴清理，对贷</w:t>
      </w:r>
      <w:r w:rsidRPr="00DF09FA">
        <w:rPr>
          <w:rFonts w:hint="eastAsia"/>
        </w:rPr>
        <w:t>后停缴的</w:t>
      </w:r>
      <w:r w:rsidRPr="00DF09FA">
        <w:t>1519</w:t>
      </w:r>
      <w:r w:rsidRPr="00DF09FA">
        <w:rPr>
          <w:rFonts w:hint="eastAsia"/>
        </w:rPr>
        <w:t>人逐一进行停缴原因分析，建立台账，约谈贷后停缴人员、单位，督促续缴；加强逾期贷款管理，及时与受托银行、担保公司衔接逾期贷款情况，加快处置催收。</w:t>
      </w:r>
      <w:r w:rsidRPr="00DF09FA">
        <w:t>2018</w:t>
      </w:r>
      <w:r w:rsidRPr="00DF09FA">
        <w:rPr>
          <w:rFonts w:hint="eastAsia"/>
        </w:rPr>
        <w:t>年末，逾期额</w:t>
      </w:r>
      <w:r w:rsidRPr="00DF09FA">
        <w:t>88.59</w:t>
      </w:r>
      <w:r w:rsidRPr="00DF09FA">
        <w:rPr>
          <w:rFonts w:hint="eastAsia"/>
        </w:rPr>
        <w:t>万元，逾期率</w:t>
      </w:r>
      <w:r w:rsidRPr="00DF09FA">
        <w:t>0.16</w:t>
      </w:r>
      <w:r w:rsidRPr="00DF09FA">
        <w:rPr>
          <w:rFonts w:hint="eastAsia"/>
        </w:rPr>
        <w:t>‰，比去年同期下降</w:t>
      </w:r>
      <w:r w:rsidRPr="00DF09FA">
        <w:t>44.31</w:t>
      </w:r>
      <w:r w:rsidRPr="00DF09FA">
        <w:rPr>
          <w:rFonts w:hint="eastAsia"/>
        </w:rPr>
        <w:t>万元，贷款风险得到有效控制。</w:t>
      </w:r>
    </w:p>
    <w:p w:rsidR="00642B1D" w:rsidRPr="00DF09FA" w:rsidRDefault="00642B1D" w:rsidP="00D13511">
      <w:r>
        <w:t>2.</w:t>
      </w:r>
      <w:r w:rsidRPr="00DF09FA">
        <w:rPr>
          <w:rFonts w:hint="eastAsia"/>
        </w:rPr>
        <w:t>加强住房公积金资金管理。严格资金存储集体决策制度，构建资金在各银行间的存储比例模型，以加强住房公积金存储管理；建立挂账资金清理工作机制，完成历史挂账清理，杜绝挂账一个月以上未分配的情况发生。</w:t>
      </w:r>
    </w:p>
    <w:p w:rsidR="00642B1D" w:rsidRPr="00DF09FA" w:rsidRDefault="00642B1D" w:rsidP="00D13511">
      <w:r>
        <w:t>3.</w:t>
      </w:r>
      <w:r w:rsidRPr="00DF09FA">
        <w:rPr>
          <w:rFonts w:hint="eastAsia"/>
        </w:rPr>
        <w:t>完善公积金管理信息系统。中心对现有系统日志进行了清理，按照信息系统管理制度要求，对系统日志备份、存储管理等进行规范；完成业务档案管理系统开发，目前，档案管理系统开发基本完成，历史档案数字化项目资金已经落实，待招标完成后，组织实施。</w:t>
      </w:r>
    </w:p>
    <w:p w:rsidR="00642B1D" w:rsidRPr="007D3BD8" w:rsidRDefault="00642B1D" w:rsidP="00D13511">
      <w:r>
        <w:rPr>
          <w:rFonts w:ascii="仿宋_GB2312" w:hint="eastAsia"/>
        </w:rPr>
        <w:t>（三）</w:t>
      </w:r>
      <w:r w:rsidRPr="007D3BD8">
        <w:rPr>
          <w:rFonts w:hint="eastAsia"/>
        </w:rPr>
        <w:t>支持房地产市场作用明显</w:t>
      </w:r>
    </w:p>
    <w:p w:rsidR="00642B1D" w:rsidRPr="007D3BD8" w:rsidRDefault="00642B1D" w:rsidP="00D13511">
      <w:r w:rsidRPr="007D3BD8">
        <w:t xml:space="preserve">2018 </w:t>
      </w:r>
      <w:r w:rsidRPr="007D3BD8">
        <w:rPr>
          <w:rFonts w:hint="eastAsia"/>
        </w:rPr>
        <w:t>年缴存职工使用住房公积金</w:t>
      </w:r>
      <w:r w:rsidRPr="007D3BD8">
        <w:t xml:space="preserve">268889 </w:t>
      </w:r>
      <w:r w:rsidRPr="007D3BD8">
        <w:rPr>
          <w:rFonts w:hint="eastAsia"/>
        </w:rPr>
        <w:t>万元（提取＋贷款），比上年同期</w:t>
      </w:r>
      <w:r w:rsidRPr="007D3BD8">
        <w:t xml:space="preserve">283914 </w:t>
      </w:r>
      <w:r w:rsidRPr="007D3BD8">
        <w:rPr>
          <w:rFonts w:hint="eastAsia"/>
        </w:rPr>
        <w:t>万元减少</w:t>
      </w:r>
      <w:r w:rsidRPr="007D3BD8">
        <w:t xml:space="preserve">15025 </w:t>
      </w:r>
      <w:r w:rsidRPr="007D3BD8">
        <w:rPr>
          <w:rFonts w:hint="eastAsia"/>
        </w:rPr>
        <w:t>万元。其中，提取住房公积金</w:t>
      </w:r>
      <w:r w:rsidRPr="007D3BD8">
        <w:t xml:space="preserve">156071 </w:t>
      </w:r>
      <w:r w:rsidRPr="007D3BD8">
        <w:rPr>
          <w:rFonts w:hint="eastAsia"/>
        </w:rPr>
        <w:t>万元，比上年同期</w:t>
      </w:r>
      <w:r w:rsidRPr="007D3BD8">
        <w:t xml:space="preserve">158788 </w:t>
      </w:r>
      <w:r w:rsidRPr="007D3BD8">
        <w:rPr>
          <w:rFonts w:hint="eastAsia"/>
        </w:rPr>
        <w:t>万元减少</w:t>
      </w:r>
      <w:r w:rsidRPr="007D3BD8">
        <w:t xml:space="preserve">2717 </w:t>
      </w:r>
      <w:r w:rsidRPr="007D3BD8">
        <w:rPr>
          <w:rFonts w:hint="eastAsia"/>
        </w:rPr>
        <w:t>万元。</w:t>
      </w:r>
    </w:p>
    <w:p w:rsidR="00642B1D" w:rsidRPr="007D3BD8" w:rsidRDefault="00642B1D" w:rsidP="00D13511">
      <w:r w:rsidRPr="007D3BD8">
        <w:t xml:space="preserve">2018 </w:t>
      </w:r>
      <w:r w:rsidRPr="007D3BD8">
        <w:rPr>
          <w:rFonts w:hint="eastAsia"/>
        </w:rPr>
        <w:t>年本市共向</w:t>
      </w:r>
      <w:r w:rsidRPr="007D3BD8">
        <w:t xml:space="preserve">3496 </w:t>
      </w:r>
      <w:r w:rsidRPr="007D3BD8">
        <w:rPr>
          <w:rFonts w:hint="eastAsia"/>
        </w:rPr>
        <w:t>户职工家庭发放住房公积金贷款</w:t>
      </w:r>
      <w:r w:rsidRPr="007D3BD8">
        <w:t xml:space="preserve">112818 </w:t>
      </w:r>
      <w:r w:rsidRPr="007D3BD8">
        <w:rPr>
          <w:rFonts w:hint="eastAsia"/>
        </w:rPr>
        <w:t>万元，比</w:t>
      </w:r>
      <w:r w:rsidRPr="007D3BD8">
        <w:t xml:space="preserve">2017 </w:t>
      </w:r>
      <w:r w:rsidRPr="007D3BD8">
        <w:rPr>
          <w:rFonts w:hint="eastAsia"/>
        </w:rPr>
        <w:t>年下降</w:t>
      </w:r>
      <w:r w:rsidRPr="007D3BD8">
        <w:t xml:space="preserve">12308 </w:t>
      </w:r>
      <w:r w:rsidRPr="007D3BD8">
        <w:rPr>
          <w:rFonts w:hint="eastAsia"/>
        </w:rPr>
        <w:t>万元。完成市政府确定的年度目标任务</w:t>
      </w:r>
      <w:r w:rsidRPr="007D3BD8">
        <w:t xml:space="preserve">10 </w:t>
      </w:r>
      <w:r>
        <w:rPr>
          <w:rFonts w:hint="eastAsia"/>
        </w:rPr>
        <w:t>亿</w:t>
      </w:r>
      <w:r w:rsidRPr="007D3BD8">
        <w:t>112.8%</w:t>
      </w:r>
      <w:r w:rsidRPr="007D3BD8">
        <w:rPr>
          <w:rFonts w:hint="eastAsia"/>
        </w:rPr>
        <w:t>。截至</w:t>
      </w:r>
      <w:r w:rsidRPr="007D3BD8">
        <w:t xml:space="preserve">2018 </w:t>
      </w:r>
      <w:r w:rsidRPr="007D3BD8">
        <w:rPr>
          <w:rFonts w:hint="eastAsia"/>
        </w:rPr>
        <w:t>年</w:t>
      </w:r>
      <w:r w:rsidRPr="007D3BD8">
        <w:t xml:space="preserve">12 </w:t>
      </w:r>
      <w:r w:rsidRPr="007D3BD8">
        <w:rPr>
          <w:rFonts w:hint="eastAsia"/>
        </w:rPr>
        <w:t>月末，累计向</w:t>
      </w:r>
      <w:r w:rsidRPr="007D3BD8">
        <w:t xml:space="preserve">53841 </w:t>
      </w:r>
      <w:r w:rsidRPr="007D3BD8">
        <w:rPr>
          <w:rFonts w:hint="eastAsia"/>
        </w:rPr>
        <w:t>户缴存职工家庭发放公积金个人住房贷款</w:t>
      </w:r>
      <w:r w:rsidRPr="007D3BD8">
        <w:t xml:space="preserve">994075 </w:t>
      </w:r>
      <w:r w:rsidRPr="007D3BD8">
        <w:rPr>
          <w:rFonts w:hint="eastAsia"/>
        </w:rPr>
        <w:t>万元。</w:t>
      </w:r>
    </w:p>
    <w:p w:rsidR="00642B1D" w:rsidRPr="00CE49DA" w:rsidRDefault="00642B1D" w:rsidP="00D13511">
      <w:pPr>
        <w:pStyle w:val="Heading2"/>
        <w:ind w:firstLine="643"/>
        <w:rPr>
          <w:rStyle w:val="Heading2Char"/>
          <w:bCs w:val="0"/>
        </w:rPr>
      </w:pPr>
      <w:bookmarkStart w:id="20" w:name="_Toc15377200"/>
      <w:bookmarkStart w:id="21" w:name="_Toc15396601"/>
      <w:r w:rsidRPr="00622830">
        <w:rPr>
          <w:rFonts w:hint="eastAsia"/>
        </w:rPr>
        <w:t>二、机</w:t>
      </w:r>
      <w:r w:rsidRPr="00622830">
        <w:rPr>
          <w:rStyle w:val="Heading2Char"/>
          <w:rFonts w:ascii="黑体" w:eastAsia="黑体" w:hAnsi="黑体" w:hint="eastAsia"/>
          <w:bCs w:val="0"/>
        </w:rPr>
        <w:t>构设置</w:t>
      </w:r>
      <w:bookmarkEnd w:id="20"/>
      <w:bookmarkEnd w:id="21"/>
    </w:p>
    <w:p w:rsidR="00642B1D" w:rsidRPr="00CE49DA" w:rsidRDefault="00642B1D" w:rsidP="00D13511">
      <w:r>
        <w:rPr>
          <w:rFonts w:hint="eastAsia"/>
        </w:rPr>
        <w:t>攀枝花市住房公积金</w:t>
      </w:r>
      <w:r w:rsidRPr="00CE49DA">
        <w:rPr>
          <w:rFonts w:hint="eastAsia"/>
        </w:rPr>
        <w:t>下属二级单位</w:t>
      </w:r>
      <w:r>
        <w:t>0</w:t>
      </w:r>
      <w:r w:rsidRPr="00CE49DA">
        <w:rPr>
          <w:rFonts w:hint="eastAsia"/>
        </w:rPr>
        <w:t>个，其中行政单位</w:t>
      </w:r>
      <w:r>
        <w:t>0</w:t>
      </w:r>
      <w:r w:rsidRPr="00CE49DA">
        <w:rPr>
          <w:rFonts w:hint="eastAsia"/>
        </w:rPr>
        <w:t>个，参照公务员法管理的事业单位</w:t>
      </w:r>
      <w:r>
        <w:rPr>
          <w:bCs/>
        </w:rPr>
        <w:t>0</w:t>
      </w:r>
      <w:r w:rsidRPr="00CE49DA">
        <w:rPr>
          <w:rFonts w:hint="eastAsia"/>
        </w:rPr>
        <w:t>个，其他事业单位</w:t>
      </w:r>
      <w:r>
        <w:t>0</w:t>
      </w:r>
      <w:r w:rsidRPr="00CE49DA">
        <w:rPr>
          <w:rFonts w:hint="eastAsia"/>
        </w:rPr>
        <w:t>个。</w:t>
      </w:r>
    </w:p>
    <w:p w:rsidR="00642B1D" w:rsidRPr="00CF6408" w:rsidRDefault="00642B1D" w:rsidP="002609AE">
      <w:pPr>
        <w:pStyle w:val="BodyText"/>
        <w:spacing w:before="93"/>
        <w:rPr>
          <w:rFonts w:ascii="仿宋" w:eastAsia="仿宋" w:hAnsi="仿宋"/>
          <w:color w:val="000000"/>
          <w:kern w:val="2"/>
          <w:sz w:val="32"/>
          <w:szCs w:val="32"/>
        </w:rPr>
      </w:pPr>
      <w:r w:rsidRPr="00CF6408">
        <w:rPr>
          <w:rFonts w:ascii="仿宋" w:eastAsia="仿宋" w:hAnsi="仿宋" w:hint="eastAsia"/>
          <w:color w:val="000000"/>
          <w:kern w:val="2"/>
          <w:sz w:val="32"/>
          <w:szCs w:val="32"/>
        </w:rPr>
        <w:t>纳入市住房公积金</w:t>
      </w:r>
      <w:r w:rsidRPr="00CF6408">
        <w:rPr>
          <w:rFonts w:ascii="仿宋" w:eastAsia="仿宋" w:hAnsi="仿宋"/>
          <w:color w:val="000000"/>
          <w:kern w:val="2"/>
          <w:sz w:val="32"/>
          <w:szCs w:val="32"/>
        </w:rPr>
        <w:t>2018</w:t>
      </w:r>
      <w:r w:rsidRPr="00CF6408">
        <w:rPr>
          <w:rFonts w:ascii="仿宋" w:eastAsia="仿宋" w:hAnsi="仿宋" w:hint="eastAsia"/>
          <w:color w:val="000000"/>
          <w:kern w:val="2"/>
          <w:sz w:val="32"/>
          <w:szCs w:val="32"/>
        </w:rPr>
        <w:t>年度部门决算编制范围的二级预算单位：</w:t>
      </w:r>
      <w:r>
        <w:rPr>
          <w:rFonts w:ascii="仿宋" w:eastAsia="仿宋" w:hAnsi="仿宋" w:hint="eastAsia"/>
          <w:color w:val="000000"/>
          <w:kern w:val="2"/>
          <w:sz w:val="32"/>
          <w:szCs w:val="32"/>
        </w:rPr>
        <w:t>无</w:t>
      </w:r>
    </w:p>
    <w:p w:rsidR="00642B1D" w:rsidRDefault="00642B1D" w:rsidP="002609AE">
      <w:pPr>
        <w:pStyle w:val="BodyText"/>
        <w:spacing w:before="93"/>
        <w:ind w:firstLine="480"/>
      </w:pPr>
      <w:r w:rsidRPr="00CE49DA">
        <w:rPr>
          <w:rFonts w:hint="eastAsia"/>
        </w:rPr>
        <w:t>……</w:t>
      </w:r>
    </w:p>
    <w:p w:rsidR="00642B1D" w:rsidRDefault="00642B1D" w:rsidP="002609AE">
      <w:pPr>
        <w:pStyle w:val="BodyText"/>
        <w:spacing w:before="93"/>
        <w:ind w:firstLine="480"/>
      </w:pPr>
    </w:p>
    <w:p w:rsidR="00642B1D" w:rsidRDefault="00642B1D" w:rsidP="002609AE">
      <w:pPr>
        <w:pStyle w:val="BodyText"/>
        <w:spacing w:before="93"/>
        <w:ind w:firstLine="480"/>
      </w:pPr>
    </w:p>
    <w:p w:rsidR="00642B1D" w:rsidRDefault="00642B1D" w:rsidP="002609AE">
      <w:pPr>
        <w:pStyle w:val="BodyText"/>
        <w:spacing w:before="93"/>
        <w:ind w:firstLine="480"/>
      </w:pPr>
    </w:p>
    <w:p w:rsidR="00642B1D" w:rsidRPr="00CE49DA" w:rsidRDefault="00642B1D" w:rsidP="00D13511">
      <w:pPr>
        <w:rPr>
          <w:kern w:val="0"/>
        </w:rPr>
      </w:pPr>
    </w:p>
    <w:p w:rsidR="00642B1D" w:rsidRPr="002C4A00" w:rsidRDefault="00642B1D" w:rsidP="002C4A00">
      <w:pPr>
        <w:pStyle w:val="Heading1"/>
        <w:ind w:right="440" w:firstLineChars="0" w:firstLine="0"/>
        <w:jc w:val="right"/>
        <w:rPr>
          <w:rFonts w:ascii="黑体" w:eastAsia="黑体" w:hAnsi="黑体"/>
          <w:b w:val="0"/>
        </w:rPr>
      </w:pPr>
      <w:bookmarkStart w:id="22" w:name="_Toc15377204"/>
      <w:bookmarkStart w:id="23" w:name="_Toc15396602"/>
      <w:r w:rsidRPr="002C4A00">
        <w:rPr>
          <w:rFonts w:ascii="黑体" w:eastAsia="黑体" w:hAnsi="黑体" w:hint="eastAsia"/>
          <w:b w:val="0"/>
        </w:rPr>
        <w:t>第二部分</w:t>
      </w:r>
      <w:r w:rsidRPr="002C4A00">
        <w:rPr>
          <w:rFonts w:ascii="黑体" w:eastAsia="黑体" w:hAnsi="黑体"/>
          <w:b w:val="0"/>
        </w:rPr>
        <w:t>2018</w:t>
      </w:r>
      <w:r w:rsidRPr="002C4A00">
        <w:rPr>
          <w:rFonts w:ascii="黑体" w:eastAsia="黑体" w:hAnsi="黑体" w:hint="eastAsia"/>
          <w:b w:val="0"/>
        </w:rPr>
        <w:t>年度部门决算情况说明</w:t>
      </w:r>
      <w:bookmarkStart w:id="24" w:name="_Toc15377205"/>
      <w:bookmarkStart w:id="25" w:name="_Toc15396603"/>
      <w:bookmarkEnd w:id="22"/>
      <w:bookmarkEnd w:id="23"/>
    </w:p>
    <w:p w:rsidR="00642B1D" w:rsidRPr="002C4A00" w:rsidRDefault="00642B1D" w:rsidP="002C4A00">
      <w:pPr>
        <w:pStyle w:val="Heading1"/>
        <w:ind w:right="1324" w:firstLineChars="0" w:firstLine="0"/>
        <w:rPr>
          <w:bCs w:val="0"/>
        </w:rPr>
      </w:pPr>
      <w:r w:rsidRPr="002C4A00">
        <w:rPr>
          <w:rFonts w:ascii="黑体" w:eastAsia="黑体" w:hAnsi="黑体" w:hint="eastAsia"/>
          <w:b w:val="0"/>
          <w:bCs w:val="0"/>
          <w:kern w:val="2"/>
          <w:sz w:val="32"/>
          <w:szCs w:val="32"/>
        </w:rPr>
        <w:t>一、收入支出决算总体情况说明</w:t>
      </w:r>
      <w:bookmarkEnd w:id="24"/>
      <w:bookmarkEnd w:id="25"/>
    </w:p>
    <w:p w:rsidR="00642B1D" w:rsidRDefault="00642B1D" w:rsidP="00D13511">
      <w:r w:rsidRPr="00CE49DA">
        <w:t>2018</w:t>
      </w:r>
      <w:r w:rsidRPr="00CE49DA">
        <w:rPr>
          <w:rFonts w:hint="eastAsia"/>
        </w:rPr>
        <w:t>年度收、支总计</w:t>
      </w:r>
      <w:r>
        <w:t>1532.33</w:t>
      </w:r>
      <w:r w:rsidRPr="00CE49DA">
        <w:rPr>
          <w:rFonts w:hint="eastAsia"/>
        </w:rPr>
        <w:t>万元。与</w:t>
      </w:r>
      <w:r w:rsidRPr="00CE49DA">
        <w:t>2017</w:t>
      </w:r>
      <w:r w:rsidRPr="00CE49DA">
        <w:rPr>
          <w:rFonts w:hint="eastAsia"/>
        </w:rPr>
        <w:t>年相比，收、支总计各减少</w:t>
      </w:r>
      <w:r>
        <w:t>27.52</w:t>
      </w:r>
      <w:r w:rsidRPr="00CE49DA">
        <w:rPr>
          <w:rFonts w:hint="eastAsia"/>
        </w:rPr>
        <w:t>万元，下降</w:t>
      </w:r>
      <w:r>
        <w:t>1.7</w:t>
      </w:r>
      <w:r w:rsidRPr="00CE49DA">
        <w:t>%</w:t>
      </w:r>
      <w:r w:rsidRPr="00CE49DA">
        <w:rPr>
          <w:rFonts w:hint="eastAsia"/>
        </w:rPr>
        <w:t>。主要变动原因是</w:t>
      </w:r>
      <w:r>
        <w:rPr>
          <w:rFonts w:hint="eastAsia"/>
        </w:rPr>
        <w:t>项目支出年初结转减少。</w:t>
      </w:r>
    </w:p>
    <w:p w:rsidR="00642B1D" w:rsidRPr="00CE49DA" w:rsidRDefault="00642B1D" w:rsidP="00D13511">
      <w:r w:rsidRPr="00D65DDF">
        <w:rPr>
          <w:rFonts w:hint="eastAsia"/>
        </w:rPr>
        <w:t>（图</w:t>
      </w:r>
      <w:r w:rsidRPr="00D65DDF">
        <w:t>1</w:t>
      </w:r>
      <w:r w:rsidRPr="00D65DDF">
        <w:rPr>
          <w:rFonts w:hint="eastAsia"/>
        </w:rPr>
        <w:t>：收、支决算总计变动情况图）（柱状图）</w:t>
      </w:r>
    </w:p>
    <w:p w:rsidR="00642B1D" w:rsidRPr="00D7687E" w:rsidRDefault="00642B1D" w:rsidP="00D13511"/>
    <w:p w:rsidR="00642B1D" w:rsidRPr="001C3B21" w:rsidRDefault="00642B1D" w:rsidP="00D13511"/>
    <w:p w:rsidR="00642B1D" w:rsidRPr="00CE49DA" w:rsidRDefault="00642B1D" w:rsidP="00D13511">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0;margin-top:0;width:290.9pt;height:138.7pt;z-index:251656704;visibility:visible;mso-wrap-distance-bottom:.25pt;mso-position-horizontal:left;mso-position-vertical:top">
            <v:imagedata r:id="rId7" o:title=""/>
            <w10:wrap type="square"/>
          </v:shape>
          <o:OLEObject Type="Embed" ProgID="Excel.Chart.8" ShapeID="_x0000_s1026" DrawAspect="Content" ObjectID="_1630328604" r:id="rId8"/>
        </w:pict>
      </w:r>
      <w:r>
        <w:br w:type="textWrapping" w:clear="all"/>
      </w:r>
    </w:p>
    <w:p w:rsidR="00642B1D" w:rsidRDefault="00642B1D" w:rsidP="00D13511">
      <w:pPr>
        <w:pStyle w:val="ListParagraph"/>
        <w:ind w:firstLine="640"/>
        <w:rPr>
          <w:rStyle w:val="Heading2Char"/>
          <w:rFonts w:ascii="黑体" w:eastAsia="黑体" w:hAnsi="黑体"/>
          <w:b w:val="0"/>
          <w:bCs/>
        </w:rPr>
      </w:pPr>
      <w:bookmarkStart w:id="26" w:name="_Toc15377206"/>
      <w:bookmarkStart w:id="27" w:name="_Toc15396604"/>
      <w:r>
        <w:rPr>
          <w:rFonts w:hint="eastAsia"/>
        </w:rPr>
        <w:t>二、</w:t>
      </w:r>
      <w:r w:rsidRPr="00986B4F">
        <w:rPr>
          <w:rStyle w:val="Heading2Char"/>
          <w:rFonts w:ascii="黑体" w:eastAsia="黑体" w:hAnsi="黑体" w:hint="eastAsia"/>
          <w:bCs/>
        </w:rPr>
        <w:t>收</w:t>
      </w:r>
      <w:r w:rsidRPr="00986B4F">
        <w:rPr>
          <w:rStyle w:val="Heading2Char"/>
          <w:rFonts w:ascii="黑体" w:eastAsia="黑体" w:hAnsi="黑体" w:hint="eastAsia"/>
          <w:b w:val="0"/>
          <w:bCs/>
        </w:rPr>
        <w:t>入决算情况说明</w:t>
      </w:r>
      <w:bookmarkEnd w:id="26"/>
      <w:bookmarkEnd w:id="27"/>
    </w:p>
    <w:p w:rsidR="00642B1D" w:rsidRPr="00ED4085" w:rsidRDefault="00642B1D" w:rsidP="00D13511">
      <w:r w:rsidRPr="00ED4085">
        <w:t>2018</w:t>
      </w:r>
      <w:r w:rsidRPr="00ED4085">
        <w:rPr>
          <w:rFonts w:hint="eastAsia"/>
        </w:rPr>
        <w:t>年本年收入合计</w:t>
      </w:r>
      <w:r>
        <w:t>1498.41</w:t>
      </w:r>
      <w:r w:rsidRPr="00ED4085">
        <w:rPr>
          <w:rFonts w:hint="eastAsia"/>
        </w:rPr>
        <w:t>万元，其中：一般公共预算财政拨款收入</w:t>
      </w:r>
      <w:r>
        <w:t>1498.41</w:t>
      </w:r>
      <w:r w:rsidRPr="00ED4085">
        <w:rPr>
          <w:rFonts w:hint="eastAsia"/>
        </w:rPr>
        <w:t>万元，占</w:t>
      </w:r>
      <w:r>
        <w:t>100</w:t>
      </w:r>
      <w:r w:rsidRPr="00ED4085">
        <w:t>%</w:t>
      </w:r>
      <w:r w:rsidRPr="00ED4085">
        <w:rPr>
          <w:rFonts w:hint="eastAsia"/>
        </w:rPr>
        <w:t>；政府性基金预算财政拨款收入</w:t>
      </w:r>
      <w:r>
        <w:t>0</w:t>
      </w:r>
      <w:r w:rsidRPr="00ED4085">
        <w:rPr>
          <w:rFonts w:hint="eastAsia"/>
        </w:rPr>
        <w:t>万元，占</w:t>
      </w:r>
      <w:r>
        <w:t>0</w:t>
      </w:r>
      <w:r w:rsidRPr="00ED4085">
        <w:t>%</w:t>
      </w:r>
      <w:r w:rsidRPr="00ED4085">
        <w:rPr>
          <w:rFonts w:hint="eastAsia"/>
        </w:rPr>
        <w:t>；国有资本经营预算财政拨款收入</w:t>
      </w:r>
      <w:r>
        <w:t>0</w:t>
      </w:r>
      <w:r w:rsidRPr="00ED4085">
        <w:rPr>
          <w:rFonts w:hint="eastAsia"/>
        </w:rPr>
        <w:t>万元，占</w:t>
      </w:r>
      <w:r>
        <w:t>0</w:t>
      </w:r>
      <w:r w:rsidRPr="00ED4085">
        <w:t>%</w:t>
      </w:r>
      <w:r w:rsidRPr="00ED4085">
        <w:rPr>
          <w:rFonts w:hint="eastAsia"/>
        </w:rPr>
        <w:t>；事业收入</w:t>
      </w:r>
      <w:r>
        <w:t>0</w:t>
      </w:r>
      <w:r w:rsidRPr="00ED4085">
        <w:rPr>
          <w:rFonts w:hint="eastAsia"/>
        </w:rPr>
        <w:t>万元，占</w:t>
      </w:r>
      <w:r>
        <w:t>0</w:t>
      </w:r>
      <w:r w:rsidRPr="00ED4085">
        <w:t>%</w:t>
      </w:r>
      <w:r w:rsidRPr="00ED4085">
        <w:rPr>
          <w:rFonts w:hint="eastAsia"/>
        </w:rPr>
        <w:t>；经营收入</w:t>
      </w:r>
      <w:r>
        <w:t>0</w:t>
      </w:r>
      <w:r w:rsidRPr="00ED4085">
        <w:rPr>
          <w:rFonts w:hint="eastAsia"/>
        </w:rPr>
        <w:t>万元，占</w:t>
      </w:r>
      <w:r>
        <w:t>0</w:t>
      </w:r>
      <w:r w:rsidRPr="00ED4085">
        <w:t>%</w:t>
      </w:r>
      <w:r w:rsidRPr="00ED4085">
        <w:rPr>
          <w:rFonts w:hint="eastAsia"/>
        </w:rPr>
        <w:t>；附属单位上缴收入</w:t>
      </w:r>
      <w:r>
        <w:t>0</w:t>
      </w:r>
      <w:r w:rsidRPr="00ED4085">
        <w:rPr>
          <w:rFonts w:hint="eastAsia"/>
        </w:rPr>
        <w:t>万元，占</w:t>
      </w:r>
      <w:r>
        <w:t>0</w:t>
      </w:r>
      <w:r w:rsidRPr="00ED4085">
        <w:t>%</w:t>
      </w:r>
      <w:r w:rsidRPr="00ED4085">
        <w:rPr>
          <w:rFonts w:hint="eastAsia"/>
        </w:rPr>
        <w:t>；其他收入</w:t>
      </w:r>
      <w:r>
        <w:t>0</w:t>
      </w:r>
      <w:r w:rsidRPr="00ED4085">
        <w:rPr>
          <w:rFonts w:hint="eastAsia"/>
        </w:rPr>
        <w:t>万元，占</w:t>
      </w:r>
      <w:r>
        <w:t>0</w:t>
      </w:r>
      <w:r w:rsidRPr="00ED4085">
        <w:t>%</w:t>
      </w:r>
      <w:r w:rsidRPr="00ED4085">
        <w:rPr>
          <w:rFonts w:hint="eastAsia"/>
        </w:rPr>
        <w:t>。</w:t>
      </w:r>
    </w:p>
    <w:p w:rsidR="00642B1D" w:rsidRDefault="00642B1D" w:rsidP="00D7059B">
      <w:r w:rsidRPr="00D65DDF">
        <w:rPr>
          <w:rFonts w:hint="eastAsia"/>
        </w:rPr>
        <w:t>（图</w:t>
      </w:r>
      <w:r w:rsidRPr="00D65DDF">
        <w:t>2</w:t>
      </w:r>
      <w:r w:rsidRPr="00D65DDF">
        <w:rPr>
          <w:rFonts w:hint="eastAsia"/>
        </w:rPr>
        <w:t>：收入决算结构图）（饼状图）</w:t>
      </w:r>
    </w:p>
    <w:p w:rsidR="00642B1D" w:rsidRDefault="00642B1D" w:rsidP="00986B4F">
      <w:pPr>
        <w:pStyle w:val="ListParagraph"/>
        <w:ind w:firstLine="640"/>
        <w:rPr>
          <w:bCs/>
        </w:rPr>
      </w:pPr>
      <w:bookmarkStart w:id="28" w:name="_Toc15377207"/>
      <w:bookmarkStart w:id="29" w:name="_Toc15396605"/>
    </w:p>
    <w:p w:rsidR="00642B1D" w:rsidRDefault="00642B1D" w:rsidP="00986B4F">
      <w:pPr>
        <w:pStyle w:val="ListParagraph"/>
        <w:ind w:firstLine="640"/>
        <w:rPr>
          <w:bCs/>
        </w:rPr>
      </w:pPr>
      <w:r>
        <w:rPr>
          <w:noProof/>
        </w:rPr>
        <w:pict>
          <v:shape id="_x0000_s1027" type="#_x0000_t75" style="position:absolute;left:0;text-align:left;margin-left:24.35pt;margin-top:82.45pt;width:369.6pt;height:183.85pt;z-index:251655680;visibility:visible;mso-wrap-distance-bottom:.12pt;mso-position-horizontal-relative:margin;mso-position-vertical-relative:margin">
            <v:imagedata r:id="rId9" o:title=""/>
            <w10:wrap type="square" anchorx="margin" anchory="margin"/>
          </v:shape>
          <o:OLEObject Type="Embed" ProgID="Excel.Chart.8" ShapeID="_x0000_s1027" DrawAspect="Content" ObjectID="_1630328605" r:id="rId10"/>
        </w:pict>
      </w:r>
    </w:p>
    <w:p w:rsidR="00642B1D" w:rsidRPr="00986B4F" w:rsidRDefault="00642B1D" w:rsidP="00986B4F">
      <w:pPr>
        <w:pStyle w:val="ListParagraph"/>
        <w:ind w:firstLine="640"/>
        <w:rPr>
          <w:rStyle w:val="Heading2Char"/>
          <w:rFonts w:ascii="黑体" w:eastAsia="黑体" w:hAnsi="黑体"/>
          <w:b w:val="0"/>
          <w:bCs/>
        </w:rPr>
      </w:pPr>
      <w:r w:rsidRPr="00986B4F">
        <w:rPr>
          <w:rFonts w:hint="eastAsia"/>
          <w:bCs/>
        </w:rPr>
        <w:t>三</w:t>
      </w:r>
      <w:r w:rsidRPr="00986B4F">
        <w:rPr>
          <w:rFonts w:hint="eastAsia"/>
          <w:b/>
          <w:bCs/>
        </w:rPr>
        <w:t>、</w:t>
      </w:r>
      <w:r w:rsidRPr="00986B4F">
        <w:rPr>
          <w:rStyle w:val="Heading2Char"/>
          <w:rFonts w:ascii="黑体" w:eastAsia="黑体" w:hAnsi="黑体" w:hint="eastAsia"/>
          <w:b w:val="0"/>
          <w:bCs/>
        </w:rPr>
        <w:t>支出决算情况说明</w:t>
      </w:r>
      <w:bookmarkEnd w:id="28"/>
      <w:bookmarkEnd w:id="29"/>
    </w:p>
    <w:p w:rsidR="00642B1D" w:rsidRPr="00154DDB" w:rsidRDefault="00642B1D" w:rsidP="00D13511">
      <w:pPr>
        <w:rPr>
          <w:b/>
          <w:i/>
          <w:shd w:val="pct10" w:color="auto" w:fill="FFFFFF"/>
        </w:rPr>
      </w:pPr>
      <w:r w:rsidRPr="00CE49DA">
        <w:t>2018</w:t>
      </w:r>
      <w:r w:rsidRPr="00CE49DA">
        <w:rPr>
          <w:rFonts w:hint="eastAsia"/>
        </w:rPr>
        <w:t>年本年支出合计</w:t>
      </w:r>
      <w:r>
        <w:t>1266</w:t>
      </w:r>
      <w:r w:rsidRPr="00CE49DA">
        <w:rPr>
          <w:rFonts w:hint="eastAsia"/>
        </w:rPr>
        <w:t>万元，其中：基本支出</w:t>
      </w:r>
      <w:r>
        <w:t>954.87</w:t>
      </w:r>
      <w:r w:rsidRPr="00CE49DA">
        <w:rPr>
          <w:rFonts w:hint="eastAsia"/>
        </w:rPr>
        <w:t>万元，占</w:t>
      </w:r>
      <w:r>
        <w:t>75.42</w:t>
      </w:r>
      <w:r w:rsidRPr="00CE49DA">
        <w:t>%</w:t>
      </w:r>
      <w:r w:rsidRPr="00CE49DA">
        <w:rPr>
          <w:rFonts w:hint="eastAsia"/>
        </w:rPr>
        <w:t>；项目支出</w:t>
      </w:r>
      <w:r>
        <w:t>311.13</w:t>
      </w:r>
      <w:r w:rsidRPr="00CE49DA">
        <w:rPr>
          <w:rFonts w:hint="eastAsia"/>
        </w:rPr>
        <w:t>万元，占</w:t>
      </w:r>
      <w:r>
        <w:t>24.58</w:t>
      </w:r>
      <w:r w:rsidRPr="00CE49DA">
        <w:t>%</w:t>
      </w:r>
      <w:r w:rsidRPr="00CE49DA">
        <w:rPr>
          <w:rFonts w:hint="eastAsia"/>
        </w:rPr>
        <w:t>；上缴上级支出</w:t>
      </w:r>
      <w:r>
        <w:t>0</w:t>
      </w:r>
      <w:r w:rsidRPr="00CE49DA">
        <w:rPr>
          <w:rFonts w:hint="eastAsia"/>
        </w:rPr>
        <w:t>万元，占</w:t>
      </w:r>
      <w:r>
        <w:t>0</w:t>
      </w:r>
      <w:r w:rsidRPr="00CE49DA">
        <w:t>%</w:t>
      </w:r>
      <w:r w:rsidRPr="00CE49DA">
        <w:rPr>
          <w:rFonts w:hint="eastAsia"/>
        </w:rPr>
        <w:t>；经营支出</w:t>
      </w:r>
      <w:r>
        <w:t>0</w:t>
      </w:r>
      <w:r w:rsidRPr="00CE49DA">
        <w:rPr>
          <w:rFonts w:hint="eastAsia"/>
        </w:rPr>
        <w:t>万元，占</w:t>
      </w:r>
      <w:r>
        <w:t>0</w:t>
      </w:r>
      <w:r w:rsidRPr="00CE49DA">
        <w:t>%</w:t>
      </w:r>
      <w:r w:rsidRPr="00CE49DA">
        <w:rPr>
          <w:rFonts w:hint="eastAsia"/>
        </w:rPr>
        <w:t>；对附属单位补助支出</w:t>
      </w:r>
      <w:r>
        <w:t>0</w:t>
      </w:r>
      <w:r w:rsidRPr="00CE49DA">
        <w:rPr>
          <w:rFonts w:hint="eastAsia"/>
        </w:rPr>
        <w:t>万元，占</w:t>
      </w:r>
      <w:r>
        <w:t>0</w:t>
      </w:r>
      <w:r w:rsidRPr="00CE49DA">
        <w:t>%</w:t>
      </w:r>
      <w:r w:rsidRPr="00CE49DA">
        <w:rPr>
          <w:rFonts w:hint="eastAsia"/>
        </w:rPr>
        <w:t>。</w:t>
      </w:r>
    </w:p>
    <w:p w:rsidR="00642B1D" w:rsidRDefault="00642B1D" w:rsidP="00154DDB">
      <w:pPr>
        <w:ind w:firstLine="643"/>
        <w:rPr>
          <w:b/>
        </w:rPr>
      </w:pPr>
      <w:r w:rsidRPr="00FB1E46">
        <w:rPr>
          <w:rFonts w:hint="eastAsia"/>
          <w:b/>
        </w:rPr>
        <w:t>（图</w:t>
      </w:r>
      <w:r w:rsidRPr="00FB1E46">
        <w:rPr>
          <w:b/>
        </w:rPr>
        <w:t>3</w:t>
      </w:r>
      <w:r w:rsidRPr="00FB1E46">
        <w:rPr>
          <w:rFonts w:hint="eastAsia"/>
          <w:b/>
        </w:rPr>
        <w:t>：支出决算结构图）（饼状图）</w:t>
      </w:r>
    </w:p>
    <w:p w:rsidR="00642B1D" w:rsidRDefault="00642B1D" w:rsidP="00154DDB">
      <w:pPr>
        <w:ind w:firstLine="643"/>
        <w:rPr>
          <w:b/>
        </w:rPr>
      </w:pPr>
    </w:p>
    <w:p w:rsidR="00642B1D" w:rsidRDefault="00642B1D" w:rsidP="002609AE">
      <w:pPr>
        <w:rPr>
          <w:b/>
        </w:rPr>
      </w:pPr>
      <w:r>
        <w:rPr>
          <w:noProof/>
        </w:rPr>
        <w:pict>
          <v:shape id="_x0000_s1028" type="#_x0000_t75" style="position:absolute;left:0;text-align:left;margin-left:44.6pt;margin-top:551.95pt;width:295.2pt;height:116.65pt;z-index:251657728;visibility:visible;mso-position-horizontal-relative:margin;mso-position-vertical-relative:margin">
            <v:imagedata r:id="rId11" o:title=""/>
            <w10:wrap type="square" anchorx="margin" anchory="margin"/>
          </v:shape>
          <o:OLEObject Type="Embed" ProgID="Excel.Chart.8" ShapeID="_x0000_s1028" DrawAspect="Content" ObjectID="_1630328606" r:id="rId12"/>
        </w:pict>
      </w:r>
    </w:p>
    <w:p w:rsidR="00642B1D" w:rsidRDefault="00642B1D" w:rsidP="00016A53"/>
    <w:p w:rsidR="00642B1D" w:rsidRDefault="00642B1D" w:rsidP="00016A53"/>
    <w:p w:rsidR="00642B1D" w:rsidRDefault="00642B1D" w:rsidP="00016A53"/>
    <w:p w:rsidR="00642B1D" w:rsidRDefault="00642B1D" w:rsidP="00C10CF9">
      <w:bookmarkStart w:id="30" w:name="_Toc15377208"/>
      <w:bookmarkStart w:id="31" w:name="_Toc15396606"/>
    </w:p>
    <w:p w:rsidR="00642B1D" w:rsidRPr="00CE49DA" w:rsidRDefault="00642B1D" w:rsidP="00C10CF9">
      <w:pPr>
        <w:rPr>
          <w:rStyle w:val="Heading2Char"/>
          <w:rFonts w:ascii="黑体" w:eastAsia="黑体" w:hAnsi="黑体"/>
          <w:b w:val="0"/>
          <w:bCs/>
        </w:rPr>
      </w:pPr>
      <w:r w:rsidRPr="00CE49DA">
        <w:rPr>
          <w:rFonts w:hint="eastAsia"/>
        </w:rPr>
        <w:t>四、</w:t>
      </w:r>
      <w:r w:rsidRPr="000E0C8E">
        <w:rPr>
          <w:rFonts w:ascii="黑体" w:eastAsia="黑体" w:hAnsi="黑体" w:hint="eastAsia"/>
          <w:b/>
        </w:rPr>
        <w:t>四、</w:t>
      </w:r>
      <w:r w:rsidRPr="000E0C8E">
        <w:rPr>
          <w:rFonts w:ascii="黑体" w:eastAsia="黑体" w:hAnsi="黑体" w:hint="eastAsia"/>
          <w:b/>
          <w:bCs/>
        </w:rPr>
        <w:t>财政拨款收入支出决算总体情况说明</w:t>
      </w:r>
      <w:bookmarkEnd w:id="30"/>
      <w:bookmarkEnd w:id="31"/>
    </w:p>
    <w:p w:rsidR="00642B1D" w:rsidRDefault="00642B1D" w:rsidP="00D13511">
      <w:r w:rsidRPr="00CE49DA">
        <w:t>2018</w:t>
      </w:r>
      <w:r w:rsidRPr="00CE49DA">
        <w:rPr>
          <w:rFonts w:hint="eastAsia"/>
        </w:rPr>
        <w:t>年财政拨款收、支总计</w:t>
      </w:r>
      <w:r>
        <w:t>1532.33</w:t>
      </w:r>
      <w:r w:rsidRPr="00CE49DA">
        <w:rPr>
          <w:rFonts w:hint="eastAsia"/>
        </w:rPr>
        <w:t>万元。与</w:t>
      </w:r>
      <w:r w:rsidRPr="00CE49DA">
        <w:t>2017</w:t>
      </w:r>
      <w:r w:rsidRPr="00CE49DA">
        <w:rPr>
          <w:rFonts w:hint="eastAsia"/>
        </w:rPr>
        <w:t>年相比，财政拨款收、支总计各</w:t>
      </w:r>
      <w:r>
        <w:rPr>
          <w:rFonts w:hint="eastAsia"/>
        </w:rPr>
        <w:t>减少</w:t>
      </w:r>
      <w:r>
        <w:t>27.52</w:t>
      </w:r>
      <w:r w:rsidRPr="00CE49DA">
        <w:rPr>
          <w:rFonts w:hint="eastAsia"/>
        </w:rPr>
        <w:t>万元，</w:t>
      </w:r>
      <w:r>
        <w:rPr>
          <w:rFonts w:hint="eastAsia"/>
        </w:rPr>
        <w:t>减少</w:t>
      </w:r>
      <w:r>
        <w:t>1.7</w:t>
      </w:r>
      <w:r w:rsidRPr="00CE49DA">
        <w:t>%</w:t>
      </w:r>
      <w:r w:rsidRPr="00CE49DA">
        <w:rPr>
          <w:rFonts w:hint="eastAsia"/>
        </w:rPr>
        <w:t>。主要变动原因是</w:t>
      </w:r>
      <w:r>
        <w:rPr>
          <w:rFonts w:hint="eastAsia"/>
        </w:rPr>
        <w:t>年初结转比减少</w:t>
      </w:r>
    </w:p>
    <w:p w:rsidR="00642B1D" w:rsidRDefault="00642B1D" w:rsidP="00D13511">
      <w:r w:rsidRPr="00CE49DA">
        <w:rPr>
          <w:rFonts w:hint="eastAsia"/>
        </w:rPr>
        <w:t>（</w:t>
      </w:r>
      <w:r w:rsidRPr="00D16C0B">
        <w:rPr>
          <w:rFonts w:hint="eastAsia"/>
        </w:rPr>
        <w:t>图</w:t>
      </w:r>
      <w:r w:rsidRPr="00D16C0B">
        <w:t>4</w:t>
      </w:r>
      <w:r w:rsidRPr="00D16C0B">
        <w:rPr>
          <w:rFonts w:hint="eastAsia"/>
        </w:rPr>
        <w:t>：财政拨款收、支决算总计变动情况）（柱状图）</w:t>
      </w:r>
    </w:p>
    <w:p w:rsidR="00642B1D" w:rsidRDefault="00642B1D" w:rsidP="00D13511"/>
    <w:p w:rsidR="00642B1D" w:rsidRDefault="00642B1D" w:rsidP="00D13511"/>
    <w:p w:rsidR="00642B1D" w:rsidRDefault="00642B1D" w:rsidP="00D13511">
      <w:r>
        <w:rPr>
          <w:noProof/>
        </w:rPr>
        <w:pict>
          <v:shape id="_x0000_s1029" type="#_x0000_t75" style="position:absolute;left:0;text-align:left;margin-left:0;margin-top:0;width:290.9pt;height:138.7pt;z-index:251654656;visibility:visible;mso-wrap-distance-bottom:.25pt;mso-position-horizontal:left;mso-position-vertical:top">
            <v:imagedata r:id="rId13" o:title=""/>
            <w10:wrap type="square"/>
          </v:shape>
          <o:OLEObject Type="Embed" ProgID="Excel.Chart.8" ShapeID="_x0000_s1029" DrawAspect="Content" ObjectID="_1630328607" r:id="rId14"/>
        </w:pict>
      </w:r>
    </w:p>
    <w:p w:rsidR="00642B1D" w:rsidRDefault="00642B1D" w:rsidP="00D13511"/>
    <w:p w:rsidR="00642B1D" w:rsidRDefault="00642B1D" w:rsidP="00D13511"/>
    <w:p w:rsidR="00642B1D" w:rsidRPr="00CE49DA" w:rsidRDefault="00642B1D" w:rsidP="00D13511"/>
    <w:p w:rsidR="00642B1D" w:rsidRDefault="00642B1D" w:rsidP="00D13511"/>
    <w:p w:rsidR="00642B1D" w:rsidRPr="00CE49DA" w:rsidRDefault="00642B1D" w:rsidP="00D13511">
      <w:r w:rsidRPr="00CE49DA">
        <w:rPr>
          <w:rFonts w:hint="eastAsia"/>
        </w:rPr>
        <w:t>（除国有资本经营预算外，数据来源于财决</w:t>
      </w:r>
      <w:r w:rsidRPr="00CE49DA">
        <w:t>Z01-1</w:t>
      </w:r>
      <w:r w:rsidRPr="00CE49DA">
        <w:rPr>
          <w:rFonts w:hint="eastAsia"/>
        </w:rPr>
        <w:t>表，口径为“总计”数</w:t>
      </w:r>
      <w:r w:rsidRPr="00CE49DA">
        <w:t>+</w:t>
      </w:r>
      <w:r w:rsidRPr="00CE49DA">
        <w:rPr>
          <w:rFonts w:hint="eastAsia"/>
        </w:rPr>
        <w:t>国有资本经营预算。）</w:t>
      </w:r>
    </w:p>
    <w:p w:rsidR="00642B1D" w:rsidRPr="00C42709" w:rsidRDefault="00642B1D" w:rsidP="00D13511">
      <w:pPr>
        <w:rPr>
          <w:rStyle w:val="Heading2Char"/>
          <w:rFonts w:ascii="黑体" w:eastAsia="黑体" w:hAnsi="黑体"/>
          <w:b w:val="0"/>
          <w:bCs/>
        </w:rPr>
      </w:pPr>
      <w:bookmarkStart w:id="32" w:name="_Toc15377209"/>
      <w:bookmarkStart w:id="33" w:name="_Toc15396607"/>
      <w:r w:rsidRPr="00CE49DA">
        <w:rPr>
          <w:rFonts w:hint="eastAsia"/>
        </w:rPr>
        <w:t>五、</w:t>
      </w:r>
      <w:r w:rsidRPr="00CE49DA">
        <w:rPr>
          <w:rFonts w:hint="eastAsia"/>
          <w:b/>
        </w:rPr>
        <w:t>一</w:t>
      </w:r>
      <w:r w:rsidRPr="00C42709">
        <w:rPr>
          <w:rStyle w:val="Heading2Char"/>
          <w:rFonts w:ascii="黑体" w:eastAsia="黑体" w:hAnsi="黑体" w:hint="eastAsia"/>
          <w:b w:val="0"/>
          <w:bCs/>
        </w:rPr>
        <w:t>般公共预算财政拨款支出决算情况说明</w:t>
      </w:r>
      <w:bookmarkEnd w:id="32"/>
      <w:bookmarkEnd w:id="33"/>
    </w:p>
    <w:p w:rsidR="00642B1D" w:rsidRPr="00CE49DA" w:rsidRDefault="00642B1D" w:rsidP="00D13511">
      <w:bookmarkStart w:id="34" w:name="_Toc15377210"/>
      <w:r w:rsidRPr="00CE49DA">
        <w:rPr>
          <w:rFonts w:hint="eastAsia"/>
        </w:rPr>
        <w:t>（一）一般公共预算财政拨款支出决算总体情况</w:t>
      </w:r>
      <w:bookmarkEnd w:id="34"/>
    </w:p>
    <w:p w:rsidR="00642B1D" w:rsidRDefault="00642B1D" w:rsidP="00D13511">
      <w:r w:rsidRPr="00CE49DA">
        <w:t>2018</w:t>
      </w:r>
      <w:r w:rsidRPr="00CE49DA">
        <w:rPr>
          <w:rFonts w:hint="eastAsia"/>
        </w:rPr>
        <w:t>年一般公共预算财政拨款支出</w:t>
      </w:r>
      <w:r>
        <w:t>1266</w:t>
      </w:r>
      <w:r w:rsidRPr="00CE49DA">
        <w:rPr>
          <w:rFonts w:hint="eastAsia"/>
        </w:rPr>
        <w:t>万元，占本年支出合计的</w:t>
      </w:r>
      <w:r>
        <w:t>100</w:t>
      </w:r>
      <w:r w:rsidRPr="00CE49DA">
        <w:t>%</w:t>
      </w:r>
      <w:r w:rsidRPr="00CE49DA">
        <w:rPr>
          <w:rFonts w:hint="eastAsia"/>
        </w:rPr>
        <w:t>。与</w:t>
      </w:r>
      <w:r w:rsidRPr="00CE49DA">
        <w:t>2017</w:t>
      </w:r>
      <w:r w:rsidRPr="00CE49DA">
        <w:rPr>
          <w:rFonts w:hint="eastAsia"/>
        </w:rPr>
        <w:t>年相比，一般公共预算财政拨款减少</w:t>
      </w:r>
      <w:r>
        <w:t>155.38</w:t>
      </w:r>
      <w:r w:rsidRPr="00CE49DA">
        <w:rPr>
          <w:rFonts w:hint="eastAsia"/>
        </w:rPr>
        <w:t>万元，下降</w:t>
      </w:r>
      <w:r>
        <w:t>10.9</w:t>
      </w:r>
      <w:r w:rsidRPr="00CE49DA">
        <w:t>%</w:t>
      </w:r>
      <w:r w:rsidRPr="00CE49DA">
        <w:rPr>
          <w:rFonts w:hint="eastAsia"/>
        </w:rPr>
        <w:t>。主要变动原因是</w:t>
      </w:r>
      <w:r>
        <w:rPr>
          <w:rFonts w:hint="eastAsia"/>
        </w:rPr>
        <w:t>公积金信息系统建设支出减少。</w:t>
      </w:r>
    </w:p>
    <w:p w:rsidR="00642B1D" w:rsidRDefault="00642B1D" w:rsidP="00D13511">
      <w:r w:rsidRPr="00D16C0B">
        <w:rPr>
          <w:rFonts w:hint="eastAsia"/>
        </w:rPr>
        <w:t>（图</w:t>
      </w:r>
      <w:r w:rsidRPr="00D16C0B">
        <w:t>5</w:t>
      </w:r>
      <w:r w:rsidRPr="00D16C0B">
        <w:rPr>
          <w:rFonts w:hint="eastAsia"/>
        </w:rPr>
        <w:t>：一般公共预算财政拨款支出决算变动情况）（柱状图）</w:t>
      </w:r>
      <w:bookmarkStart w:id="35" w:name="_Toc15377211"/>
    </w:p>
    <w:p w:rsidR="00642B1D" w:rsidRDefault="00642B1D" w:rsidP="00C71B30">
      <w:pPr>
        <w:tabs>
          <w:tab w:val="left" w:pos="2925"/>
        </w:tabs>
      </w:pPr>
      <w:r>
        <w:rPr>
          <w:noProof/>
        </w:rPr>
        <w:pict>
          <v:shape id="_x0000_s1030" type="#_x0000_t75" style="position:absolute;left:0;text-align:left;margin-left:-.4pt;margin-top:-37.55pt;width:404.65pt;height:283.7pt;z-index:251658752;visibility:visible;mso-wrap-distance-bottom:.03pt;mso-position-horizontal-relative:margin;mso-position-vertical-relative:margin">
            <v:imagedata r:id="rId15" o:title=""/>
            <w10:wrap type="square" anchorx="margin" anchory="margin"/>
          </v:shape>
          <o:OLEObject Type="Embed" ProgID="Excel.Chart.8" ShapeID="_x0000_s1030" DrawAspect="Content" ObjectID="_1630328608" r:id="rId16"/>
        </w:pict>
      </w:r>
      <w:r>
        <w:tab/>
      </w:r>
    </w:p>
    <w:p w:rsidR="00642B1D" w:rsidRDefault="00642B1D" w:rsidP="00D13511"/>
    <w:p w:rsidR="00642B1D" w:rsidRPr="00CE49DA" w:rsidRDefault="00642B1D" w:rsidP="00D13511">
      <w:r>
        <w:t>(</w:t>
      </w:r>
      <w:r w:rsidRPr="00CE49DA">
        <w:rPr>
          <w:rFonts w:hint="eastAsia"/>
        </w:rPr>
        <w:t>二）一般公共预算财政拨款支出决算结构情况</w:t>
      </w:r>
      <w:bookmarkEnd w:id="35"/>
    </w:p>
    <w:p w:rsidR="00642B1D" w:rsidRPr="00D16C0B" w:rsidRDefault="00642B1D" w:rsidP="00D13511">
      <w:r w:rsidRPr="00CE49DA">
        <w:t>2018</w:t>
      </w:r>
      <w:r w:rsidRPr="00CE49DA">
        <w:rPr>
          <w:rFonts w:hint="eastAsia"/>
        </w:rPr>
        <w:t>年一般公共预算财政拨款支出</w:t>
      </w:r>
      <w:r>
        <w:t>1266</w:t>
      </w:r>
      <w:r w:rsidRPr="00CE49DA">
        <w:rPr>
          <w:rFonts w:hint="eastAsia"/>
        </w:rPr>
        <w:t>万元，主要用于以下方面</w:t>
      </w:r>
      <w:r w:rsidRPr="00CE49DA">
        <w:t>:</w:t>
      </w:r>
      <w:r w:rsidRPr="00CE49DA">
        <w:rPr>
          <w:rFonts w:hint="eastAsia"/>
          <w:b/>
        </w:rPr>
        <w:t>一般公共服务（类）</w:t>
      </w:r>
      <w:r w:rsidRPr="00CE49DA">
        <w:rPr>
          <w:rFonts w:hint="eastAsia"/>
        </w:rPr>
        <w:t>支出</w:t>
      </w:r>
      <w:r>
        <w:t>3.23</w:t>
      </w:r>
      <w:r w:rsidRPr="00CE49DA">
        <w:rPr>
          <w:rFonts w:hint="eastAsia"/>
        </w:rPr>
        <w:t>万元，占</w:t>
      </w:r>
      <w:r>
        <w:t>0.26</w:t>
      </w:r>
      <w:r w:rsidRPr="00CE49DA">
        <w:t>%</w:t>
      </w:r>
      <w:r w:rsidRPr="00CE49DA">
        <w:rPr>
          <w:rFonts w:hint="eastAsia"/>
        </w:rPr>
        <w:t>；</w:t>
      </w:r>
      <w:r w:rsidRPr="00CE49DA">
        <w:rPr>
          <w:rFonts w:hint="eastAsia"/>
          <w:b/>
        </w:rPr>
        <w:t>社会保障和就业（类）</w:t>
      </w:r>
      <w:r w:rsidRPr="00CE49DA">
        <w:rPr>
          <w:rFonts w:hint="eastAsia"/>
        </w:rPr>
        <w:t>支出</w:t>
      </w:r>
      <w:r>
        <w:t>96.26</w:t>
      </w:r>
      <w:r w:rsidRPr="00CE49DA">
        <w:rPr>
          <w:rFonts w:hint="eastAsia"/>
        </w:rPr>
        <w:t>万元，占</w:t>
      </w:r>
      <w:r>
        <w:t>7.6</w:t>
      </w:r>
      <w:r w:rsidRPr="00CE49DA">
        <w:t>%</w:t>
      </w:r>
      <w:r w:rsidRPr="00CE49DA">
        <w:rPr>
          <w:rFonts w:hint="eastAsia"/>
        </w:rPr>
        <w:t>；</w:t>
      </w:r>
      <w:r w:rsidRPr="00D16C0B">
        <w:rPr>
          <w:rFonts w:hint="eastAsia"/>
        </w:rPr>
        <w:t>医疗卫生支出</w:t>
      </w:r>
      <w:r>
        <w:t>0</w:t>
      </w:r>
      <w:r w:rsidRPr="00D16C0B">
        <w:rPr>
          <w:rFonts w:hint="eastAsia"/>
        </w:rPr>
        <w:t>万元，占</w:t>
      </w:r>
      <w:r>
        <w:t>0</w:t>
      </w:r>
      <w:r w:rsidRPr="00D16C0B">
        <w:t>%</w:t>
      </w:r>
      <w:r w:rsidRPr="00D16C0B">
        <w:rPr>
          <w:rFonts w:hint="eastAsia"/>
        </w:rPr>
        <w:t>；住房障支出</w:t>
      </w:r>
      <w:r w:rsidRPr="00D16C0B">
        <w:t>(</w:t>
      </w:r>
      <w:r w:rsidRPr="00D16C0B">
        <w:rPr>
          <w:rFonts w:hint="eastAsia"/>
        </w:rPr>
        <w:t>类</w:t>
      </w:r>
      <w:r w:rsidRPr="00D16C0B">
        <w:t>)1166</w:t>
      </w:r>
      <w:r w:rsidRPr="00D16C0B">
        <w:rPr>
          <w:rFonts w:hint="eastAsia"/>
        </w:rPr>
        <w:t>万元，占</w:t>
      </w:r>
      <w:r w:rsidRPr="00D16C0B">
        <w:t>92.14%</w:t>
      </w:r>
      <w:r w:rsidRPr="00D16C0B">
        <w:rPr>
          <w:rFonts w:hint="eastAsia"/>
        </w:rPr>
        <w:t>；。</w:t>
      </w:r>
      <w:r w:rsidRPr="00D16C0B">
        <w:rPr>
          <w:rFonts w:hint="eastAsia"/>
          <w:b/>
        </w:rPr>
        <w:t>（罗列全部功能分类科目，至类级。）</w:t>
      </w:r>
    </w:p>
    <w:p w:rsidR="00642B1D" w:rsidRDefault="00642B1D" w:rsidP="00D13511">
      <w:r w:rsidRPr="00D16C0B">
        <w:rPr>
          <w:rFonts w:hint="eastAsia"/>
        </w:rPr>
        <w:t>（图</w:t>
      </w:r>
      <w:r w:rsidRPr="00D16C0B">
        <w:t>6</w:t>
      </w:r>
      <w:r w:rsidRPr="00D16C0B">
        <w:rPr>
          <w:rFonts w:hint="eastAsia"/>
        </w:rPr>
        <w:t>：一般公共预算财政拨款支出决算结构）（饼状图</w:t>
      </w:r>
      <w:r w:rsidRPr="007B38C2">
        <w:rPr>
          <w:rFonts w:hint="eastAsia"/>
          <w:highlight w:val="yellow"/>
        </w:rPr>
        <w:t>）</w:t>
      </w:r>
    </w:p>
    <w:p w:rsidR="00642B1D" w:rsidRDefault="00642B1D" w:rsidP="00D13511"/>
    <w:p w:rsidR="00642B1D" w:rsidRDefault="00642B1D" w:rsidP="00D13511">
      <w:r>
        <w:rPr>
          <w:noProof/>
        </w:rPr>
        <w:pict>
          <v:shape id="_x0000_s1031" type="#_x0000_t75" style="position:absolute;left:0;text-align:left;margin-left:79.1pt;margin-top:527.95pt;width:291.85pt;height:150.7pt;z-index:251659776;visibility:visible;mso-wrap-distance-bottom:.25pt;mso-position-horizontal-relative:margin;mso-position-vertical-relative:margin">
            <v:imagedata r:id="rId17" o:title=""/>
            <w10:wrap type="square" anchorx="margin" anchory="margin"/>
          </v:shape>
          <o:OLEObject Type="Embed" ProgID="Excel.Chart.8" ShapeID="_x0000_s1031" DrawAspect="Content" ObjectID="_1630328609" r:id="rId18"/>
        </w:pict>
      </w:r>
    </w:p>
    <w:p w:rsidR="00642B1D" w:rsidRDefault="00642B1D" w:rsidP="00D13511">
      <w:bookmarkStart w:id="36" w:name="_Toc15377212"/>
    </w:p>
    <w:p w:rsidR="00642B1D" w:rsidRDefault="00642B1D" w:rsidP="001F565F">
      <w:pPr>
        <w:tabs>
          <w:tab w:val="left" w:pos="3285"/>
        </w:tabs>
      </w:pPr>
      <w:r>
        <w:tab/>
      </w:r>
    </w:p>
    <w:p w:rsidR="00642B1D" w:rsidRDefault="00642B1D" w:rsidP="00D13511"/>
    <w:p w:rsidR="00642B1D" w:rsidRDefault="00642B1D" w:rsidP="00D13511"/>
    <w:p w:rsidR="00642B1D" w:rsidRPr="00C42709" w:rsidRDefault="00642B1D" w:rsidP="00D13511">
      <w:r w:rsidRPr="00C42709">
        <w:rPr>
          <w:rFonts w:hint="eastAsia"/>
        </w:rPr>
        <w:t>（三）一般公共预算财政拨款支出决算具体情况</w:t>
      </w:r>
      <w:bookmarkEnd w:id="36"/>
    </w:p>
    <w:p w:rsidR="00642B1D" w:rsidRPr="001C3B21" w:rsidRDefault="00642B1D" w:rsidP="00D13511">
      <w:pPr>
        <w:rPr>
          <w:b/>
          <w:color w:val="FF0000"/>
        </w:rPr>
      </w:pPr>
      <w:bookmarkStart w:id="37" w:name="_Toc15377213"/>
      <w:bookmarkStart w:id="38" w:name="_Toc15377444"/>
      <w:bookmarkStart w:id="39" w:name="_Toc15378460"/>
      <w:r w:rsidRPr="00CE49DA">
        <w:t>2018</w:t>
      </w:r>
      <w:r w:rsidRPr="00CE49DA">
        <w:rPr>
          <w:rFonts w:hint="eastAsia"/>
        </w:rPr>
        <w:t>年</w:t>
      </w:r>
      <w:r>
        <w:rPr>
          <w:rFonts w:hint="eastAsia"/>
        </w:rPr>
        <w:t>一</w:t>
      </w:r>
      <w:r w:rsidRPr="00CE49DA">
        <w:rPr>
          <w:rFonts w:hint="eastAsia"/>
        </w:rPr>
        <w:t>般公共预算支出决算数为</w:t>
      </w:r>
      <w:r>
        <w:t>1266</w:t>
      </w:r>
      <w:r>
        <w:rPr>
          <w:rFonts w:hint="eastAsia"/>
        </w:rPr>
        <w:t>元</w:t>
      </w:r>
      <w:r w:rsidRPr="00CE49DA">
        <w:rPr>
          <w:rFonts w:hint="eastAsia"/>
        </w:rPr>
        <w:t>，</w:t>
      </w:r>
      <w:r w:rsidRPr="001C3B21">
        <w:rPr>
          <w:rStyle w:val="Strong"/>
          <w:rFonts w:hint="eastAsia"/>
          <w:b w:val="0"/>
          <w:bCs/>
        </w:rPr>
        <w:t>完成预算</w:t>
      </w:r>
      <w:r w:rsidRPr="001C3B21">
        <w:rPr>
          <w:rStyle w:val="Strong"/>
          <w:b w:val="0"/>
          <w:bCs/>
        </w:rPr>
        <w:t>83%</w:t>
      </w:r>
      <w:r w:rsidRPr="001C3B21">
        <w:rPr>
          <w:rStyle w:val="Strong"/>
          <w:rFonts w:hint="eastAsia"/>
          <w:b w:val="0"/>
          <w:bCs/>
        </w:rPr>
        <w:t>。其中：</w:t>
      </w:r>
      <w:bookmarkEnd w:id="37"/>
      <w:bookmarkEnd w:id="38"/>
      <w:bookmarkEnd w:id="39"/>
    </w:p>
    <w:p w:rsidR="00642B1D" w:rsidRDefault="00642B1D" w:rsidP="00D13511">
      <w:pPr>
        <w:ind w:firstLine="643"/>
        <w:rPr>
          <w:rStyle w:val="Strong"/>
          <w:b w:val="0"/>
          <w:bCs/>
        </w:rPr>
      </w:pPr>
      <w:r w:rsidRPr="00CE49DA">
        <w:rPr>
          <w:rStyle w:val="Strong"/>
          <w:bCs/>
        </w:rPr>
        <w:t>1.</w:t>
      </w:r>
      <w:r w:rsidRPr="00CE49DA">
        <w:rPr>
          <w:rStyle w:val="Strong"/>
          <w:rFonts w:hint="eastAsia"/>
          <w:bCs/>
        </w:rPr>
        <w:t>一般公共服务（类）</w:t>
      </w:r>
      <w:r>
        <w:rPr>
          <w:rStyle w:val="Strong"/>
          <w:rFonts w:hint="eastAsia"/>
          <w:bCs/>
        </w:rPr>
        <w:t>组织事务</w:t>
      </w:r>
      <w:r>
        <w:rPr>
          <w:rStyle w:val="Strong"/>
          <w:bCs/>
        </w:rPr>
        <w:t>(</w:t>
      </w:r>
      <w:r w:rsidRPr="00CE49DA">
        <w:rPr>
          <w:rStyle w:val="Strong"/>
          <w:rFonts w:hint="eastAsia"/>
          <w:bCs/>
        </w:rPr>
        <w:t>款）</w:t>
      </w:r>
      <w:r>
        <w:rPr>
          <w:rStyle w:val="Strong"/>
          <w:rFonts w:hint="eastAsia"/>
          <w:bCs/>
        </w:rPr>
        <w:t>其他组织事务</w:t>
      </w:r>
      <w:r w:rsidRPr="00CE49DA">
        <w:rPr>
          <w:rStyle w:val="Strong"/>
          <w:rFonts w:hint="eastAsia"/>
          <w:bCs/>
        </w:rPr>
        <w:t>（项）</w:t>
      </w:r>
      <w:r w:rsidRPr="00CE49DA">
        <w:rPr>
          <w:rStyle w:val="Strong"/>
          <w:bCs/>
        </w:rPr>
        <w:t>:</w:t>
      </w:r>
      <w:r w:rsidRPr="00CE49DA">
        <w:rPr>
          <w:rStyle w:val="Strong"/>
          <w:rFonts w:hint="eastAsia"/>
          <w:b w:val="0"/>
          <w:bCs/>
        </w:rPr>
        <w:t>支出决算为</w:t>
      </w:r>
      <w:r>
        <w:rPr>
          <w:rStyle w:val="Strong"/>
          <w:b w:val="0"/>
          <w:bCs/>
        </w:rPr>
        <w:t>3.23</w:t>
      </w:r>
      <w:r w:rsidRPr="00CE49DA">
        <w:rPr>
          <w:rStyle w:val="Strong"/>
          <w:rFonts w:hint="eastAsia"/>
          <w:b w:val="0"/>
          <w:bCs/>
        </w:rPr>
        <w:t>万元，完成预算</w:t>
      </w:r>
      <w:r>
        <w:rPr>
          <w:rStyle w:val="Strong"/>
          <w:b w:val="0"/>
          <w:bCs/>
        </w:rPr>
        <w:t>100</w:t>
      </w:r>
      <w:r w:rsidRPr="00CE49DA">
        <w:rPr>
          <w:rStyle w:val="Strong"/>
          <w:b w:val="0"/>
          <w:bCs/>
        </w:rPr>
        <w:t>%</w:t>
      </w:r>
    </w:p>
    <w:p w:rsidR="00642B1D" w:rsidRPr="004466E1" w:rsidRDefault="00642B1D" w:rsidP="00D13511">
      <w:pPr>
        <w:ind w:firstLine="643"/>
        <w:rPr>
          <w:b/>
          <w:highlight w:val="yellow"/>
        </w:rPr>
      </w:pPr>
      <w:r w:rsidRPr="004466E1">
        <w:rPr>
          <w:rStyle w:val="Strong"/>
          <w:bCs/>
        </w:rPr>
        <w:t xml:space="preserve"> 2.</w:t>
      </w:r>
      <w:r w:rsidRPr="004466E1">
        <w:rPr>
          <w:rStyle w:val="Strong"/>
          <w:rFonts w:hint="eastAsia"/>
          <w:bCs/>
        </w:rPr>
        <w:t>教育（类）（款）（项）</w:t>
      </w:r>
      <w:r w:rsidRPr="004466E1">
        <w:rPr>
          <w:rStyle w:val="Strong"/>
          <w:bCs/>
        </w:rPr>
        <w:t>:</w:t>
      </w:r>
      <w:r w:rsidRPr="004466E1">
        <w:rPr>
          <w:rStyle w:val="Strong"/>
          <w:rFonts w:hint="eastAsia"/>
          <w:b w:val="0"/>
          <w:bCs/>
        </w:rPr>
        <w:t>支出决算为</w:t>
      </w:r>
      <w:r>
        <w:rPr>
          <w:rStyle w:val="Strong"/>
          <w:b w:val="0"/>
          <w:bCs/>
        </w:rPr>
        <w:t>0</w:t>
      </w:r>
      <w:r w:rsidRPr="004466E1">
        <w:rPr>
          <w:rStyle w:val="Strong"/>
          <w:rFonts w:hint="eastAsia"/>
          <w:b w:val="0"/>
          <w:bCs/>
        </w:rPr>
        <w:t>万元，完成预算</w:t>
      </w:r>
      <w:r>
        <w:rPr>
          <w:rStyle w:val="Strong"/>
          <w:b w:val="0"/>
          <w:bCs/>
        </w:rPr>
        <w:t>0</w:t>
      </w:r>
      <w:r w:rsidRPr="004466E1">
        <w:rPr>
          <w:rStyle w:val="Strong"/>
          <w:b w:val="0"/>
          <w:bCs/>
        </w:rPr>
        <w:t>%</w:t>
      </w:r>
      <w:r w:rsidRPr="004466E1">
        <w:rPr>
          <w:rStyle w:val="Strong"/>
          <w:rFonts w:hint="eastAsia"/>
          <w:b w:val="0"/>
          <w:bCs/>
        </w:rPr>
        <w:t>，决算数小于</w:t>
      </w:r>
      <w:r w:rsidRPr="004466E1">
        <w:rPr>
          <w:rStyle w:val="Strong"/>
          <w:b w:val="0"/>
          <w:bCs/>
        </w:rPr>
        <w:t>/</w:t>
      </w:r>
      <w:r w:rsidRPr="004466E1">
        <w:rPr>
          <w:rStyle w:val="Strong"/>
          <w:rFonts w:hint="eastAsia"/>
          <w:b w:val="0"/>
          <w:bCs/>
        </w:rPr>
        <w:t>等于预算数的主要原因是…。</w:t>
      </w:r>
    </w:p>
    <w:p w:rsidR="00642B1D" w:rsidRPr="004466E1" w:rsidRDefault="00642B1D" w:rsidP="00D13511">
      <w:pPr>
        <w:ind w:firstLine="643"/>
        <w:rPr>
          <w:b/>
          <w:highlight w:val="yellow"/>
        </w:rPr>
      </w:pPr>
      <w:r w:rsidRPr="004466E1">
        <w:rPr>
          <w:rStyle w:val="Strong"/>
          <w:bCs/>
        </w:rPr>
        <w:t>3.</w:t>
      </w:r>
      <w:r w:rsidRPr="004466E1">
        <w:rPr>
          <w:rStyle w:val="Strong"/>
          <w:rFonts w:hint="eastAsia"/>
          <w:bCs/>
        </w:rPr>
        <w:t>科学技术（类）（款）（项）</w:t>
      </w:r>
      <w:r w:rsidRPr="004466E1">
        <w:rPr>
          <w:rStyle w:val="Strong"/>
          <w:bCs/>
        </w:rPr>
        <w:t>:</w:t>
      </w:r>
      <w:r w:rsidRPr="004466E1">
        <w:rPr>
          <w:rStyle w:val="Strong"/>
          <w:rFonts w:hint="eastAsia"/>
          <w:b w:val="0"/>
          <w:bCs/>
        </w:rPr>
        <w:t>支出决算为</w:t>
      </w:r>
      <w:r>
        <w:rPr>
          <w:rStyle w:val="Strong"/>
          <w:b w:val="0"/>
          <w:bCs/>
        </w:rPr>
        <w:t>0</w:t>
      </w:r>
      <w:r w:rsidRPr="004466E1">
        <w:rPr>
          <w:rStyle w:val="Strong"/>
          <w:rFonts w:hint="eastAsia"/>
          <w:b w:val="0"/>
          <w:bCs/>
        </w:rPr>
        <w:t>万元，完成预算</w:t>
      </w:r>
      <w:r>
        <w:rPr>
          <w:rStyle w:val="Strong"/>
          <w:b w:val="0"/>
          <w:bCs/>
        </w:rPr>
        <w:t>0</w:t>
      </w:r>
      <w:r w:rsidRPr="004466E1">
        <w:rPr>
          <w:rStyle w:val="Strong"/>
          <w:b w:val="0"/>
          <w:bCs/>
        </w:rPr>
        <w:t>%</w:t>
      </w:r>
      <w:r w:rsidRPr="004466E1">
        <w:rPr>
          <w:rStyle w:val="Strong"/>
          <w:rFonts w:hint="eastAsia"/>
          <w:b w:val="0"/>
          <w:bCs/>
        </w:rPr>
        <w:t>，决算数小于</w:t>
      </w:r>
      <w:r w:rsidRPr="004466E1">
        <w:rPr>
          <w:rStyle w:val="Strong"/>
          <w:b w:val="0"/>
          <w:bCs/>
        </w:rPr>
        <w:t>/</w:t>
      </w:r>
      <w:r w:rsidRPr="004466E1">
        <w:rPr>
          <w:rStyle w:val="Strong"/>
          <w:rFonts w:hint="eastAsia"/>
          <w:b w:val="0"/>
          <w:bCs/>
        </w:rPr>
        <w:t>等于预算数的主要原因是…。</w:t>
      </w:r>
    </w:p>
    <w:p w:rsidR="00642B1D" w:rsidRPr="00CE49DA" w:rsidRDefault="00642B1D" w:rsidP="00D13511">
      <w:pPr>
        <w:ind w:firstLine="643"/>
        <w:rPr>
          <w:b/>
        </w:rPr>
      </w:pPr>
      <w:r w:rsidRPr="004466E1">
        <w:rPr>
          <w:rStyle w:val="Strong"/>
          <w:bCs/>
        </w:rPr>
        <w:t>4.</w:t>
      </w:r>
      <w:r w:rsidRPr="004466E1">
        <w:rPr>
          <w:rStyle w:val="Strong"/>
          <w:rFonts w:hint="eastAsia"/>
          <w:bCs/>
        </w:rPr>
        <w:t>文化体育与传媒（类）（款）（项）</w:t>
      </w:r>
      <w:r w:rsidRPr="004466E1">
        <w:rPr>
          <w:rStyle w:val="Strong"/>
          <w:bCs/>
        </w:rPr>
        <w:t>:</w:t>
      </w:r>
      <w:r w:rsidRPr="004466E1">
        <w:rPr>
          <w:rStyle w:val="Strong"/>
          <w:rFonts w:hint="eastAsia"/>
          <w:b w:val="0"/>
          <w:bCs/>
        </w:rPr>
        <w:t>支出决算为</w:t>
      </w:r>
      <w:r>
        <w:rPr>
          <w:rStyle w:val="Strong"/>
          <w:b w:val="0"/>
          <w:bCs/>
        </w:rPr>
        <w:t>0</w:t>
      </w:r>
      <w:r w:rsidRPr="004466E1">
        <w:rPr>
          <w:rStyle w:val="Strong"/>
          <w:rFonts w:hint="eastAsia"/>
          <w:b w:val="0"/>
          <w:bCs/>
        </w:rPr>
        <w:t>万元，完成预算</w:t>
      </w:r>
      <w:r>
        <w:rPr>
          <w:rStyle w:val="Strong"/>
          <w:b w:val="0"/>
          <w:bCs/>
        </w:rPr>
        <w:t>0</w:t>
      </w:r>
      <w:r w:rsidRPr="004466E1">
        <w:rPr>
          <w:rStyle w:val="Strong"/>
          <w:b w:val="0"/>
          <w:bCs/>
        </w:rPr>
        <w:t>%</w:t>
      </w:r>
      <w:r w:rsidRPr="004466E1">
        <w:rPr>
          <w:rStyle w:val="Strong"/>
          <w:rFonts w:hint="eastAsia"/>
          <w:b w:val="0"/>
          <w:bCs/>
        </w:rPr>
        <w:t>，决算数小于</w:t>
      </w:r>
      <w:r w:rsidRPr="004466E1">
        <w:rPr>
          <w:rStyle w:val="Strong"/>
          <w:b w:val="0"/>
          <w:bCs/>
        </w:rPr>
        <w:t>/</w:t>
      </w:r>
      <w:r w:rsidRPr="004466E1">
        <w:rPr>
          <w:rStyle w:val="Strong"/>
          <w:rFonts w:hint="eastAsia"/>
          <w:b w:val="0"/>
          <w:bCs/>
        </w:rPr>
        <w:t>等于预算数的主要原因是…。</w:t>
      </w:r>
    </w:p>
    <w:p w:rsidR="00642B1D" w:rsidRDefault="00642B1D" w:rsidP="00D13511">
      <w:pPr>
        <w:ind w:firstLine="643"/>
        <w:rPr>
          <w:rStyle w:val="Strong"/>
          <w:b w:val="0"/>
          <w:bCs/>
        </w:rPr>
      </w:pPr>
      <w:r w:rsidRPr="00CE49DA">
        <w:rPr>
          <w:rStyle w:val="Strong"/>
          <w:bCs/>
        </w:rPr>
        <w:t>5.</w:t>
      </w:r>
      <w:r w:rsidRPr="00CE49DA">
        <w:rPr>
          <w:rStyle w:val="Strong"/>
          <w:rFonts w:hint="eastAsia"/>
          <w:bCs/>
        </w:rPr>
        <w:t>社会保障和就业（类）</w:t>
      </w:r>
      <w:r>
        <w:rPr>
          <w:rStyle w:val="Strong"/>
          <w:rFonts w:hint="eastAsia"/>
          <w:bCs/>
        </w:rPr>
        <w:t>行政事业单位离退休</w:t>
      </w:r>
      <w:r w:rsidRPr="00CE49DA">
        <w:rPr>
          <w:rStyle w:val="Strong"/>
          <w:rFonts w:hint="eastAsia"/>
          <w:bCs/>
        </w:rPr>
        <w:t>（款）</w:t>
      </w:r>
      <w:r>
        <w:rPr>
          <w:rStyle w:val="Strong"/>
          <w:rFonts w:hint="eastAsia"/>
          <w:bCs/>
        </w:rPr>
        <w:t>机关事业单位基本养老保险缴费支出</w:t>
      </w:r>
      <w:r w:rsidRPr="00CE49DA">
        <w:rPr>
          <w:rStyle w:val="Strong"/>
          <w:rFonts w:hint="eastAsia"/>
          <w:bCs/>
        </w:rPr>
        <w:t>（项）</w:t>
      </w:r>
      <w:r w:rsidRPr="00CE49DA">
        <w:rPr>
          <w:rStyle w:val="Strong"/>
          <w:bCs/>
        </w:rPr>
        <w:t>:</w:t>
      </w:r>
      <w:r w:rsidRPr="00CE49DA">
        <w:rPr>
          <w:rStyle w:val="Strong"/>
          <w:rFonts w:hint="eastAsia"/>
          <w:b w:val="0"/>
          <w:bCs/>
        </w:rPr>
        <w:t>支出决算为</w:t>
      </w:r>
      <w:r>
        <w:rPr>
          <w:rStyle w:val="Strong"/>
          <w:b w:val="0"/>
          <w:bCs/>
        </w:rPr>
        <w:t>95.76</w:t>
      </w:r>
      <w:r w:rsidRPr="00CE49DA">
        <w:rPr>
          <w:rStyle w:val="Strong"/>
          <w:rFonts w:hint="eastAsia"/>
          <w:b w:val="0"/>
          <w:bCs/>
        </w:rPr>
        <w:t>万元，完成预算</w:t>
      </w:r>
      <w:r>
        <w:rPr>
          <w:rStyle w:val="Strong"/>
          <w:b w:val="0"/>
          <w:bCs/>
        </w:rPr>
        <w:t>100</w:t>
      </w:r>
      <w:r w:rsidRPr="00CE49DA">
        <w:rPr>
          <w:rStyle w:val="Strong"/>
          <w:b w:val="0"/>
          <w:bCs/>
        </w:rPr>
        <w:t>%</w:t>
      </w:r>
      <w:r>
        <w:rPr>
          <w:rStyle w:val="Strong"/>
          <w:b w:val="0"/>
          <w:bCs/>
        </w:rPr>
        <w:t>.</w:t>
      </w:r>
    </w:p>
    <w:p w:rsidR="00642B1D" w:rsidRPr="00CE49DA" w:rsidRDefault="00642B1D" w:rsidP="00D13511">
      <w:pPr>
        <w:ind w:firstLine="643"/>
        <w:rPr>
          <w:b/>
        </w:rPr>
      </w:pPr>
      <w:r w:rsidRPr="00823BC0">
        <w:rPr>
          <w:rStyle w:val="Strong"/>
          <w:bCs/>
        </w:rPr>
        <w:t>6.</w:t>
      </w:r>
      <w:r w:rsidRPr="00823BC0">
        <w:rPr>
          <w:rStyle w:val="Strong"/>
          <w:rFonts w:hint="eastAsia"/>
          <w:bCs/>
        </w:rPr>
        <w:t>社会福利</w:t>
      </w:r>
      <w:r w:rsidRPr="00823BC0">
        <w:rPr>
          <w:rStyle w:val="Strong"/>
          <w:bCs/>
        </w:rPr>
        <w:t>(</w:t>
      </w:r>
      <w:r w:rsidRPr="00823BC0">
        <w:rPr>
          <w:rStyle w:val="Strong"/>
          <w:rFonts w:hint="eastAsia"/>
          <w:bCs/>
        </w:rPr>
        <w:t>款</w:t>
      </w:r>
      <w:r w:rsidRPr="00823BC0">
        <w:rPr>
          <w:rStyle w:val="Strong"/>
          <w:bCs/>
        </w:rPr>
        <w:t>)</w:t>
      </w:r>
      <w:r w:rsidRPr="00823BC0">
        <w:rPr>
          <w:rStyle w:val="Strong"/>
          <w:rFonts w:hint="eastAsia"/>
          <w:bCs/>
        </w:rPr>
        <w:t>儿童福利</w:t>
      </w:r>
      <w:r w:rsidRPr="00823BC0">
        <w:rPr>
          <w:rStyle w:val="Strong"/>
          <w:bCs/>
        </w:rPr>
        <w:t>(</w:t>
      </w:r>
      <w:r w:rsidRPr="00823BC0">
        <w:rPr>
          <w:rStyle w:val="Strong"/>
          <w:rFonts w:hint="eastAsia"/>
          <w:bCs/>
        </w:rPr>
        <w:t>项</w:t>
      </w:r>
      <w:r w:rsidRPr="00823BC0">
        <w:rPr>
          <w:rStyle w:val="Strong"/>
          <w:bCs/>
        </w:rPr>
        <w:t>)</w:t>
      </w:r>
      <w:r w:rsidRPr="00823BC0">
        <w:rPr>
          <w:rStyle w:val="Strong"/>
          <w:rFonts w:hint="eastAsia"/>
          <w:bCs/>
        </w:rPr>
        <w:t>：</w:t>
      </w:r>
      <w:r>
        <w:rPr>
          <w:rStyle w:val="Strong"/>
          <w:rFonts w:hint="eastAsia"/>
          <w:b w:val="0"/>
          <w:bCs/>
        </w:rPr>
        <w:t>支出决算为</w:t>
      </w:r>
      <w:r>
        <w:rPr>
          <w:rStyle w:val="Strong"/>
          <w:b w:val="0"/>
          <w:bCs/>
        </w:rPr>
        <w:t>0.5</w:t>
      </w:r>
      <w:r>
        <w:rPr>
          <w:rStyle w:val="Strong"/>
          <w:rFonts w:hint="eastAsia"/>
          <w:b w:val="0"/>
          <w:bCs/>
        </w:rPr>
        <w:t>万元</w:t>
      </w:r>
      <w:r>
        <w:rPr>
          <w:rStyle w:val="Strong"/>
          <w:b w:val="0"/>
          <w:bCs/>
        </w:rPr>
        <w:t>,</w:t>
      </w:r>
      <w:r>
        <w:rPr>
          <w:rStyle w:val="Strong"/>
          <w:rFonts w:hint="eastAsia"/>
          <w:b w:val="0"/>
          <w:bCs/>
        </w:rPr>
        <w:t>完成预算</w:t>
      </w:r>
      <w:r>
        <w:rPr>
          <w:rStyle w:val="Strong"/>
          <w:b w:val="0"/>
          <w:bCs/>
        </w:rPr>
        <w:t>100%.</w:t>
      </w:r>
    </w:p>
    <w:p w:rsidR="00642B1D" w:rsidRPr="00CE49DA" w:rsidRDefault="00642B1D" w:rsidP="00D13511">
      <w:pPr>
        <w:ind w:firstLine="643"/>
      </w:pPr>
      <w:r>
        <w:rPr>
          <w:rStyle w:val="Strong"/>
          <w:bCs/>
        </w:rPr>
        <w:t>7</w:t>
      </w:r>
      <w:r w:rsidRPr="00CE49DA">
        <w:rPr>
          <w:rStyle w:val="Strong"/>
          <w:bCs/>
        </w:rPr>
        <w:t>.</w:t>
      </w:r>
      <w:r>
        <w:rPr>
          <w:rStyle w:val="Strong"/>
          <w:rFonts w:hint="eastAsia"/>
          <w:bCs/>
        </w:rPr>
        <w:t>住房保障支出</w:t>
      </w:r>
      <w:r w:rsidRPr="00CE49DA">
        <w:rPr>
          <w:rStyle w:val="Strong"/>
          <w:rFonts w:hint="eastAsia"/>
          <w:bCs/>
        </w:rPr>
        <w:t>（类）</w:t>
      </w:r>
      <w:r>
        <w:rPr>
          <w:rStyle w:val="Strong"/>
          <w:rFonts w:hint="eastAsia"/>
          <w:bCs/>
        </w:rPr>
        <w:t>住房改革支出</w:t>
      </w:r>
      <w:r w:rsidRPr="00CE49DA">
        <w:rPr>
          <w:rStyle w:val="Strong"/>
          <w:rFonts w:hint="eastAsia"/>
          <w:bCs/>
        </w:rPr>
        <w:t>（款）</w:t>
      </w:r>
      <w:r>
        <w:rPr>
          <w:rStyle w:val="Strong"/>
          <w:rFonts w:hint="eastAsia"/>
          <w:bCs/>
        </w:rPr>
        <w:t>住房公积金</w:t>
      </w:r>
      <w:r w:rsidRPr="00CE49DA">
        <w:rPr>
          <w:rStyle w:val="Strong"/>
          <w:rFonts w:hint="eastAsia"/>
          <w:bCs/>
        </w:rPr>
        <w:t>（项）</w:t>
      </w:r>
      <w:r w:rsidRPr="00CE49DA">
        <w:rPr>
          <w:rStyle w:val="Strong"/>
          <w:bCs/>
        </w:rPr>
        <w:t>:</w:t>
      </w:r>
      <w:r w:rsidRPr="00CE49DA">
        <w:rPr>
          <w:rStyle w:val="Strong"/>
          <w:rFonts w:hint="eastAsia"/>
          <w:b w:val="0"/>
          <w:bCs/>
        </w:rPr>
        <w:t>支出决算为</w:t>
      </w:r>
      <w:r>
        <w:rPr>
          <w:rStyle w:val="Strong"/>
          <w:b w:val="0"/>
          <w:bCs/>
        </w:rPr>
        <w:t>66.81</w:t>
      </w:r>
      <w:r w:rsidRPr="00CE49DA">
        <w:rPr>
          <w:rStyle w:val="Strong"/>
          <w:rFonts w:hint="eastAsia"/>
          <w:b w:val="0"/>
          <w:bCs/>
        </w:rPr>
        <w:t>万元，完成预算</w:t>
      </w:r>
      <w:r>
        <w:rPr>
          <w:rStyle w:val="Strong"/>
          <w:b w:val="0"/>
          <w:bCs/>
        </w:rPr>
        <w:t>100</w:t>
      </w:r>
      <w:r w:rsidRPr="00CE49DA">
        <w:rPr>
          <w:rStyle w:val="Strong"/>
          <w:b w:val="0"/>
          <w:bCs/>
        </w:rPr>
        <w:t>%</w:t>
      </w:r>
      <w:r>
        <w:rPr>
          <w:rStyle w:val="Strong"/>
          <w:b w:val="0"/>
          <w:bCs/>
        </w:rPr>
        <w:t>.</w:t>
      </w:r>
      <w:r w:rsidRPr="00CE49DA">
        <w:t xml:space="preserve"> </w:t>
      </w:r>
    </w:p>
    <w:p w:rsidR="00642B1D" w:rsidRPr="00CE49DA" w:rsidRDefault="00642B1D" w:rsidP="00D13511">
      <w:r>
        <w:t>8.</w:t>
      </w:r>
      <w:r w:rsidRPr="00A91DB6">
        <w:rPr>
          <w:rStyle w:val="Strong"/>
          <w:bCs/>
        </w:rPr>
        <w:t xml:space="preserve"> </w:t>
      </w:r>
      <w:r>
        <w:rPr>
          <w:rStyle w:val="Strong"/>
          <w:rFonts w:hint="eastAsia"/>
          <w:bCs/>
        </w:rPr>
        <w:t>住房保障支出</w:t>
      </w:r>
      <w:r w:rsidRPr="00CE49DA">
        <w:rPr>
          <w:rStyle w:val="Strong"/>
          <w:rFonts w:hint="eastAsia"/>
          <w:bCs/>
        </w:rPr>
        <w:t>（类）</w:t>
      </w:r>
      <w:r>
        <w:rPr>
          <w:rStyle w:val="Strong"/>
          <w:rFonts w:hint="eastAsia"/>
          <w:bCs/>
        </w:rPr>
        <w:t>住房改革支出</w:t>
      </w:r>
      <w:r w:rsidRPr="00CE49DA">
        <w:rPr>
          <w:rStyle w:val="Strong"/>
          <w:rFonts w:hint="eastAsia"/>
          <w:bCs/>
        </w:rPr>
        <w:t>（款）</w:t>
      </w:r>
      <w:r>
        <w:rPr>
          <w:rStyle w:val="Strong"/>
          <w:rFonts w:hint="eastAsia"/>
          <w:bCs/>
        </w:rPr>
        <w:t>住房公积金管理</w:t>
      </w:r>
      <w:r w:rsidRPr="00CE49DA">
        <w:rPr>
          <w:rStyle w:val="Strong"/>
          <w:rFonts w:hint="eastAsia"/>
          <w:bCs/>
        </w:rPr>
        <w:t>（项）</w:t>
      </w:r>
      <w:r w:rsidRPr="00CE49DA">
        <w:rPr>
          <w:rStyle w:val="Strong"/>
          <w:bCs/>
        </w:rPr>
        <w:t>:</w:t>
      </w:r>
      <w:r w:rsidRPr="00CE49DA">
        <w:rPr>
          <w:rStyle w:val="Strong"/>
          <w:rFonts w:hint="eastAsia"/>
          <w:b w:val="0"/>
          <w:bCs/>
        </w:rPr>
        <w:t>支出决算为</w:t>
      </w:r>
      <w:r>
        <w:rPr>
          <w:rStyle w:val="Strong"/>
          <w:b w:val="0"/>
          <w:bCs/>
        </w:rPr>
        <w:t>1099</w:t>
      </w:r>
      <w:r w:rsidRPr="00CE49DA">
        <w:rPr>
          <w:rStyle w:val="Strong"/>
          <w:rFonts w:hint="eastAsia"/>
          <w:b w:val="0"/>
          <w:bCs/>
        </w:rPr>
        <w:t>万元，完成预算</w:t>
      </w:r>
      <w:r>
        <w:rPr>
          <w:rStyle w:val="Strong"/>
          <w:b w:val="0"/>
          <w:bCs/>
        </w:rPr>
        <w:t>83</w:t>
      </w:r>
      <w:r w:rsidRPr="00CE49DA">
        <w:rPr>
          <w:rStyle w:val="Strong"/>
          <w:b w:val="0"/>
          <w:bCs/>
        </w:rPr>
        <w:t>%</w:t>
      </w:r>
      <w:r>
        <w:rPr>
          <w:rStyle w:val="Strong"/>
          <w:rFonts w:hint="eastAsia"/>
          <w:b w:val="0"/>
          <w:bCs/>
        </w:rPr>
        <w:t>，决算数小于预算数的原因是：“公积金存量业务档案整理和数字化外包”工程未完工，按照合同要求项目未结算。</w:t>
      </w:r>
    </w:p>
    <w:p w:rsidR="00642B1D" w:rsidRPr="00CE49DA" w:rsidRDefault="00642B1D" w:rsidP="00D13511">
      <w:r w:rsidRPr="00CE49DA">
        <w:rPr>
          <w:rFonts w:hint="eastAsia"/>
        </w:rPr>
        <w:t>（数据来源财决</w:t>
      </w:r>
      <w:r w:rsidRPr="00CE49DA">
        <w:t>08</w:t>
      </w:r>
      <w:r w:rsidRPr="00CE49DA">
        <w:rPr>
          <w:rFonts w:hint="eastAsia"/>
        </w:rPr>
        <w:t>表，罗列全部功能分类科目至项级。上述“预算”口径为调整预算数。增减变动原因为决算数</w:t>
      </w:r>
      <w:r w:rsidRPr="00CE49DA">
        <w:t>&lt;</w:t>
      </w:r>
      <w:r w:rsidRPr="00CE49DA">
        <w:rPr>
          <w:rFonts w:hint="eastAsia"/>
        </w:rPr>
        <w:t>项级</w:t>
      </w:r>
      <w:r w:rsidRPr="00CE49DA">
        <w:t>&gt;</w:t>
      </w:r>
      <w:r w:rsidRPr="00CE49DA">
        <w:rPr>
          <w:rFonts w:hint="eastAsia"/>
        </w:rPr>
        <w:t>和调整预算数</w:t>
      </w:r>
      <w:r w:rsidRPr="00CE49DA">
        <w:t>&lt;</w:t>
      </w:r>
      <w:r w:rsidRPr="00CE49DA">
        <w:rPr>
          <w:rFonts w:hint="eastAsia"/>
        </w:rPr>
        <w:t>项级</w:t>
      </w:r>
      <w:r w:rsidRPr="00CE49DA">
        <w:t>&gt;</w:t>
      </w:r>
      <w:r w:rsidRPr="00CE49DA">
        <w:rPr>
          <w:rFonts w:hint="eastAsia"/>
        </w:rPr>
        <w:t>比较，与预算数持平可以不写原因。）</w:t>
      </w:r>
    </w:p>
    <w:p w:rsidR="00642B1D" w:rsidRPr="00622830" w:rsidRDefault="00642B1D" w:rsidP="00D13511">
      <w:pPr>
        <w:rPr>
          <w:rStyle w:val="Heading2Char"/>
          <w:bCs/>
        </w:rPr>
      </w:pPr>
      <w:bookmarkStart w:id="40" w:name="_Toc15377214"/>
      <w:bookmarkStart w:id="41" w:name="_Toc15396608"/>
      <w:r w:rsidRPr="00CE49DA">
        <w:rPr>
          <w:rFonts w:hint="eastAsia"/>
        </w:rPr>
        <w:t>六</w:t>
      </w:r>
      <w:r w:rsidRPr="00CE49DA">
        <w:rPr>
          <w:rFonts w:hint="eastAsia"/>
          <w:b/>
        </w:rPr>
        <w:t>、一</w:t>
      </w:r>
      <w:r w:rsidRPr="00CE49DA">
        <w:rPr>
          <w:rStyle w:val="Heading2Char"/>
          <w:rFonts w:ascii="黑体" w:eastAsia="黑体" w:hAnsi="黑体" w:hint="eastAsia"/>
          <w:b w:val="0"/>
          <w:bCs/>
        </w:rPr>
        <w:t>般</w:t>
      </w:r>
      <w:r w:rsidRPr="00C42709">
        <w:rPr>
          <w:rStyle w:val="Heading2Char"/>
          <w:rFonts w:ascii="黑体" w:eastAsia="黑体" w:hAnsi="黑体" w:hint="eastAsia"/>
          <w:b w:val="0"/>
          <w:bCs/>
        </w:rPr>
        <w:t>公共预算财政拨款基本支出决算情况说明</w:t>
      </w:r>
      <w:bookmarkEnd w:id="40"/>
      <w:bookmarkEnd w:id="41"/>
      <w:r w:rsidRPr="00C42709">
        <w:rPr>
          <w:rStyle w:val="Heading2Char"/>
          <w:rFonts w:ascii="黑体" w:eastAsia="黑体" w:hAnsi="黑体"/>
          <w:b w:val="0"/>
          <w:bCs/>
        </w:rPr>
        <w:tab/>
      </w:r>
    </w:p>
    <w:p w:rsidR="00642B1D" w:rsidRPr="00CE49DA" w:rsidRDefault="00642B1D" w:rsidP="00D13511">
      <w:r w:rsidRPr="00CE49DA">
        <w:t>2018</w:t>
      </w:r>
      <w:r w:rsidRPr="00CE49DA">
        <w:rPr>
          <w:rFonts w:hint="eastAsia"/>
        </w:rPr>
        <w:t>年一般公共预算财政拨款基本支出</w:t>
      </w:r>
      <w:r>
        <w:t>954.87</w:t>
      </w:r>
      <w:r w:rsidRPr="00CE49DA">
        <w:rPr>
          <w:rFonts w:hint="eastAsia"/>
        </w:rPr>
        <w:t>万元，其中：</w:t>
      </w:r>
    </w:p>
    <w:p w:rsidR="00642B1D" w:rsidRPr="00CE49DA" w:rsidRDefault="00642B1D" w:rsidP="00D13511">
      <w:r w:rsidRPr="00CE49DA">
        <w:rPr>
          <w:rFonts w:hint="eastAsia"/>
        </w:rPr>
        <w:t>人员经费</w:t>
      </w:r>
      <w:r>
        <w:t>857.48</w:t>
      </w:r>
      <w:r w:rsidRPr="00CE49DA">
        <w:rPr>
          <w:rFonts w:hint="eastAsia"/>
        </w:rPr>
        <w:t>万元，主要包括：基本工资</w:t>
      </w:r>
      <w:r>
        <w:t>183.82</w:t>
      </w:r>
      <w:r>
        <w:rPr>
          <w:rFonts w:hint="eastAsia"/>
        </w:rPr>
        <w:t>万元</w:t>
      </w:r>
      <w:r w:rsidRPr="00CE49DA">
        <w:rPr>
          <w:rFonts w:hint="eastAsia"/>
        </w:rPr>
        <w:t>、津贴补贴</w:t>
      </w:r>
      <w:r>
        <w:t>32.98</w:t>
      </w:r>
      <w:r>
        <w:rPr>
          <w:rFonts w:hint="eastAsia"/>
        </w:rPr>
        <w:t>万元</w:t>
      </w:r>
      <w:r w:rsidRPr="00CE49DA">
        <w:rPr>
          <w:rFonts w:hint="eastAsia"/>
        </w:rPr>
        <w:t>、奖金、伙食补助费、绩效工资</w:t>
      </w:r>
      <w:r>
        <w:t>389.52</w:t>
      </w:r>
      <w:r>
        <w:rPr>
          <w:rFonts w:hint="eastAsia"/>
        </w:rPr>
        <w:t>万元</w:t>
      </w:r>
      <w:r w:rsidRPr="00CE49DA">
        <w:rPr>
          <w:rFonts w:hint="eastAsia"/>
        </w:rPr>
        <w:t>、机关事业单位基本养老保险缴费</w:t>
      </w:r>
      <w:r>
        <w:t>95.76</w:t>
      </w:r>
      <w:r>
        <w:rPr>
          <w:rFonts w:hint="eastAsia"/>
        </w:rPr>
        <w:t>万元</w:t>
      </w:r>
      <w:r w:rsidRPr="00CE49DA">
        <w:rPr>
          <w:rFonts w:hint="eastAsia"/>
        </w:rPr>
        <w:t>、职业年金缴费、其他社会保障缴费</w:t>
      </w:r>
      <w:r>
        <w:t>8.99</w:t>
      </w:r>
      <w:r>
        <w:rPr>
          <w:rFonts w:hint="eastAsia"/>
        </w:rPr>
        <w:t>万元</w:t>
      </w:r>
      <w:r w:rsidRPr="00CE49DA">
        <w:rPr>
          <w:rFonts w:hint="eastAsia"/>
        </w:rPr>
        <w:t>、其他工资福利支出、离休费、退休费</w:t>
      </w:r>
      <w:r>
        <w:t>14.4</w:t>
      </w:r>
      <w:r>
        <w:rPr>
          <w:rFonts w:hint="eastAsia"/>
        </w:rPr>
        <w:t>万元</w:t>
      </w:r>
      <w:r w:rsidRPr="00CE49DA">
        <w:rPr>
          <w:rFonts w:hint="eastAsia"/>
        </w:rPr>
        <w:t>、抚恤金、生活补助、医疗费</w:t>
      </w:r>
      <w:r>
        <w:t>24.22</w:t>
      </w:r>
      <w:r>
        <w:rPr>
          <w:rFonts w:hint="eastAsia"/>
        </w:rPr>
        <w:t>万元</w:t>
      </w:r>
      <w:r w:rsidRPr="00CE49DA">
        <w:rPr>
          <w:rFonts w:hint="eastAsia"/>
        </w:rPr>
        <w:t>、奖励金、住房公积金</w:t>
      </w:r>
      <w:r>
        <w:t>66.81</w:t>
      </w:r>
      <w:r>
        <w:rPr>
          <w:rFonts w:hint="eastAsia"/>
        </w:rPr>
        <w:t>万元</w:t>
      </w:r>
      <w:r w:rsidRPr="00CE49DA">
        <w:rPr>
          <w:rFonts w:hint="eastAsia"/>
        </w:rPr>
        <w:t>、提租补贴、购房补贴、其他对个人和家庭的补助支出等。</w:t>
      </w:r>
      <w:r>
        <w:t xml:space="preserve"> </w:t>
      </w:r>
      <w:r w:rsidRPr="00CE49DA">
        <w:rPr>
          <w:rFonts w:hint="eastAsia"/>
        </w:rPr>
        <w:t>公用经费</w:t>
      </w:r>
      <w:r>
        <w:t>97.39</w:t>
      </w:r>
      <w:r w:rsidRPr="00CE49DA">
        <w:rPr>
          <w:rFonts w:hint="eastAsia"/>
        </w:rPr>
        <w:t>万元，主要包括：办公费</w:t>
      </w:r>
      <w:r>
        <w:t>33.53</w:t>
      </w:r>
      <w:r>
        <w:rPr>
          <w:rFonts w:hint="eastAsia"/>
        </w:rPr>
        <w:t>万元</w:t>
      </w:r>
      <w:r w:rsidRPr="00CE49DA">
        <w:rPr>
          <w:rFonts w:hint="eastAsia"/>
        </w:rPr>
        <w:t>、水费</w:t>
      </w:r>
      <w:r>
        <w:t>0.05</w:t>
      </w:r>
      <w:r>
        <w:rPr>
          <w:rFonts w:hint="eastAsia"/>
        </w:rPr>
        <w:t>万元</w:t>
      </w:r>
      <w:r w:rsidRPr="00CE49DA">
        <w:rPr>
          <w:rFonts w:hint="eastAsia"/>
        </w:rPr>
        <w:t>、电费</w:t>
      </w:r>
      <w:r>
        <w:t>0.05</w:t>
      </w:r>
      <w:r>
        <w:rPr>
          <w:rFonts w:hint="eastAsia"/>
        </w:rPr>
        <w:t>万元</w:t>
      </w:r>
      <w:r w:rsidRPr="00CE49DA">
        <w:rPr>
          <w:rFonts w:hint="eastAsia"/>
        </w:rPr>
        <w:t>、邮电费</w:t>
      </w:r>
      <w:r>
        <w:t>6.3</w:t>
      </w:r>
      <w:r>
        <w:rPr>
          <w:rFonts w:hint="eastAsia"/>
        </w:rPr>
        <w:t>万元</w:t>
      </w:r>
      <w:r w:rsidRPr="00CE49DA">
        <w:rPr>
          <w:rFonts w:hint="eastAsia"/>
        </w:rPr>
        <w:t>、差旅费</w:t>
      </w:r>
      <w:r>
        <w:t>26.42</w:t>
      </w:r>
      <w:r>
        <w:rPr>
          <w:rFonts w:hint="eastAsia"/>
        </w:rPr>
        <w:t>万元</w:t>
      </w:r>
      <w:r w:rsidRPr="00CE49DA">
        <w:rPr>
          <w:rFonts w:hint="eastAsia"/>
        </w:rPr>
        <w:t>、公务接待费</w:t>
      </w:r>
      <w:r>
        <w:t>0.09</w:t>
      </w:r>
      <w:r>
        <w:rPr>
          <w:rFonts w:hint="eastAsia"/>
        </w:rPr>
        <w:t>万元</w:t>
      </w:r>
      <w:r w:rsidRPr="00CE49DA">
        <w:rPr>
          <w:rFonts w:hint="eastAsia"/>
        </w:rPr>
        <w:t>、劳务费、委托业务费、工会经费</w:t>
      </w:r>
      <w:r>
        <w:t>5.75</w:t>
      </w:r>
      <w:r>
        <w:rPr>
          <w:rFonts w:hint="eastAsia"/>
        </w:rPr>
        <w:t>万元</w:t>
      </w:r>
      <w:r w:rsidRPr="00CE49DA">
        <w:rPr>
          <w:rFonts w:hint="eastAsia"/>
        </w:rPr>
        <w:t>、福利费</w:t>
      </w:r>
      <w:r>
        <w:t>0.78</w:t>
      </w:r>
      <w:r>
        <w:rPr>
          <w:rFonts w:hint="eastAsia"/>
        </w:rPr>
        <w:t>万元</w:t>
      </w:r>
      <w:r w:rsidRPr="00CE49DA">
        <w:rPr>
          <w:rFonts w:hint="eastAsia"/>
        </w:rPr>
        <w:t>、公务用车运行维护费</w:t>
      </w:r>
      <w:r>
        <w:t>12.3</w:t>
      </w:r>
      <w:r>
        <w:rPr>
          <w:rFonts w:hint="eastAsia"/>
        </w:rPr>
        <w:t>万元</w:t>
      </w:r>
      <w:r w:rsidRPr="00CE49DA">
        <w:rPr>
          <w:rFonts w:hint="eastAsia"/>
        </w:rPr>
        <w:t>、其他交通费、其他商品和服务支出</w:t>
      </w:r>
      <w:r>
        <w:t>12.06</w:t>
      </w:r>
      <w:r>
        <w:rPr>
          <w:rFonts w:hint="eastAsia"/>
        </w:rPr>
        <w:t>万元</w:t>
      </w:r>
      <w:r w:rsidRPr="00CE49DA">
        <w:rPr>
          <w:rFonts w:hint="eastAsia"/>
        </w:rPr>
        <w:t>等。</w:t>
      </w:r>
    </w:p>
    <w:p w:rsidR="00642B1D" w:rsidRPr="009315F9" w:rsidRDefault="00642B1D" w:rsidP="00D13511">
      <w:r w:rsidRPr="009315F9">
        <w:rPr>
          <w:rFonts w:hint="eastAsia"/>
        </w:rPr>
        <w:t>（数据来源财决</w:t>
      </w:r>
      <w:r w:rsidRPr="009315F9">
        <w:t>07</w:t>
      </w:r>
      <w:r w:rsidRPr="009315F9">
        <w:rPr>
          <w:rFonts w:hint="eastAsia"/>
        </w:rPr>
        <w:t>表，根据本部门实际支出情况罗列全部经济分类科目。）</w:t>
      </w:r>
    </w:p>
    <w:p w:rsidR="00642B1D" w:rsidRPr="00C42709" w:rsidRDefault="00642B1D" w:rsidP="00D13511">
      <w:pPr>
        <w:rPr>
          <w:rStyle w:val="Heading2Char"/>
          <w:rFonts w:ascii="黑体" w:eastAsia="黑体" w:hAnsi="黑体"/>
          <w:b w:val="0"/>
          <w:bCs/>
        </w:rPr>
      </w:pPr>
      <w:bookmarkStart w:id="42" w:name="_Toc15377215"/>
      <w:bookmarkStart w:id="43" w:name="_Toc15396609"/>
      <w:r w:rsidRPr="00CE49DA">
        <w:rPr>
          <w:rFonts w:hint="eastAsia"/>
        </w:rPr>
        <w:t>七、</w:t>
      </w:r>
      <w:r w:rsidRPr="00C42709">
        <w:rPr>
          <w:rStyle w:val="Heading2Char"/>
          <w:rFonts w:ascii="黑体" w:eastAsia="黑体" w:hAnsi="黑体" w:hint="eastAsia"/>
          <w:bCs/>
        </w:rPr>
        <w:t>“</w:t>
      </w:r>
      <w:r w:rsidRPr="00C42709">
        <w:rPr>
          <w:rStyle w:val="Heading2Char"/>
          <w:rFonts w:ascii="黑体" w:eastAsia="黑体" w:hAnsi="黑体" w:hint="eastAsia"/>
          <w:b w:val="0"/>
          <w:bCs/>
        </w:rPr>
        <w:t>三公”经费财政拨款支出决算情况说明</w:t>
      </w:r>
      <w:bookmarkEnd w:id="42"/>
      <w:bookmarkEnd w:id="43"/>
    </w:p>
    <w:p w:rsidR="00642B1D" w:rsidRPr="00CE49DA" w:rsidRDefault="00642B1D" w:rsidP="00D13511">
      <w:bookmarkStart w:id="44" w:name="_Toc15377216"/>
      <w:r w:rsidRPr="00CE49DA">
        <w:rPr>
          <w:rFonts w:hint="eastAsia"/>
        </w:rPr>
        <w:t>（一）“三公”经费财政拨款支出决算总体情况说明</w:t>
      </w:r>
      <w:bookmarkEnd w:id="44"/>
    </w:p>
    <w:p w:rsidR="00642B1D" w:rsidRPr="00CE49DA" w:rsidRDefault="00642B1D" w:rsidP="00D13511">
      <w:r w:rsidRPr="00CE49DA">
        <w:t>2018</w:t>
      </w:r>
      <w:r w:rsidRPr="00CE49DA">
        <w:rPr>
          <w:rFonts w:hint="eastAsia"/>
        </w:rPr>
        <w:t>年“三公”经费财政拨款支出决算为</w:t>
      </w:r>
      <w:r>
        <w:t>12.39</w:t>
      </w:r>
      <w:r w:rsidRPr="00CE49DA">
        <w:rPr>
          <w:rFonts w:hint="eastAsia"/>
        </w:rPr>
        <w:t>万元，完成预算</w:t>
      </w:r>
      <w:r>
        <w:t>56.65</w:t>
      </w:r>
      <w:r w:rsidRPr="00CE49DA">
        <w:t>%</w:t>
      </w:r>
      <w:r w:rsidRPr="00CE49DA">
        <w:rPr>
          <w:rFonts w:hint="eastAsia"/>
        </w:rPr>
        <w:t>，决算数小于预算数（或与预算数持平）的主要原因是</w:t>
      </w:r>
      <w:r>
        <w:rPr>
          <w:rFonts w:hint="eastAsia"/>
        </w:rPr>
        <w:t>公务接待减少</w:t>
      </w:r>
      <w:r w:rsidRPr="00CE49DA">
        <w:rPr>
          <w:rFonts w:hint="eastAsia"/>
        </w:rPr>
        <w:t>。</w:t>
      </w:r>
    </w:p>
    <w:p w:rsidR="00642B1D" w:rsidRPr="009315F9" w:rsidRDefault="00642B1D" w:rsidP="00D13511">
      <w:r w:rsidRPr="00CE49DA">
        <w:rPr>
          <w:rFonts w:hint="eastAsia"/>
        </w:rPr>
        <w:t>（上述“预算”口径为调整预</w:t>
      </w:r>
      <w:r w:rsidRPr="009315F9">
        <w:rPr>
          <w:rFonts w:hint="eastAsia"/>
        </w:rPr>
        <w:t>算数，包括政府性基金支出决算情况。）</w:t>
      </w:r>
    </w:p>
    <w:p w:rsidR="00642B1D" w:rsidRPr="00CE49DA" w:rsidRDefault="00642B1D" w:rsidP="00D13511">
      <w:bookmarkStart w:id="45" w:name="_Toc15377217"/>
      <w:r w:rsidRPr="00CE49DA">
        <w:rPr>
          <w:rFonts w:hint="eastAsia"/>
        </w:rPr>
        <w:t>（二）“三公”经费财政拨款支出决算具体情况说明</w:t>
      </w:r>
      <w:bookmarkEnd w:id="45"/>
    </w:p>
    <w:p w:rsidR="00642B1D" w:rsidRPr="00CE49DA" w:rsidRDefault="00642B1D" w:rsidP="00D13511">
      <w:r w:rsidRPr="00CE49DA">
        <w:t>2018</w:t>
      </w:r>
      <w:r w:rsidRPr="00CE49DA">
        <w:rPr>
          <w:rFonts w:hint="eastAsia"/>
        </w:rPr>
        <w:t>年“三公”经费财政拨款支出决算中，因公出国（境）费支出决算</w:t>
      </w:r>
      <w:r>
        <w:t>0</w:t>
      </w:r>
      <w:r w:rsidRPr="00CE49DA">
        <w:rPr>
          <w:rFonts w:hint="eastAsia"/>
        </w:rPr>
        <w:t>万元，占</w:t>
      </w:r>
      <w:r>
        <w:t>0</w:t>
      </w:r>
      <w:r w:rsidRPr="00CE49DA">
        <w:t>%</w:t>
      </w:r>
      <w:r w:rsidRPr="00CE49DA">
        <w:rPr>
          <w:rFonts w:hint="eastAsia"/>
        </w:rPr>
        <w:t>；公务用车购置及运行维护费支出决算</w:t>
      </w:r>
      <w:r>
        <w:t>12.3</w:t>
      </w:r>
      <w:r w:rsidRPr="00CE49DA">
        <w:rPr>
          <w:rFonts w:hint="eastAsia"/>
        </w:rPr>
        <w:t>万元，占</w:t>
      </w:r>
      <w:r>
        <w:t>99</w:t>
      </w:r>
      <w:r w:rsidRPr="00CE49DA">
        <w:t>%</w:t>
      </w:r>
      <w:r w:rsidRPr="00CE49DA">
        <w:rPr>
          <w:rFonts w:hint="eastAsia"/>
        </w:rPr>
        <w:t>；公务接待费支出决算</w:t>
      </w:r>
      <w:r>
        <w:t>0.09</w:t>
      </w:r>
      <w:r w:rsidRPr="00CE49DA">
        <w:rPr>
          <w:rFonts w:hint="eastAsia"/>
        </w:rPr>
        <w:t>万元，占</w:t>
      </w:r>
      <w:r>
        <w:t>1</w:t>
      </w:r>
      <w:r w:rsidRPr="00CE49DA">
        <w:t>%</w:t>
      </w:r>
      <w:r w:rsidRPr="00CE49DA">
        <w:rPr>
          <w:rFonts w:hint="eastAsia"/>
        </w:rPr>
        <w:t>。具体情况如下：</w:t>
      </w:r>
    </w:p>
    <w:p w:rsidR="00642B1D" w:rsidRDefault="00642B1D" w:rsidP="00D13511">
      <w:r w:rsidRPr="00CE49DA">
        <w:rPr>
          <w:rFonts w:hint="eastAsia"/>
        </w:rPr>
        <w:t>（图</w:t>
      </w:r>
      <w:r w:rsidRPr="00CE49DA">
        <w:t>8</w:t>
      </w:r>
      <w:r w:rsidRPr="00CE49DA">
        <w:rPr>
          <w:rFonts w:hint="eastAsia"/>
        </w:rPr>
        <w:t>：“三公”经费财政拨款支出结构）（饼状图）</w:t>
      </w:r>
    </w:p>
    <w:p w:rsidR="00642B1D" w:rsidRDefault="00642B1D" w:rsidP="00D13511">
      <w:r>
        <w:rPr>
          <w:noProof/>
        </w:rPr>
        <w:pict>
          <v:shape id="_x0000_s1032" type="#_x0000_t75" style="position:absolute;left:0;text-align:left;margin-left:64.1pt;margin-top:467.9pt;width:247.2pt;height:118.55pt;z-index:251660800;visibility:visible;mso-wrap-distance-bottom:.17pt;mso-position-horizontal-relative:margin;mso-position-vertical-relative:margin">
            <v:imagedata r:id="rId19" o:title=""/>
            <w10:wrap type="square" anchorx="margin" anchory="margin"/>
          </v:shape>
          <o:OLEObject Type="Embed" ProgID="Excel.Chart.8" ShapeID="_x0000_s1032" DrawAspect="Content" ObjectID="_1630328610" r:id="rId20"/>
        </w:pict>
      </w:r>
    </w:p>
    <w:p w:rsidR="00642B1D" w:rsidRDefault="00642B1D" w:rsidP="00D13511"/>
    <w:p w:rsidR="00642B1D" w:rsidRDefault="00642B1D" w:rsidP="00D13511"/>
    <w:p w:rsidR="00642B1D" w:rsidRDefault="00642B1D" w:rsidP="00D13511"/>
    <w:p w:rsidR="00642B1D" w:rsidRPr="00CE49DA" w:rsidRDefault="00642B1D" w:rsidP="00D13511"/>
    <w:p w:rsidR="00642B1D" w:rsidRDefault="00642B1D" w:rsidP="00D13511">
      <w:pPr>
        <w:ind w:firstLine="643"/>
        <w:rPr>
          <w:b/>
        </w:rPr>
      </w:pPr>
    </w:p>
    <w:p w:rsidR="00642B1D" w:rsidRDefault="00642B1D" w:rsidP="00D13511">
      <w:pPr>
        <w:ind w:firstLine="643"/>
        <w:rPr>
          <w:b/>
        </w:rPr>
      </w:pPr>
    </w:p>
    <w:p w:rsidR="00642B1D" w:rsidRDefault="00642B1D" w:rsidP="00D13511">
      <w:pPr>
        <w:ind w:firstLine="643"/>
        <w:rPr>
          <w:b/>
        </w:rPr>
      </w:pPr>
    </w:p>
    <w:p w:rsidR="00642B1D" w:rsidRDefault="00642B1D" w:rsidP="00D13511">
      <w:pPr>
        <w:ind w:firstLine="643"/>
        <w:rPr>
          <w:b/>
        </w:rPr>
      </w:pPr>
    </w:p>
    <w:p w:rsidR="00642B1D" w:rsidRDefault="00642B1D" w:rsidP="00D13511">
      <w:pPr>
        <w:ind w:firstLine="643"/>
        <w:rPr>
          <w:b/>
        </w:rPr>
      </w:pPr>
    </w:p>
    <w:p w:rsidR="00642B1D" w:rsidRPr="00CE49DA" w:rsidRDefault="00642B1D" w:rsidP="0002175F">
      <w:pPr>
        <w:ind w:firstLine="643"/>
        <w:rPr>
          <w:b/>
        </w:rPr>
      </w:pPr>
      <w:r>
        <w:rPr>
          <w:b/>
        </w:rPr>
        <w:t>1</w:t>
      </w:r>
      <w:r>
        <w:rPr>
          <w:rFonts w:hint="eastAsia"/>
          <w:b/>
        </w:rPr>
        <w:t>、</w:t>
      </w:r>
      <w:r w:rsidRPr="00CE49DA">
        <w:rPr>
          <w:rFonts w:hint="eastAsia"/>
          <w:b/>
        </w:rPr>
        <w:t>因公出国（境）经费支出</w:t>
      </w:r>
      <w:r>
        <w:t>0</w:t>
      </w:r>
      <w:r w:rsidRPr="00CE49DA">
        <w:rPr>
          <w:rFonts w:hint="eastAsia"/>
        </w:rPr>
        <w:t>万元，</w:t>
      </w:r>
      <w:r w:rsidRPr="00CE49DA">
        <w:rPr>
          <w:rStyle w:val="Strong"/>
          <w:rFonts w:hint="eastAsia"/>
          <w:b w:val="0"/>
          <w:bCs/>
        </w:rPr>
        <w:t>完成预算</w:t>
      </w:r>
      <w:r>
        <w:rPr>
          <w:rStyle w:val="Strong"/>
          <w:b w:val="0"/>
          <w:bCs/>
        </w:rPr>
        <w:t>0</w:t>
      </w:r>
      <w:r w:rsidRPr="00CE49DA">
        <w:rPr>
          <w:rStyle w:val="Strong"/>
          <w:b w:val="0"/>
          <w:bCs/>
        </w:rPr>
        <w:t>%</w:t>
      </w:r>
      <w:r w:rsidRPr="00CE49DA">
        <w:rPr>
          <w:rStyle w:val="Strong"/>
          <w:rFonts w:hint="eastAsia"/>
          <w:b w:val="0"/>
          <w:bCs/>
        </w:rPr>
        <w:t>。</w:t>
      </w:r>
      <w:r w:rsidRPr="00CE49DA">
        <w:rPr>
          <w:rFonts w:hint="eastAsia"/>
        </w:rPr>
        <w:t>全年安排因公出国（境）团组</w:t>
      </w:r>
      <w:r>
        <w:t>0</w:t>
      </w:r>
      <w:r w:rsidRPr="00CE49DA">
        <w:rPr>
          <w:rFonts w:hint="eastAsia"/>
        </w:rPr>
        <w:t>次，出国（境）</w:t>
      </w:r>
      <w:r>
        <w:t>0</w:t>
      </w:r>
      <w:r w:rsidRPr="00CE49DA">
        <w:rPr>
          <w:rFonts w:hint="eastAsia"/>
        </w:rPr>
        <w:t>人。因公出国（境）支出决算比</w:t>
      </w:r>
      <w:r w:rsidRPr="00CE49DA">
        <w:t>2017</w:t>
      </w:r>
      <w:r w:rsidRPr="00CE49DA">
        <w:rPr>
          <w:rFonts w:hint="eastAsia"/>
        </w:rPr>
        <w:t>年增加</w:t>
      </w:r>
      <w:r w:rsidRPr="00CE49DA">
        <w:t>/</w:t>
      </w:r>
      <w:r w:rsidRPr="00CE49DA">
        <w:rPr>
          <w:rFonts w:hint="eastAsia"/>
        </w:rPr>
        <w:t>减少</w:t>
      </w:r>
      <w:r>
        <w:t>0</w:t>
      </w:r>
      <w:r w:rsidRPr="00CE49DA">
        <w:rPr>
          <w:rFonts w:hint="eastAsia"/>
        </w:rPr>
        <w:t>万元，增长</w:t>
      </w:r>
      <w:r w:rsidRPr="00CE49DA">
        <w:t>/</w:t>
      </w:r>
      <w:r w:rsidRPr="00CE49DA">
        <w:rPr>
          <w:rFonts w:hint="eastAsia"/>
        </w:rPr>
        <w:t>下降</w:t>
      </w:r>
      <w:r>
        <w:t>0</w:t>
      </w:r>
      <w:r w:rsidRPr="00CE49DA">
        <w:t>%</w:t>
      </w:r>
      <w:r w:rsidRPr="00CE49DA">
        <w:rPr>
          <w:rFonts w:hint="eastAsia"/>
        </w:rPr>
        <w:t>。</w:t>
      </w:r>
    </w:p>
    <w:p w:rsidR="00642B1D" w:rsidRPr="00CE49DA" w:rsidRDefault="00642B1D" w:rsidP="00D13511">
      <w:pPr>
        <w:ind w:firstLine="643"/>
        <w:rPr>
          <w:b/>
        </w:rPr>
      </w:pPr>
      <w:r w:rsidRPr="00CE49DA">
        <w:rPr>
          <w:b/>
        </w:rPr>
        <w:t>2.</w:t>
      </w:r>
      <w:r w:rsidRPr="00CE49DA">
        <w:rPr>
          <w:rFonts w:hint="eastAsia"/>
          <w:b/>
        </w:rPr>
        <w:t>公务用车购置及运行维护费支出</w:t>
      </w:r>
      <w:r>
        <w:rPr>
          <w:b/>
        </w:rPr>
        <w:t>12.3</w:t>
      </w:r>
      <w:r w:rsidRPr="00CE49DA">
        <w:rPr>
          <w:rFonts w:hint="eastAsia"/>
        </w:rPr>
        <w:t>万元</w:t>
      </w:r>
      <w:r>
        <w:t>,</w:t>
      </w:r>
      <w:r w:rsidRPr="00CE49DA">
        <w:rPr>
          <w:rStyle w:val="Strong"/>
          <w:rFonts w:hint="eastAsia"/>
          <w:b w:val="0"/>
          <w:bCs/>
        </w:rPr>
        <w:t>完成预算</w:t>
      </w:r>
      <w:r>
        <w:rPr>
          <w:rStyle w:val="Strong"/>
          <w:b w:val="0"/>
          <w:bCs/>
        </w:rPr>
        <w:t>62</w:t>
      </w:r>
      <w:r w:rsidRPr="00CE49DA">
        <w:rPr>
          <w:rStyle w:val="Strong"/>
          <w:b w:val="0"/>
          <w:bCs/>
        </w:rPr>
        <w:t>%</w:t>
      </w:r>
      <w:r w:rsidRPr="00CE49DA">
        <w:rPr>
          <w:rStyle w:val="Strong"/>
          <w:rFonts w:hint="eastAsia"/>
          <w:b w:val="0"/>
          <w:bCs/>
        </w:rPr>
        <w:t>。</w:t>
      </w:r>
      <w:r w:rsidRPr="00CE49DA">
        <w:rPr>
          <w:rFonts w:hint="eastAsia"/>
        </w:rPr>
        <w:t>公务用车购置及运行维护费支出决算比</w:t>
      </w:r>
      <w:r w:rsidRPr="00CE49DA">
        <w:t>2017</w:t>
      </w:r>
      <w:r w:rsidRPr="00CE49DA">
        <w:rPr>
          <w:rFonts w:hint="eastAsia"/>
        </w:rPr>
        <w:t>年减少</w:t>
      </w:r>
      <w:r>
        <w:t>7.6</w:t>
      </w:r>
      <w:r>
        <w:rPr>
          <w:rFonts w:hint="eastAsia"/>
        </w:rPr>
        <w:t>万</w:t>
      </w:r>
      <w:r w:rsidRPr="00CE49DA">
        <w:rPr>
          <w:rFonts w:hint="eastAsia"/>
        </w:rPr>
        <w:t>元，下降</w:t>
      </w:r>
      <w:r>
        <w:t>38</w:t>
      </w:r>
      <w:r w:rsidRPr="00CE49DA">
        <w:t>%</w:t>
      </w:r>
      <w:r w:rsidRPr="00CE49DA">
        <w:rPr>
          <w:rFonts w:hint="eastAsia"/>
        </w:rPr>
        <w:t>。主要原因是</w:t>
      </w:r>
      <w:r>
        <w:rPr>
          <w:rFonts w:hint="eastAsia"/>
        </w:rPr>
        <w:t>维修费减少</w:t>
      </w:r>
      <w:r w:rsidRPr="00CE49DA">
        <w:rPr>
          <w:rFonts w:hint="eastAsia"/>
        </w:rPr>
        <w:t>。</w:t>
      </w:r>
    </w:p>
    <w:p w:rsidR="00642B1D" w:rsidRPr="00CE49DA" w:rsidRDefault="00642B1D" w:rsidP="00D13511">
      <w:pPr>
        <w:rPr>
          <w:b/>
        </w:rPr>
      </w:pPr>
      <w:r w:rsidRPr="00CE49DA">
        <w:rPr>
          <w:rFonts w:hint="eastAsia"/>
        </w:rPr>
        <w:t>其中：</w:t>
      </w:r>
      <w:r w:rsidRPr="00CE49DA">
        <w:rPr>
          <w:rFonts w:hint="eastAsia"/>
          <w:b/>
        </w:rPr>
        <w:t>公务用车购置支出</w:t>
      </w:r>
      <w:r>
        <w:t>0</w:t>
      </w:r>
      <w:r w:rsidRPr="00CE49DA">
        <w:rPr>
          <w:rFonts w:hint="eastAsia"/>
        </w:rPr>
        <w:t>万元。全年按规定更新购置公务用车</w:t>
      </w:r>
      <w:r>
        <w:t>0</w:t>
      </w:r>
      <w:r w:rsidRPr="00CE49DA">
        <w:rPr>
          <w:rFonts w:hint="eastAsia"/>
        </w:rPr>
        <w:t>辆，其中：轿车</w:t>
      </w:r>
      <w:r>
        <w:t>0</w:t>
      </w:r>
      <w:r w:rsidRPr="00CE49DA">
        <w:rPr>
          <w:rFonts w:hint="eastAsia"/>
        </w:rPr>
        <w:t>辆、金额</w:t>
      </w:r>
      <w:r>
        <w:t>0</w:t>
      </w:r>
      <w:r w:rsidRPr="00CE49DA">
        <w:rPr>
          <w:rFonts w:hint="eastAsia"/>
        </w:rPr>
        <w:t>万元，越野车</w:t>
      </w:r>
      <w:r>
        <w:t>0</w:t>
      </w:r>
      <w:r w:rsidRPr="00CE49DA">
        <w:rPr>
          <w:rFonts w:hint="eastAsia"/>
        </w:rPr>
        <w:t>辆、金额</w:t>
      </w:r>
      <w:r>
        <w:t>0</w:t>
      </w:r>
      <w:r w:rsidRPr="00CE49DA">
        <w:rPr>
          <w:rFonts w:hint="eastAsia"/>
        </w:rPr>
        <w:t>万元，载客汽车</w:t>
      </w:r>
      <w:r>
        <w:t>0</w:t>
      </w:r>
      <w:r w:rsidRPr="00CE49DA">
        <w:rPr>
          <w:rFonts w:hint="eastAsia"/>
        </w:rPr>
        <w:t>辆、金额</w:t>
      </w:r>
      <w:r>
        <w:t>0</w:t>
      </w:r>
      <w:r>
        <w:rPr>
          <w:rFonts w:hint="eastAsia"/>
        </w:rPr>
        <w:t>万元</w:t>
      </w:r>
      <w:r w:rsidRPr="00CE49DA">
        <w:rPr>
          <w:rFonts w:hint="eastAsia"/>
        </w:rPr>
        <w:t>。截至</w:t>
      </w:r>
      <w:r w:rsidRPr="00CE49DA">
        <w:t>2018</w:t>
      </w:r>
      <w:r w:rsidRPr="00CE49DA">
        <w:rPr>
          <w:rFonts w:hint="eastAsia"/>
        </w:rPr>
        <w:t>年</w:t>
      </w:r>
      <w:r w:rsidRPr="00CE49DA">
        <w:t>12</w:t>
      </w:r>
      <w:r w:rsidRPr="00CE49DA">
        <w:rPr>
          <w:rFonts w:hint="eastAsia"/>
        </w:rPr>
        <w:t>月底，单位共有公务用车</w:t>
      </w:r>
      <w:r>
        <w:t>8</w:t>
      </w:r>
      <w:r w:rsidRPr="00CE49DA">
        <w:rPr>
          <w:rFonts w:hint="eastAsia"/>
        </w:rPr>
        <w:t>辆，其中：轿车</w:t>
      </w:r>
      <w:r>
        <w:t>8</w:t>
      </w:r>
      <w:r w:rsidRPr="00CE49DA">
        <w:rPr>
          <w:rFonts w:hint="eastAsia"/>
        </w:rPr>
        <w:t>辆、越野车</w:t>
      </w:r>
      <w:r>
        <w:t>0</w:t>
      </w:r>
      <w:r w:rsidRPr="00CE49DA">
        <w:rPr>
          <w:rFonts w:hint="eastAsia"/>
        </w:rPr>
        <w:t>辆、载客汽车</w:t>
      </w:r>
      <w:r>
        <w:t>0</w:t>
      </w:r>
      <w:r w:rsidRPr="00CE49DA">
        <w:rPr>
          <w:rFonts w:hint="eastAsia"/>
        </w:rPr>
        <w:t>辆。</w:t>
      </w:r>
    </w:p>
    <w:p w:rsidR="00642B1D" w:rsidRPr="00CE49DA" w:rsidRDefault="00642B1D" w:rsidP="00D13511">
      <w:pPr>
        <w:ind w:firstLine="643"/>
      </w:pPr>
      <w:r w:rsidRPr="00CE49DA">
        <w:rPr>
          <w:rFonts w:hint="eastAsia"/>
          <w:b/>
        </w:rPr>
        <w:t>公务用车运行维护费支出</w:t>
      </w:r>
      <w:r w:rsidRPr="005810AA">
        <w:rPr>
          <w:b/>
        </w:rPr>
        <w:t>12.3</w:t>
      </w:r>
      <w:r w:rsidRPr="005810AA">
        <w:rPr>
          <w:rFonts w:hint="eastAsia"/>
          <w:b/>
        </w:rPr>
        <w:t>万元</w:t>
      </w:r>
      <w:r w:rsidRPr="00CE49DA">
        <w:rPr>
          <w:rFonts w:hint="eastAsia"/>
        </w:rPr>
        <w:t>。主要用于</w:t>
      </w:r>
      <w:r>
        <w:rPr>
          <w:rFonts w:hint="eastAsia"/>
        </w:rPr>
        <w:t>住房公积金档案、凭证运输</w:t>
      </w:r>
      <w:r w:rsidRPr="00CE49DA">
        <w:rPr>
          <w:rFonts w:hint="eastAsia"/>
        </w:rPr>
        <w:t>等所需的公务用车燃料费、维修费、过路过桥费、保险费等支出。</w:t>
      </w:r>
    </w:p>
    <w:p w:rsidR="00642B1D" w:rsidRPr="00CE49DA" w:rsidRDefault="00642B1D" w:rsidP="00D13511">
      <w:pPr>
        <w:ind w:firstLine="643"/>
      </w:pPr>
      <w:r w:rsidRPr="00CE49DA">
        <w:rPr>
          <w:b/>
        </w:rPr>
        <w:t>3.</w:t>
      </w:r>
      <w:r w:rsidRPr="00CE49DA">
        <w:rPr>
          <w:rFonts w:hint="eastAsia"/>
          <w:b/>
        </w:rPr>
        <w:t>公务接待费支出</w:t>
      </w:r>
      <w:r w:rsidRPr="005810AA">
        <w:rPr>
          <w:b/>
        </w:rPr>
        <w:t>0.09</w:t>
      </w:r>
      <w:r w:rsidRPr="005810AA">
        <w:rPr>
          <w:rFonts w:hint="eastAsia"/>
          <w:b/>
        </w:rPr>
        <w:t>万元</w:t>
      </w:r>
      <w:r w:rsidRPr="00CE49DA">
        <w:rPr>
          <w:rFonts w:hint="eastAsia"/>
        </w:rPr>
        <w:t>，</w:t>
      </w:r>
      <w:r w:rsidRPr="00CE49DA">
        <w:rPr>
          <w:rStyle w:val="Strong"/>
          <w:rFonts w:hint="eastAsia"/>
          <w:b w:val="0"/>
          <w:bCs/>
        </w:rPr>
        <w:t>完成预算</w:t>
      </w:r>
      <w:r>
        <w:rPr>
          <w:rStyle w:val="Strong"/>
          <w:b w:val="0"/>
          <w:bCs/>
        </w:rPr>
        <w:t>4.3</w:t>
      </w:r>
      <w:r w:rsidRPr="00CE49DA">
        <w:rPr>
          <w:rStyle w:val="Strong"/>
          <w:b w:val="0"/>
          <w:bCs/>
        </w:rPr>
        <w:t>%</w:t>
      </w:r>
      <w:r w:rsidRPr="00CE49DA">
        <w:rPr>
          <w:rStyle w:val="Strong"/>
          <w:rFonts w:hint="eastAsia"/>
          <w:b w:val="0"/>
          <w:bCs/>
        </w:rPr>
        <w:t>。</w:t>
      </w:r>
      <w:r w:rsidRPr="00CE49DA">
        <w:rPr>
          <w:rFonts w:hint="eastAsia"/>
        </w:rPr>
        <w:t>公务接待费支出决算比</w:t>
      </w:r>
      <w:r w:rsidRPr="00CE49DA">
        <w:t>2017</w:t>
      </w:r>
      <w:r w:rsidRPr="00CE49DA">
        <w:rPr>
          <w:rFonts w:hint="eastAsia"/>
        </w:rPr>
        <w:t>年减少</w:t>
      </w:r>
      <w:r>
        <w:t>0.37</w:t>
      </w:r>
      <w:r w:rsidRPr="00CE49DA">
        <w:rPr>
          <w:rFonts w:hint="eastAsia"/>
        </w:rPr>
        <w:t>万元，下降</w:t>
      </w:r>
      <w:r>
        <w:t>80.4</w:t>
      </w:r>
      <w:r w:rsidRPr="00CE49DA">
        <w:t>%</w:t>
      </w:r>
      <w:r w:rsidRPr="00CE49DA">
        <w:rPr>
          <w:rFonts w:hint="eastAsia"/>
        </w:rPr>
        <w:t>。主要原因是</w:t>
      </w:r>
      <w:r>
        <w:rPr>
          <w:rFonts w:hint="eastAsia"/>
        </w:rPr>
        <w:t>公务接待减少</w:t>
      </w:r>
      <w:r w:rsidRPr="00CE49DA">
        <w:rPr>
          <w:rFonts w:hint="eastAsia"/>
        </w:rPr>
        <w:t>。</w:t>
      </w:r>
    </w:p>
    <w:p w:rsidR="00642B1D" w:rsidRDefault="00642B1D" w:rsidP="00D13511">
      <w:r w:rsidRPr="00CE49DA">
        <w:rPr>
          <w:rFonts w:hint="eastAsia"/>
        </w:rPr>
        <w:t>主要用于执行公务、开展业务活动开支的交通费、住宿费、用餐费等。国内公务接待</w:t>
      </w:r>
      <w:r>
        <w:t>1</w:t>
      </w:r>
      <w:r w:rsidRPr="00CE49DA">
        <w:rPr>
          <w:rFonts w:hint="eastAsia"/>
        </w:rPr>
        <w:t>批次，</w:t>
      </w:r>
      <w:r>
        <w:t>5</w:t>
      </w:r>
      <w:r w:rsidRPr="00CE49DA">
        <w:rPr>
          <w:rFonts w:hint="eastAsia"/>
        </w:rPr>
        <w:t>人次（不包括陪同人员），共计支出</w:t>
      </w:r>
      <w:r>
        <w:t>0.09</w:t>
      </w:r>
      <w:r w:rsidRPr="00CE49DA">
        <w:rPr>
          <w:rFonts w:hint="eastAsia"/>
        </w:rPr>
        <w:t>万元，具体内容包括：</w:t>
      </w:r>
      <w:r>
        <w:rPr>
          <w:rFonts w:hint="eastAsia"/>
        </w:rPr>
        <w:t>接待省级住房公积金政策执行情况、风险隐患排查情况检查组</w:t>
      </w:r>
      <w:r w:rsidRPr="00CE49DA">
        <w:rPr>
          <w:rFonts w:hint="eastAsia"/>
        </w:rPr>
        <w:t>。</w:t>
      </w:r>
      <w:r>
        <w:rPr>
          <w:rFonts w:hint="eastAsia"/>
        </w:rPr>
        <w:t>金额</w:t>
      </w:r>
      <w:r>
        <w:t>0.9</w:t>
      </w:r>
      <w:r>
        <w:rPr>
          <w:rFonts w:hint="eastAsia"/>
        </w:rPr>
        <w:t>万元。</w:t>
      </w:r>
    </w:p>
    <w:p w:rsidR="00642B1D" w:rsidRDefault="00642B1D" w:rsidP="00D13511">
      <w:r w:rsidRPr="00CE49DA">
        <w:rPr>
          <w:rFonts w:hint="eastAsia"/>
        </w:rPr>
        <w:t>其中：</w:t>
      </w:r>
    </w:p>
    <w:p w:rsidR="00642B1D" w:rsidRPr="007E23B0" w:rsidRDefault="00642B1D" w:rsidP="00D13511">
      <w:pPr>
        <w:ind w:firstLine="643"/>
      </w:pPr>
      <w:r w:rsidRPr="00065F8F">
        <w:rPr>
          <w:rFonts w:hint="eastAsia"/>
          <w:b/>
        </w:rPr>
        <w:t>外事接待支出</w:t>
      </w:r>
      <w:r>
        <w:t>0</w:t>
      </w:r>
      <w:r w:rsidRPr="00CE49DA">
        <w:rPr>
          <w:rFonts w:hint="eastAsia"/>
        </w:rPr>
        <w:t>万元</w:t>
      </w:r>
      <w:r w:rsidRPr="007E23B0">
        <w:rPr>
          <w:rFonts w:hint="eastAsia"/>
        </w:rPr>
        <w:t>，外事接待</w:t>
      </w:r>
      <w:r>
        <w:t>0</w:t>
      </w:r>
      <w:r w:rsidRPr="007E23B0">
        <w:rPr>
          <w:rFonts w:hint="eastAsia"/>
        </w:rPr>
        <w:t>批次，</w:t>
      </w:r>
      <w:r>
        <w:t>0</w:t>
      </w:r>
      <w:r w:rsidRPr="007E23B0">
        <w:rPr>
          <w:rFonts w:hint="eastAsia"/>
        </w:rPr>
        <w:t>人，共计支出</w:t>
      </w:r>
      <w:r>
        <w:t>0</w:t>
      </w:r>
      <w:r w:rsidRPr="007E23B0">
        <w:rPr>
          <w:rFonts w:hint="eastAsia"/>
        </w:rPr>
        <w:t>万元，主要用于接待…（具体项目）。主要用于……</w:t>
      </w:r>
    </w:p>
    <w:p w:rsidR="00642B1D" w:rsidRDefault="00642B1D" w:rsidP="00D13511">
      <w:pPr>
        <w:ind w:firstLine="643"/>
        <w:rPr>
          <w:rFonts w:ascii="黑体" w:eastAsia="黑体"/>
        </w:rPr>
      </w:pPr>
      <w:r w:rsidRPr="00065F8F">
        <w:rPr>
          <w:rFonts w:hint="eastAsia"/>
          <w:b/>
        </w:rPr>
        <w:t>其他国内公务接待支出</w:t>
      </w:r>
      <w:r w:rsidRPr="005810AA">
        <w:rPr>
          <w:b/>
        </w:rPr>
        <w:t>0.09</w:t>
      </w:r>
      <w:r w:rsidRPr="005810AA">
        <w:rPr>
          <w:rFonts w:hint="eastAsia"/>
          <w:b/>
        </w:rPr>
        <w:t>万元</w:t>
      </w:r>
      <w:r w:rsidRPr="00CE49DA">
        <w:rPr>
          <w:rFonts w:hint="eastAsia"/>
        </w:rPr>
        <w:t>，主要用于</w:t>
      </w:r>
      <w:r>
        <w:rPr>
          <w:rFonts w:hint="eastAsia"/>
        </w:rPr>
        <w:t>接待省级检查组，检查住房公积金政策执行情况。</w:t>
      </w:r>
      <w:bookmarkStart w:id="46" w:name="_Toc15377218"/>
      <w:bookmarkStart w:id="47" w:name="_Toc15396610"/>
    </w:p>
    <w:p w:rsidR="00642B1D" w:rsidRPr="00C42709" w:rsidRDefault="00642B1D" w:rsidP="005810AA">
      <w:pPr>
        <w:ind w:firstLine="643"/>
        <w:rPr>
          <w:rStyle w:val="Heading2Char"/>
          <w:rFonts w:ascii="黑体" w:eastAsia="黑体" w:hAnsi="黑体"/>
          <w:bCs/>
        </w:rPr>
      </w:pPr>
      <w:r w:rsidRPr="005810AA">
        <w:rPr>
          <w:rStyle w:val="Heading2Char"/>
          <w:rFonts w:ascii="黑体" w:eastAsia="黑体" w:hAnsi="黑体" w:hint="eastAsia"/>
          <w:bCs/>
        </w:rPr>
        <w:t>八、</w:t>
      </w:r>
      <w:r w:rsidRPr="00CE49DA">
        <w:rPr>
          <w:rStyle w:val="Heading2Char"/>
          <w:rFonts w:ascii="黑体" w:eastAsia="黑体" w:hAnsi="黑体" w:hint="eastAsia"/>
          <w:b w:val="0"/>
          <w:bCs/>
        </w:rPr>
        <w:t>政</w:t>
      </w:r>
      <w:r w:rsidRPr="00C42709">
        <w:rPr>
          <w:rStyle w:val="Heading2Char"/>
          <w:rFonts w:ascii="黑体" w:eastAsia="黑体" w:hAnsi="黑体" w:hint="eastAsia"/>
          <w:b w:val="0"/>
          <w:bCs/>
        </w:rPr>
        <w:t>府性基金预算支出决算情况说明</w:t>
      </w:r>
      <w:bookmarkEnd w:id="46"/>
      <w:bookmarkEnd w:id="47"/>
    </w:p>
    <w:p w:rsidR="00642B1D" w:rsidRPr="00CE49DA" w:rsidRDefault="00642B1D" w:rsidP="00D13511">
      <w:r w:rsidRPr="00CE49DA">
        <w:t>2018</w:t>
      </w:r>
      <w:r w:rsidRPr="00CE49DA">
        <w:rPr>
          <w:rFonts w:hint="eastAsia"/>
        </w:rPr>
        <w:t>年政府性基金预算拨款支出</w:t>
      </w:r>
      <w:r>
        <w:t>0</w:t>
      </w:r>
      <w:r w:rsidRPr="00CE49DA">
        <w:rPr>
          <w:rFonts w:hint="eastAsia"/>
        </w:rPr>
        <w:t>万元。</w:t>
      </w:r>
    </w:p>
    <w:p w:rsidR="00642B1D" w:rsidRDefault="00642B1D" w:rsidP="00D13511">
      <w:pPr>
        <w:rPr>
          <w:rStyle w:val="Heading2Char"/>
          <w:rFonts w:ascii="黑体" w:eastAsia="黑体" w:hAnsi="黑体"/>
          <w:b w:val="0"/>
          <w:bCs/>
        </w:rPr>
      </w:pPr>
      <w:bookmarkStart w:id="48" w:name="_Toc15377219"/>
      <w:bookmarkStart w:id="49" w:name="_Toc15396611"/>
      <w:r>
        <w:rPr>
          <w:rStyle w:val="Heading2Char"/>
          <w:rFonts w:ascii="黑体" w:eastAsia="黑体" w:hAnsi="黑体" w:hint="eastAsia"/>
          <w:b w:val="0"/>
          <w:bCs/>
        </w:rPr>
        <w:t>九、</w:t>
      </w:r>
      <w:r w:rsidRPr="004B199D">
        <w:rPr>
          <w:rStyle w:val="Heading2Char"/>
          <w:rFonts w:ascii="黑体" w:eastAsia="黑体" w:hAnsi="黑体" w:hint="eastAsia"/>
          <w:b w:val="0"/>
          <w:bCs/>
        </w:rPr>
        <w:t>国</w:t>
      </w:r>
      <w:r w:rsidRPr="00C42709">
        <w:rPr>
          <w:rStyle w:val="Heading2Char"/>
          <w:rFonts w:ascii="黑体" w:eastAsia="黑体" w:hAnsi="黑体" w:hint="eastAsia"/>
          <w:b w:val="0"/>
          <w:bCs/>
        </w:rPr>
        <w:t>有资本经营预算支出决算情况说明</w:t>
      </w:r>
      <w:bookmarkEnd w:id="48"/>
      <w:bookmarkEnd w:id="49"/>
    </w:p>
    <w:p w:rsidR="00642B1D" w:rsidRPr="00C42709" w:rsidRDefault="00642B1D" w:rsidP="00D13511">
      <w:pPr>
        <w:rPr>
          <w:rStyle w:val="Heading2Char"/>
          <w:rFonts w:ascii="黑体" w:eastAsia="黑体" w:hAnsi="黑体"/>
          <w:b w:val="0"/>
          <w:bCs/>
        </w:rPr>
      </w:pPr>
      <w:r w:rsidRPr="00CE49DA">
        <w:rPr>
          <w:rFonts w:ascii="仿宋_GB2312" w:eastAsia="仿宋_GB2312"/>
        </w:rPr>
        <w:t>2018</w:t>
      </w:r>
      <w:r w:rsidRPr="00CE49DA">
        <w:rPr>
          <w:rFonts w:ascii="仿宋_GB2312" w:eastAsia="仿宋_GB2312" w:hint="eastAsia"/>
        </w:rPr>
        <w:t>年国有资本经营预算拨款支出</w:t>
      </w:r>
      <w:r>
        <w:rPr>
          <w:rFonts w:ascii="仿宋_GB2312" w:eastAsia="仿宋_GB2312"/>
        </w:rPr>
        <w:t>0</w:t>
      </w:r>
      <w:r w:rsidRPr="00CE49DA">
        <w:rPr>
          <w:rFonts w:ascii="仿宋_GB2312" w:eastAsia="仿宋_GB2312" w:hint="eastAsia"/>
        </w:rPr>
        <w:t>万元</w:t>
      </w:r>
    </w:p>
    <w:p w:rsidR="00642B1D" w:rsidRPr="00853942" w:rsidRDefault="00642B1D" w:rsidP="00853942">
      <w:pPr>
        <w:ind w:firstLine="643"/>
        <w:rPr>
          <w:rStyle w:val="Heading2Char"/>
          <w:rFonts w:ascii="黑体" w:eastAsia="黑体" w:hAnsi="黑体"/>
          <w:bCs/>
        </w:rPr>
      </w:pPr>
      <w:r w:rsidRPr="00853942">
        <w:rPr>
          <w:rStyle w:val="Heading2Char"/>
          <w:rFonts w:ascii="黑体" w:eastAsia="黑体" w:hAnsi="黑体" w:hint="eastAsia"/>
          <w:bCs/>
        </w:rPr>
        <w:t>十、预算绩效情况说明</w:t>
      </w:r>
    </w:p>
    <w:p w:rsidR="00642B1D" w:rsidRPr="00853942" w:rsidRDefault="00642B1D" w:rsidP="00853942">
      <w:pPr>
        <w:ind w:firstLine="643"/>
        <w:rPr>
          <w:b/>
        </w:rPr>
      </w:pPr>
      <w:r w:rsidRPr="00853942">
        <w:rPr>
          <w:rFonts w:hint="eastAsia"/>
          <w:b/>
        </w:rPr>
        <w:t>（一）预算绩效管理工作开展情况。</w:t>
      </w:r>
    </w:p>
    <w:p w:rsidR="00642B1D" w:rsidRPr="00CE49DA" w:rsidRDefault="00642B1D" w:rsidP="00D13511">
      <w:r w:rsidRPr="00CE49DA">
        <w:rPr>
          <w:rFonts w:hint="eastAsia"/>
        </w:rPr>
        <w:t>根据预算绩效管理要求，本部门（单位）在年初预算编制阶段，组织对</w:t>
      </w:r>
      <w:r>
        <w:t>12329</w:t>
      </w:r>
      <w:r w:rsidRPr="00CE49DA">
        <w:rPr>
          <w:rFonts w:hint="eastAsia"/>
        </w:rPr>
        <w:t>项目开展了预算事前绩效评估，对</w:t>
      </w:r>
      <w:r>
        <w:t>5</w:t>
      </w:r>
      <w:r w:rsidRPr="00CE49DA">
        <w:rPr>
          <w:rFonts w:hint="eastAsia"/>
        </w:rPr>
        <w:t>个项目编制了绩效目标，预算执行过程中，选取</w:t>
      </w:r>
      <w:r>
        <w:t>5</w:t>
      </w:r>
      <w:r w:rsidRPr="00CE49DA">
        <w:rPr>
          <w:rFonts w:hint="eastAsia"/>
        </w:rPr>
        <w:t>个项目开展绩效监控，年终执行完毕后，对</w:t>
      </w:r>
      <w:r>
        <w:t>5</w:t>
      </w:r>
      <w:r w:rsidRPr="00CE49DA">
        <w:rPr>
          <w:rFonts w:hint="eastAsia"/>
        </w:rPr>
        <w:t>个项目开展了绩效目标完成情况梳理填报。</w:t>
      </w:r>
    </w:p>
    <w:p w:rsidR="00642B1D" w:rsidRPr="005277E7" w:rsidRDefault="00642B1D" w:rsidP="00D13511">
      <w:pPr>
        <w:rPr>
          <w:rFonts w:cs="仿宋_GB2312-WinCharSetFFFF-H"/>
        </w:rPr>
      </w:pPr>
      <w:r w:rsidRPr="00CE49DA">
        <w:rPr>
          <w:rFonts w:ascii="仿宋_GB2312" w:hAnsi="仿宋_GB2312" w:hint="eastAsia"/>
        </w:rPr>
        <w:t>本部门按要求对</w:t>
      </w:r>
      <w:r w:rsidRPr="00CE49DA">
        <w:rPr>
          <w:rFonts w:ascii="仿宋_GB2312" w:hAnsi="仿宋_GB2312"/>
        </w:rPr>
        <w:t>2018</w:t>
      </w:r>
      <w:r w:rsidRPr="00CE49DA">
        <w:rPr>
          <w:rFonts w:ascii="仿宋_GB2312" w:hAnsi="仿宋_GB2312" w:hint="eastAsia"/>
        </w:rPr>
        <w:t>年部门整体支出开展绩效自评，从评价情况来看</w:t>
      </w:r>
      <w:r>
        <w:rPr>
          <w:rFonts w:ascii="仿宋_GB2312" w:hAnsi="仿宋_GB2312" w:hint="eastAsia"/>
        </w:rPr>
        <w:t>市住房公积金中心</w:t>
      </w:r>
      <w:r w:rsidRPr="007D3BD8">
        <w:rPr>
          <w:rFonts w:cs="仿宋_GB2312-WinCharSetFFFF-H" w:hint="eastAsia"/>
        </w:rPr>
        <w:t>截至</w:t>
      </w:r>
      <w:r w:rsidRPr="007D3BD8">
        <w:t xml:space="preserve">2018 </w:t>
      </w:r>
      <w:r w:rsidRPr="007D3BD8">
        <w:rPr>
          <w:rFonts w:cs="仿宋_GB2312-WinCharSetFFFF-H" w:hint="eastAsia"/>
        </w:rPr>
        <w:t>年</w:t>
      </w:r>
      <w:r w:rsidRPr="007D3BD8">
        <w:t xml:space="preserve">12 </w:t>
      </w:r>
      <w:r w:rsidRPr="007D3BD8">
        <w:rPr>
          <w:rFonts w:cs="仿宋_GB2312-WinCharSetFFFF-H" w:hint="eastAsia"/>
        </w:rPr>
        <w:t>月末，累计向</w:t>
      </w:r>
      <w:r w:rsidRPr="007D3BD8">
        <w:t xml:space="preserve">53841 </w:t>
      </w:r>
      <w:r w:rsidRPr="007D3BD8">
        <w:rPr>
          <w:rFonts w:cs="仿宋_GB2312-WinCharSetFFFF-H" w:hint="eastAsia"/>
        </w:rPr>
        <w:t>户缴存职工家庭发放公积金个人住房贷款</w:t>
      </w:r>
      <w:r w:rsidRPr="007D3BD8">
        <w:t xml:space="preserve">994075 </w:t>
      </w:r>
      <w:r w:rsidRPr="007D3BD8">
        <w:rPr>
          <w:rFonts w:cs="仿宋_GB2312-WinCharSetFFFF-H" w:hint="eastAsia"/>
        </w:rPr>
        <w:t>万元。</w:t>
      </w:r>
      <w:r>
        <w:rPr>
          <w:rFonts w:hint="eastAsia"/>
          <w:snapToGrid w:val="0"/>
        </w:rPr>
        <w:t>我中心的部门财政支出扩大了职工的住房公积金的使用，基本满足职工的贷款需求。从社会效益看，促进了攀枝花市的房地产的发展。</w:t>
      </w:r>
    </w:p>
    <w:p w:rsidR="00642B1D" w:rsidRPr="00CE49DA" w:rsidRDefault="00642B1D" w:rsidP="00D13511">
      <w:r w:rsidRPr="00CE49DA">
        <w:rPr>
          <w:rFonts w:hint="eastAsia"/>
        </w:rPr>
        <w:t>本部门还自行组织了</w:t>
      </w:r>
      <w:r>
        <w:t>5</w:t>
      </w:r>
      <w:r w:rsidRPr="00CE49DA">
        <w:rPr>
          <w:rFonts w:hint="eastAsia"/>
        </w:rPr>
        <w:t>个项目绩效评价，从评价情况来看</w:t>
      </w:r>
      <w:r>
        <w:rPr>
          <w:rFonts w:hint="eastAsia"/>
        </w:rPr>
        <w:t>项目支出方便了缴存职工查询使用住房公积金，同时保证了公积金信息系统的数据安全。</w:t>
      </w:r>
    </w:p>
    <w:p w:rsidR="00642B1D" w:rsidRDefault="00642B1D" w:rsidP="00D13511">
      <w:pPr>
        <w:ind w:firstLine="643"/>
        <w:rPr>
          <w:rFonts w:cs="楷体_GB2312"/>
          <w:b/>
          <w:bCs/>
        </w:rPr>
      </w:pPr>
      <w:r>
        <w:rPr>
          <w:rFonts w:cs="楷体_GB2312" w:hint="eastAsia"/>
          <w:b/>
          <w:bCs/>
        </w:rPr>
        <w:t>（二）</w:t>
      </w:r>
      <w:r w:rsidRPr="00065F8F">
        <w:rPr>
          <w:rFonts w:cs="楷体_GB2312" w:hint="eastAsia"/>
          <w:b/>
          <w:bCs/>
        </w:rPr>
        <w:t>项目绩效目标完成情况。</w:t>
      </w:r>
    </w:p>
    <w:p w:rsidR="00642B1D" w:rsidRPr="00CE49DA" w:rsidRDefault="00642B1D" w:rsidP="00D13511">
      <w:pPr>
        <w:rPr>
          <w:rFonts w:ascii="仿宋_GB2312" w:eastAsia="仿宋_GB2312" w:hAnsi="仿宋_GB2312"/>
        </w:rPr>
      </w:pPr>
      <w:r w:rsidRPr="00CE49DA">
        <w:rPr>
          <w:rFonts w:ascii="仿宋_GB2312" w:eastAsia="仿宋_GB2312" w:hAnsi="仿宋_GB2312" w:hint="eastAsia"/>
        </w:rPr>
        <w:t>本部门在</w:t>
      </w:r>
      <w:r w:rsidRPr="00CE49DA">
        <w:rPr>
          <w:rFonts w:ascii="仿宋_GB2312" w:eastAsia="仿宋_GB2312" w:hAnsi="仿宋_GB2312"/>
        </w:rPr>
        <w:t>2018</w:t>
      </w:r>
      <w:r w:rsidRPr="00CE49DA">
        <w:rPr>
          <w:rFonts w:ascii="仿宋_GB2312" w:eastAsia="仿宋_GB2312" w:hAnsi="仿宋_GB2312" w:hint="eastAsia"/>
        </w:rPr>
        <w:t>年度部门决算中反映“</w:t>
      </w:r>
      <w:r>
        <w:rPr>
          <w:rFonts w:ascii="仿宋_GB2312" w:eastAsia="仿宋_GB2312" w:hAnsi="仿宋_GB2312"/>
        </w:rPr>
        <w:t>12329</w:t>
      </w:r>
      <w:r>
        <w:rPr>
          <w:rFonts w:ascii="仿宋_GB2312" w:eastAsia="仿宋_GB2312" w:hAnsi="仿宋_GB2312" w:hint="eastAsia"/>
        </w:rPr>
        <w:t>热线坐席租赁费</w:t>
      </w:r>
      <w:r w:rsidRPr="00CE49DA">
        <w:rPr>
          <w:rFonts w:ascii="仿宋_GB2312" w:eastAsia="仿宋_GB2312" w:hAnsi="仿宋_GB2312" w:hint="eastAsia"/>
        </w:rPr>
        <w:t>”</w:t>
      </w:r>
      <w:r>
        <w:rPr>
          <w:rFonts w:ascii="仿宋_GB2312" w:eastAsia="仿宋_GB2312" w:hAnsi="仿宋_GB2312" w:hint="eastAsia"/>
        </w:rPr>
        <w:t>“短信推送及业务宣传</w:t>
      </w:r>
      <w:r w:rsidRPr="00CE49DA">
        <w:rPr>
          <w:rFonts w:ascii="仿宋_GB2312" w:eastAsia="仿宋_GB2312" w:hAnsi="仿宋_GB2312" w:hint="eastAsia"/>
        </w:rPr>
        <w:t>”“</w:t>
      </w:r>
      <w:r>
        <w:rPr>
          <w:rFonts w:ascii="仿宋_GB2312" w:eastAsia="仿宋_GB2312" w:hAnsi="仿宋_GB2312" w:hint="eastAsia"/>
        </w:rPr>
        <w:t>房租及年度审计费</w:t>
      </w:r>
      <w:r w:rsidRPr="00CE49DA">
        <w:rPr>
          <w:rFonts w:ascii="仿宋_GB2312" w:eastAsia="仿宋_GB2312" w:hAnsi="仿宋_GB2312" w:hint="eastAsia"/>
        </w:rPr>
        <w:t>”</w:t>
      </w:r>
      <w:r>
        <w:rPr>
          <w:rFonts w:ascii="仿宋_GB2312" w:eastAsia="仿宋_GB2312" w:hAnsi="仿宋_GB2312" w:hint="eastAsia"/>
        </w:rPr>
        <w:t>“编外合同用工经费”“光缆租赁维护费”</w:t>
      </w:r>
      <w:r w:rsidRPr="00CE49DA">
        <w:rPr>
          <w:rFonts w:ascii="仿宋_GB2312" w:eastAsia="仿宋_GB2312" w:hAnsi="仿宋_GB2312" w:hint="eastAsia"/>
        </w:rPr>
        <w:t>等</w:t>
      </w:r>
      <w:r>
        <w:rPr>
          <w:rFonts w:ascii="仿宋_GB2312" w:eastAsia="仿宋_GB2312" w:hAnsi="仿宋_GB2312"/>
        </w:rPr>
        <w:t>5</w:t>
      </w:r>
      <w:r w:rsidRPr="00CE49DA">
        <w:rPr>
          <w:rFonts w:ascii="仿宋_GB2312" w:eastAsia="仿宋_GB2312" w:hAnsi="仿宋_GB2312" w:hint="eastAsia"/>
        </w:rPr>
        <w:t>个项目绩效目标实际完成情况。（本单位部门项目绩效目标个数在</w:t>
      </w:r>
      <w:r w:rsidRPr="00CE49DA">
        <w:rPr>
          <w:rFonts w:ascii="仿宋_GB2312" w:eastAsia="仿宋_GB2312" w:hAnsi="仿宋_GB2312"/>
        </w:rPr>
        <w:t>5</w:t>
      </w:r>
      <w:r w:rsidRPr="00CE49DA">
        <w:rPr>
          <w:rFonts w:ascii="仿宋_GB2312" w:eastAsia="仿宋_GB2312" w:hAnsi="仿宋_GB2312" w:hint="eastAsia"/>
        </w:rPr>
        <w:t>个以上的，选取</w:t>
      </w:r>
      <w:r w:rsidRPr="00CE49DA">
        <w:rPr>
          <w:rFonts w:ascii="仿宋_GB2312" w:eastAsia="仿宋_GB2312" w:hAnsi="仿宋_GB2312"/>
        </w:rPr>
        <w:t>5</w:t>
      </w:r>
      <w:r w:rsidRPr="00CE49DA">
        <w:rPr>
          <w:rFonts w:ascii="仿宋_GB2312" w:eastAsia="仿宋_GB2312" w:hAnsi="仿宋_GB2312" w:hint="eastAsia"/>
        </w:rPr>
        <w:t>个项目进行公开，目标个数在</w:t>
      </w:r>
      <w:r w:rsidRPr="00CE49DA">
        <w:rPr>
          <w:rFonts w:ascii="仿宋_GB2312" w:eastAsia="仿宋_GB2312" w:hAnsi="仿宋_GB2312"/>
        </w:rPr>
        <w:t>5</w:t>
      </w:r>
      <w:r w:rsidRPr="00CE49DA">
        <w:rPr>
          <w:rFonts w:ascii="仿宋_GB2312" w:eastAsia="仿宋_GB2312" w:hAnsi="仿宋_GB2312" w:hint="eastAsia"/>
        </w:rPr>
        <w:t>个以下的，全部进行公开，公开内容包括完成情况综述和完成情况表）。</w:t>
      </w:r>
    </w:p>
    <w:p w:rsidR="00642B1D" w:rsidRDefault="00642B1D" w:rsidP="00D13511">
      <w:r>
        <w:t>12329</w:t>
      </w:r>
      <w:r>
        <w:rPr>
          <w:rFonts w:hint="eastAsia"/>
        </w:rPr>
        <w:t>热线坐席租赁</w:t>
      </w:r>
      <w:r w:rsidRPr="00CE49DA">
        <w:rPr>
          <w:rFonts w:hint="eastAsia"/>
        </w:rPr>
        <w:t>项目绩效目标完成情况综述。</w:t>
      </w:r>
    </w:p>
    <w:p w:rsidR="00642B1D" w:rsidRPr="00CE49DA" w:rsidRDefault="00642B1D" w:rsidP="00D13511">
      <w:r w:rsidRPr="00CE49DA">
        <w:rPr>
          <w:rFonts w:hint="eastAsia"/>
        </w:rPr>
        <w:t>项目全年预算数</w:t>
      </w:r>
      <w:r>
        <w:t>47.84</w:t>
      </w:r>
      <w:r w:rsidRPr="00CE49DA">
        <w:rPr>
          <w:rFonts w:hint="eastAsia"/>
        </w:rPr>
        <w:t>万元，执行数为</w:t>
      </w:r>
      <w:r>
        <w:t>47.84</w:t>
      </w:r>
      <w:r w:rsidRPr="00CE49DA">
        <w:rPr>
          <w:rFonts w:hint="eastAsia"/>
        </w:rPr>
        <w:t>万元，完成预算的</w:t>
      </w:r>
      <w:r>
        <w:t>100</w:t>
      </w:r>
      <w:r w:rsidRPr="00CE49DA">
        <w:t>%</w:t>
      </w:r>
      <w:r w:rsidRPr="00CE49DA">
        <w:rPr>
          <w:rFonts w:hint="eastAsia"/>
        </w:rPr>
        <w:t>。通过项目实施，保障了</w:t>
      </w:r>
      <w:r>
        <w:rPr>
          <w:rFonts w:hint="eastAsia"/>
        </w:rPr>
        <w:t>职工方便咨询公积金各项业务，</w:t>
      </w:r>
      <w:r>
        <w:t>12329</w:t>
      </w:r>
      <w:r>
        <w:rPr>
          <w:rFonts w:hint="eastAsia"/>
        </w:rPr>
        <w:t>热线是开展便民服务的有力措施。</w:t>
      </w:r>
      <w:r w:rsidRPr="00CE49DA">
        <w:rPr>
          <w:rFonts w:hint="eastAsia"/>
        </w:rPr>
        <w:t>发现的主要问题：</w:t>
      </w:r>
      <w:r>
        <w:rPr>
          <w:rFonts w:hint="eastAsia"/>
        </w:rPr>
        <w:t>租赁的坐席较少，导致电话繁忙，经常占线</w:t>
      </w:r>
      <w:r w:rsidRPr="00CE49DA">
        <w:rPr>
          <w:rFonts w:hint="eastAsia"/>
        </w:rPr>
        <w:t>。下一步改进措施：</w:t>
      </w:r>
      <w:r>
        <w:rPr>
          <w:rFonts w:hint="eastAsia"/>
        </w:rPr>
        <w:t>考虑适当增加坐席</w:t>
      </w:r>
    </w:p>
    <w:p w:rsidR="00642B1D" w:rsidRDefault="00642B1D" w:rsidP="00D13511">
      <w:r>
        <w:rPr>
          <w:rFonts w:hint="eastAsia"/>
        </w:rPr>
        <w:t>房租及年度审计</w:t>
      </w:r>
      <w:r w:rsidRPr="00CE49DA">
        <w:rPr>
          <w:rFonts w:hint="eastAsia"/>
        </w:rPr>
        <w:t>项目绩效目标完成情况综述。</w:t>
      </w:r>
    </w:p>
    <w:p w:rsidR="00642B1D" w:rsidRPr="00CE49DA" w:rsidRDefault="00642B1D" w:rsidP="00D13511">
      <w:r w:rsidRPr="00CE49DA">
        <w:rPr>
          <w:rFonts w:hint="eastAsia"/>
        </w:rPr>
        <w:t>项目全年预算数</w:t>
      </w:r>
      <w:r>
        <w:t>35.77</w:t>
      </w:r>
      <w:r w:rsidRPr="00CE49DA">
        <w:rPr>
          <w:rFonts w:hint="eastAsia"/>
        </w:rPr>
        <w:t>万元，执行数为</w:t>
      </w:r>
      <w:r>
        <w:t>35.77</w:t>
      </w:r>
      <w:r w:rsidRPr="00CE49DA">
        <w:rPr>
          <w:rFonts w:hint="eastAsia"/>
        </w:rPr>
        <w:t>万元，完成预算的</w:t>
      </w:r>
      <w:r>
        <w:t>100</w:t>
      </w:r>
      <w:r w:rsidRPr="00CE49DA">
        <w:t>%</w:t>
      </w:r>
      <w:r>
        <w:rPr>
          <w:rFonts w:hint="eastAsia"/>
        </w:rPr>
        <w:t>。通过项目实施，租赁工行大厅三楼方便了职工办理业务，提供给职工一个办理支取和贷款的环境。同时每年的公积金专项审计业务，也保障了公积金的资金安全。</w:t>
      </w:r>
      <w:r w:rsidRPr="00CE49DA">
        <w:rPr>
          <w:rFonts w:hint="eastAsia"/>
        </w:rPr>
        <w:t>发现的主要问题：</w:t>
      </w:r>
      <w:r>
        <w:rPr>
          <w:rFonts w:hint="eastAsia"/>
        </w:rPr>
        <w:t>无</w:t>
      </w:r>
      <w:r w:rsidRPr="00CE49DA">
        <w:rPr>
          <w:rFonts w:hint="eastAsia"/>
        </w:rPr>
        <w:t>。下一步改进措施：</w:t>
      </w:r>
      <w:r>
        <w:rPr>
          <w:rFonts w:hint="eastAsia"/>
        </w:rPr>
        <w:t>无。</w:t>
      </w:r>
    </w:p>
    <w:p w:rsidR="00642B1D" w:rsidRDefault="00642B1D" w:rsidP="00D13511">
      <w:r>
        <w:rPr>
          <w:rFonts w:hint="eastAsia"/>
        </w:rPr>
        <w:t>短信推送及业务宣传</w:t>
      </w:r>
      <w:r w:rsidRPr="00CE49DA">
        <w:rPr>
          <w:rFonts w:hint="eastAsia"/>
        </w:rPr>
        <w:t>项目绩效目标完成情况综述。</w:t>
      </w:r>
    </w:p>
    <w:p w:rsidR="00642B1D" w:rsidRDefault="00642B1D" w:rsidP="00D13511">
      <w:r w:rsidRPr="00CE49DA">
        <w:rPr>
          <w:rFonts w:hint="eastAsia"/>
        </w:rPr>
        <w:t>项目全年预算数</w:t>
      </w:r>
      <w:r>
        <w:t>25.61</w:t>
      </w:r>
      <w:r w:rsidRPr="00CE49DA">
        <w:rPr>
          <w:rFonts w:hint="eastAsia"/>
        </w:rPr>
        <w:t>万元，执行数为</w:t>
      </w:r>
      <w:r>
        <w:t>25.61</w:t>
      </w:r>
      <w:r w:rsidRPr="00CE49DA">
        <w:rPr>
          <w:rFonts w:hint="eastAsia"/>
        </w:rPr>
        <w:t>万元，完成预算的</w:t>
      </w:r>
      <w:r>
        <w:t>100</w:t>
      </w:r>
      <w:r w:rsidRPr="00CE49DA">
        <w:t>%</w:t>
      </w:r>
      <w:r w:rsidRPr="00CE49DA">
        <w:rPr>
          <w:rFonts w:hint="eastAsia"/>
        </w:rPr>
        <w:t>。通过项目实施，支持了</w:t>
      </w:r>
      <w:r>
        <w:rPr>
          <w:rFonts w:hint="eastAsia"/>
        </w:rPr>
        <w:t>缴存人及时知晓账户变动情况，方便用户查询。宣传公积金的政策。</w:t>
      </w:r>
      <w:r w:rsidRPr="00CE49DA">
        <w:rPr>
          <w:rFonts w:hint="eastAsia"/>
        </w:rPr>
        <w:t>发现的主要问题：</w:t>
      </w:r>
      <w:r>
        <w:rPr>
          <w:rFonts w:hint="eastAsia"/>
        </w:rPr>
        <w:t>有些政策还未通知到位</w:t>
      </w:r>
      <w:r w:rsidRPr="00CE49DA">
        <w:rPr>
          <w:rFonts w:hint="eastAsia"/>
        </w:rPr>
        <w:t>。下一步改进措施：</w:t>
      </w:r>
      <w:r>
        <w:rPr>
          <w:rFonts w:hint="eastAsia"/>
        </w:rPr>
        <w:t>扩大政策宣传</w:t>
      </w:r>
    </w:p>
    <w:p w:rsidR="00642B1D" w:rsidRDefault="00642B1D" w:rsidP="00D13511">
      <w:r>
        <w:rPr>
          <w:rFonts w:hint="eastAsia"/>
        </w:rPr>
        <w:t>编外合同用工经费</w:t>
      </w:r>
      <w:r w:rsidRPr="00CE49DA">
        <w:rPr>
          <w:rFonts w:hint="eastAsia"/>
        </w:rPr>
        <w:t>项目绩效目标完成情况综述。</w:t>
      </w:r>
    </w:p>
    <w:p w:rsidR="00642B1D" w:rsidRDefault="00642B1D" w:rsidP="00D13511">
      <w:r w:rsidRPr="00CE49DA">
        <w:rPr>
          <w:rFonts w:hint="eastAsia"/>
        </w:rPr>
        <w:t>项目全年预算数</w:t>
      </w:r>
      <w:r>
        <w:t>43.09</w:t>
      </w:r>
      <w:r w:rsidRPr="00CE49DA">
        <w:rPr>
          <w:rFonts w:hint="eastAsia"/>
        </w:rPr>
        <w:t>万元，执行数为</w:t>
      </w:r>
      <w:r>
        <w:t>43.09</w:t>
      </w:r>
      <w:r w:rsidRPr="00CE49DA">
        <w:rPr>
          <w:rFonts w:hint="eastAsia"/>
        </w:rPr>
        <w:t>万元，完成预算的</w:t>
      </w:r>
      <w:r>
        <w:t>100</w:t>
      </w:r>
      <w:r w:rsidRPr="00CE49DA">
        <w:t>%</w:t>
      </w:r>
      <w:r w:rsidRPr="00CE49DA">
        <w:rPr>
          <w:rFonts w:hint="eastAsia"/>
        </w:rPr>
        <w:t>。通过项目实施，</w:t>
      </w:r>
      <w:r>
        <w:rPr>
          <w:rFonts w:hint="eastAsia"/>
        </w:rPr>
        <w:t>保障了窗口服务人员充足，弥补了在职人员的不足。</w:t>
      </w:r>
      <w:r w:rsidRPr="00CE49DA">
        <w:rPr>
          <w:rFonts w:hint="eastAsia"/>
        </w:rPr>
        <w:t>发现的主要问题：</w:t>
      </w:r>
      <w:r>
        <w:rPr>
          <w:rFonts w:hint="eastAsia"/>
        </w:rPr>
        <w:t>临聘人员人手少。</w:t>
      </w:r>
      <w:r w:rsidRPr="00CE49DA">
        <w:rPr>
          <w:rFonts w:hint="eastAsia"/>
        </w:rPr>
        <w:t>下一步改进措施：</w:t>
      </w:r>
      <w:r>
        <w:rPr>
          <w:rFonts w:hint="eastAsia"/>
        </w:rPr>
        <w:t>希望增加临聘人员编制</w:t>
      </w:r>
    </w:p>
    <w:p w:rsidR="00642B1D" w:rsidRDefault="00642B1D" w:rsidP="00D13511">
      <w:r w:rsidRPr="00025287">
        <w:rPr>
          <w:rFonts w:hint="eastAsia"/>
        </w:rPr>
        <w:t>光缆租赁维护费项目绩效目标完成情况综述。</w:t>
      </w:r>
    </w:p>
    <w:p w:rsidR="00642B1D" w:rsidRPr="00025287" w:rsidRDefault="00642B1D" w:rsidP="00D13511">
      <w:r w:rsidRPr="00025287">
        <w:rPr>
          <w:rFonts w:hint="eastAsia"/>
        </w:rPr>
        <w:t>项目全年预算数</w:t>
      </w:r>
      <w:r w:rsidRPr="00025287">
        <w:t>15.3</w:t>
      </w:r>
      <w:r w:rsidRPr="00025287">
        <w:rPr>
          <w:rFonts w:hint="eastAsia"/>
        </w:rPr>
        <w:t>万元，执行数为</w:t>
      </w:r>
      <w:r w:rsidRPr="00025287">
        <w:t>15.3</w:t>
      </w:r>
      <w:r w:rsidRPr="00025287">
        <w:rPr>
          <w:rFonts w:hint="eastAsia"/>
        </w:rPr>
        <w:t>万元，完成预算的</w:t>
      </w:r>
      <w:r w:rsidRPr="00025287">
        <w:t>100%</w:t>
      </w:r>
      <w:r w:rsidRPr="00025287">
        <w:rPr>
          <w:rFonts w:hint="eastAsia"/>
        </w:rPr>
        <w:t>。通过项目实施，保障了中心同各管理部的数据正常传送以及同人民银行的数据畅通。发现的主要问题：</w:t>
      </w:r>
      <w:r>
        <w:rPr>
          <w:rFonts w:hint="eastAsia"/>
        </w:rPr>
        <w:t>无</w:t>
      </w:r>
      <w:r w:rsidRPr="00025287">
        <w:rPr>
          <w:rFonts w:hint="eastAsia"/>
        </w:rPr>
        <w:t>下一步改进措施：</w:t>
      </w:r>
      <w:r>
        <w:rPr>
          <w:rFonts w:hint="eastAsia"/>
        </w:rPr>
        <w:t>无</w:t>
      </w:r>
    </w:p>
    <w:p w:rsidR="00642B1D" w:rsidRPr="00CE49DA" w:rsidRDefault="00642B1D" w:rsidP="00D13511"/>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352"/>
        <w:gridCol w:w="2040"/>
        <w:gridCol w:w="2394"/>
        <w:gridCol w:w="2392"/>
      </w:tblGrid>
      <w:tr w:rsidR="00642B1D" w:rsidRPr="00071A1C" w:rsidTr="00C04504">
        <w:trPr>
          <w:trHeight w:val="1034"/>
        </w:trPr>
        <w:tc>
          <w:tcPr>
            <w:tcW w:w="9960" w:type="dxa"/>
            <w:gridSpan w:val="7"/>
            <w:tcMar>
              <w:top w:w="15" w:type="dxa"/>
              <w:left w:w="15" w:type="dxa"/>
              <w:bottom w:w="0" w:type="dxa"/>
              <w:right w:w="15" w:type="dxa"/>
            </w:tcMar>
            <w:vAlign w:val="center"/>
          </w:tcPr>
          <w:p w:rsidR="00642B1D" w:rsidRDefault="00642B1D" w:rsidP="00D13511">
            <w:pPr>
              <w:pStyle w:val="ListParagraph"/>
              <w:ind w:firstLine="640"/>
            </w:pPr>
          </w:p>
          <w:p w:rsidR="00642B1D" w:rsidRDefault="00642B1D" w:rsidP="00D13511">
            <w:pPr>
              <w:pStyle w:val="ListParagraph"/>
              <w:ind w:firstLine="640"/>
            </w:pPr>
          </w:p>
          <w:p w:rsidR="00642B1D" w:rsidRDefault="00642B1D" w:rsidP="00D13511">
            <w:pPr>
              <w:pStyle w:val="ListParagraph"/>
              <w:ind w:firstLine="640"/>
            </w:pPr>
          </w:p>
          <w:p w:rsidR="00642B1D" w:rsidRPr="00071A1C" w:rsidRDefault="00642B1D" w:rsidP="00D13511">
            <w:pPr>
              <w:pStyle w:val="ListParagraph"/>
              <w:ind w:firstLine="640"/>
              <w:rPr>
                <w:rFonts w:ascii="宋体" w:eastAsia="宋体"/>
              </w:rPr>
            </w:pPr>
            <w:r w:rsidRPr="00071A1C">
              <w:t>12329</w:t>
            </w:r>
            <w:r w:rsidRPr="00071A1C">
              <w:rPr>
                <w:rFonts w:hint="eastAsia"/>
              </w:rPr>
              <w:t>热线租赁</w:t>
            </w:r>
            <w:r w:rsidRPr="00071A1C">
              <w:rPr>
                <w:rFonts w:hint="eastAsia"/>
                <w:kern w:val="0"/>
              </w:rPr>
              <w:t>项目支出绩效目标完成情况表</w:t>
            </w:r>
            <w:r w:rsidRPr="00071A1C">
              <w:rPr>
                <w:rFonts w:ascii="宋体" w:eastAsia="宋体"/>
                <w:b/>
                <w:kern w:val="0"/>
              </w:rPr>
              <w:br/>
            </w:r>
            <w:r w:rsidRPr="00071A1C">
              <w:rPr>
                <w:rFonts w:ascii="宋体" w:hAnsi="宋体"/>
                <w:kern w:val="0"/>
              </w:rPr>
              <w:t xml:space="preserve">(2018 </w:t>
            </w:r>
            <w:r w:rsidRPr="00071A1C">
              <w:rPr>
                <w:rFonts w:ascii="宋体" w:hAnsi="宋体" w:hint="eastAsia"/>
                <w:kern w:val="0"/>
              </w:rPr>
              <w:t>年度</w:t>
            </w:r>
            <w:r w:rsidRPr="00071A1C">
              <w:rPr>
                <w:rFonts w:ascii="宋体" w:hAnsi="宋体"/>
                <w:kern w:val="0"/>
              </w:rPr>
              <w:t>)</w:t>
            </w:r>
          </w:p>
        </w:tc>
      </w:tr>
      <w:tr w:rsidR="00642B1D" w:rsidRPr="00071A1C" w:rsidTr="00D94FEB">
        <w:trPr>
          <w:trHeight w:val="276"/>
        </w:trPr>
        <w:tc>
          <w:tcPr>
            <w:tcW w:w="313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项目名称</w:t>
            </w:r>
          </w:p>
        </w:tc>
        <w:tc>
          <w:tcPr>
            <w:tcW w:w="6826"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12329</w:t>
            </w:r>
            <w:r w:rsidRPr="00071A1C">
              <w:rPr>
                <w:rFonts w:hint="eastAsia"/>
              </w:rPr>
              <w:t>热线租赁</w:t>
            </w:r>
          </w:p>
        </w:tc>
      </w:tr>
      <w:tr w:rsidR="00642B1D" w:rsidRPr="00071A1C" w:rsidTr="00D94FEB">
        <w:trPr>
          <w:trHeight w:val="276"/>
        </w:trPr>
        <w:tc>
          <w:tcPr>
            <w:tcW w:w="313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预算单位</w:t>
            </w:r>
          </w:p>
        </w:tc>
        <w:tc>
          <w:tcPr>
            <w:tcW w:w="6826"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攀枝花市住房公积金管理中心</w:t>
            </w:r>
          </w:p>
        </w:tc>
      </w:tr>
      <w:tr w:rsidR="00642B1D" w:rsidRPr="00071A1C" w:rsidTr="00D94FEB">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预算执行情况</w:t>
            </w:r>
            <w:r w:rsidRPr="00071A1C">
              <w:rPr>
                <w:kern w:val="0"/>
              </w:rPr>
              <w:t>(</w:t>
            </w:r>
            <w:r w:rsidRPr="00071A1C">
              <w:rPr>
                <w:rFonts w:hint="eastAsia"/>
                <w:kern w:val="0"/>
              </w:rPr>
              <w:t>万元</w:t>
            </w:r>
            <w:r w:rsidRPr="00071A1C">
              <w:rPr>
                <w:kern w:val="0"/>
              </w:rPr>
              <w:t>)</w:t>
            </w:r>
          </w:p>
        </w:tc>
        <w:tc>
          <w:tcPr>
            <w:tcW w:w="274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预算数</w:t>
            </w:r>
            <w:r w:rsidRPr="00071A1C">
              <w:rPr>
                <w:kern w:val="0"/>
              </w:rPr>
              <w:t>:</w:t>
            </w:r>
          </w:p>
        </w:tc>
        <w:tc>
          <w:tcPr>
            <w:tcW w:w="204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47.84</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执行数</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47.84</w:t>
            </w:r>
          </w:p>
        </w:tc>
      </w:tr>
      <w:tr w:rsidR="00642B1D" w:rsidRPr="00071A1C" w:rsidTr="00D94FEB">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274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其中</w:t>
            </w:r>
            <w:r w:rsidRPr="00071A1C">
              <w:rPr>
                <w:kern w:val="0"/>
              </w:rPr>
              <w:t>-</w:t>
            </w:r>
            <w:r w:rsidRPr="00071A1C">
              <w:rPr>
                <w:rFonts w:hint="eastAsia"/>
                <w:kern w:val="0"/>
              </w:rPr>
              <w:t>财政拨款</w:t>
            </w:r>
            <w:r w:rsidRPr="00071A1C">
              <w:rPr>
                <w:kern w:val="0"/>
              </w:rPr>
              <w:t>:</w:t>
            </w:r>
          </w:p>
        </w:tc>
        <w:tc>
          <w:tcPr>
            <w:tcW w:w="204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47.84</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其中</w:t>
            </w:r>
            <w:r w:rsidRPr="00071A1C">
              <w:rPr>
                <w:kern w:val="0"/>
              </w:rPr>
              <w:t>-</w:t>
            </w:r>
            <w:r w:rsidRPr="00071A1C">
              <w:rPr>
                <w:rFonts w:hint="eastAsia"/>
                <w:kern w:val="0"/>
              </w:rPr>
              <w:t>财政拨款</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C34931">
            <w:r w:rsidRPr="00071A1C">
              <w:t>47.84</w:t>
            </w:r>
          </w:p>
        </w:tc>
      </w:tr>
      <w:tr w:rsidR="00642B1D" w:rsidRPr="00071A1C" w:rsidTr="00D94FEB">
        <w:trPr>
          <w:trHeight w:val="2160"/>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274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其它资金</w:t>
            </w:r>
            <w:r w:rsidRPr="00071A1C">
              <w:rPr>
                <w:kern w:val="0"/>
              </w:rPr>
              <w:t>:</w:t>
            </w:r>
          </w:p>
        </w:tc>
        <w:tc>
          <w:tcPr>
            <w:tcW w:w="204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kern w:val="0"/>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其它资金</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0</w:t>
            </w:r>
          </w:p>
        </w:tc>
      </w:tr>
      <w:tr w:rsidR="00642B1D" w:rsidRPr="00071A1C" w:rsidTr="00C04504">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年度目标完成情况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实际完成目标</w:t>
            </w:r>
          </w:p>
        </w:tc>
      </w:tr>
      <w:tr w:rsidR="00642B1D" w:rsidRPr="00071A1C" w:rsidTr="00C34931">
        <w:trPr>
          <w:trHeight w:val="2839"/>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C34931">
            <w:pPr>
              <w:ind w:firstLineChars="0" w:firstLine="0"/>
            </w:pPr>
            <w:r w:rsidRPr="00071A1C">
              <w:rPr>
                <w:rFonts w:hint="eastAsia"/>
              </w:rPr>
              <w:t>完成人工服务和自助语音服务</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较好地完成人工服务，接</w:t>
            </w:r>
            <w:r w:rsidRPr="00071A1C">
              <w:t>12329</w:t>
            </w:r>
            <w:r w:rsidRPr="00071A1C">
              <w:rPr>
                <w:rFonts w:hint="eastAsia"/>
              </w:rPr>
              <w:t>热线电话。以及扩展的自助服务。解答职工住房公积金问题，接</w:t>
            </w:r>
            <w:r w:rsidRPr="00071A1C">
              <w:t>12329</w:t>
            </w:r>
            <w:r w:rsidRPr="00071A1C">
              <w:rPr>
                <w:rFonts w:hint="eastAsia"/>
              </w:rPr>
              <w:t>热线电话</w:t>
            </w:r>
          </w:p>
        </w:tc>
      </w:tr>
      <w:tr w:rsidR="00642B1D" w:rsidRPr="00071A1C" w:rsidTr="00C04504">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二级指标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预期指标值</w:t>
            </w:r>
            <w:r w:rsidRPr="00071A1C">
              <w:rPr>
                <w:kern w:val="0"/>
              </w:rPr>
              <w:t>(</w:t>
            </w:r>
            <w:r w:rsidRPr="00071A1C">
              <w:rPr>
                <w:rFonts w:hint="eastAsia"/>
                <w:kern w:val="0"/>
              </w:rPr>
              <w:t>包含数字及文字描述</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实际完成指标值</w:t>
            </w:r>
            <w:r w:rsidRPr="00071A1C">
              <w:rPr>
                <w:kern w:val="0"/>
              </w:rPr>
              <w:t>(</w:t>
            </w:r>
            <w:r w:rsidRPr="00071A1C">
              <w:rPr>
                <w:rFonts w:hint="eastAsia"/>
                <w:kern w:val="0"/>
              </w:rPr>
              <w:t>包含数字及文字描述</w:t>
            </w:r>
            <w:r w:rsidRPr="00071A1C">
              <w:rPr>
                <w:kern w:val="0"/>
              </w:rPr>
              <w:t>)</w:t>
            </w:r>
          </w:p>
        </w:tc>
      </w:tr>
      <w:tr w:rsidR="00642B1D" w:rsidRPr="00071A1C" w:rsidTr="00C04504">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数量指标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94FEB">
            <w:pPr>
              <w:ind w:leftChars="105" w:left="336"/>
            </w:pPr>
            <w:r w:rsidRPr="00071A1C">
              <w:rPr>
                <w:rFonts w:hint="eastAsia"/>
              </w:rPr>
              <w:t>平均每月</w:t>
            </w:r>
            <w:r w:rsidRPr="00071A1C">
              <w:t>12329</w:t>
            </w:r>
            <w:r w:rsidRPr="00071A1C">
              <w:rPr>
                <w:rFonts w:hint="eastAsia"/>
              </w:rPr>
              <w:t>电话的数量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业务咨询投诉建议及回访调查等电话</w:t>
            </w:r>
            <w:r w:rsidRPr="00071A1C">
              <w:t>400</w:t>
            </w:r>
            <w:r w:rsidRPr="00071A1C">
              <w:rPr>
                <w:rFonts w:hint="eastAsia"/>
              </w:rPr>
              <w:t>个</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完成业务咨询投诉建议及回访调查等基础服务</w:t>
            </w:r>
            <w:r w:rsidRPr="00071A1C">
              <w:t>400</w:t>
            </w:r>
            <w:r w:rsidRPr="00071A1C">
              <w:rPr>
                <w:rFonts w:hint="eastAsia"/>
              </w:rPr>
              <w:t>个</w:t>
            </w:r>
          </w:p>
        </w:tc>
      </w:tr>
      <w:tr w:rsidR="00642B1D" w:rsidRPr="00071A1C" w:rsidTr="00C04504">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质量指标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完成接线、人工及自助语音服务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业务查询、指南、受理等三项扩展服务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业务查询、指南、受理等三项扩展服务</w:t>
            </w:r>
          </w:p>
        </w:tc>
      </w:tr>
      <w:tr w:rsidR="00642B1D" w:rsidRPr="00071A1C" w:rsidTr="00C04504">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成本指标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坐席租赁费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5800</w:t>
            </w:r>
            <w:r w:rsidRPr="00071A1C">
              <w:rPr>
                <w:rFonts w:hint="eastAsia"/>
              </w:rPr>
              <w:t>元</w:t>
            </w:r>
            <w:r w:rsidRPr="00071A1C">
              <w:t>/</w:t>
            </w:r>
            <w:r w:rsidRPr="00071A1C">
              <w:rPr>
                <w:rFonts w:hint="eastAsia"/>
              </w:rPr>
              <w:t>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5800</w:t>
            </w:r>
            <w:r w:rsidRPr="00071A1C">
              <w:rPr>
                <w:rFonts w:hint="eastAsia"/>
              </w:rPr>
              <w:t>元</w:t>
            </w:r>
            <w:r w:rsidRPr="00071A1C">
              <w:t>/</w:t>
            </w:r>
            <w:r w:rsidRPr="00071A1C">
              <w:rPr>
                <w:rFonts w:hint="eastAsia"/>
              </w:rPr>
              <w:t>人坐席租赁费</w:t>
            </w:r>
          </w:p>
        </w:tc>
      </w:tr>
      <w:tr w:rsidR="00642B1D" w:rsidRPr="00071A1C" w:rsidTr="00C04504">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社会效益</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完成年度工作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树立公积金形象，方便用户，便民利民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方便用户便民利民</w:t>
            </w:r>
          </w:p>
        </w:tc>
      </w:tr>
      <w:tr w:rsidR="00642B1D" w:rsidRPr="00071A1C" w:rsidTr="00C04504">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群众满意度指标</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80%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80%</w:t>
            </w:r>
          </w:p>
        </w:tc>
      </w:tr>
    </w:tbl>
    <w:p w:rsidR="00642B1D" w:rsidRDefault="00642B1D" w:rsidP="00D13511"/>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642B1D" w:rsidRPr="00071A1C" w:rsidTr="00C04504">
        <w:trPr>
          <w:trHeight w:val="1034"/>
        </w:trPr>
        <w:tc>
          <w:tcPr>
            <w:tcW w:w="9960" w:type="dxa"/>
            <w:gridSpan w:val="6"/>
            <w:tcMar>
              <w:top w:w="15" w:type="dxa"/>
              <w:left w:w="15" w:type="dxa"/>
              <w:bottom w:w="0" w:type="dxa"/>
              <w:right w:w="15" w:type="dxa"/>
            </w:tcMar>
            <w:vAlign w:val="center"/>
          </w:tcPr>
          <w:p w:rsidR="00642B1D" w:rsidRDefault="00642B1D" w:rsidP="00D94FEB">
            <w:pPr>
              <w:pStyle w:val="ListParagraph"/>
              <w:ind w:firstLine="640"/>
            </w:pPr>
          </w:p>
          <w:p w:rsidR="00642B1D" w:rsidRDefault="00642B1D" w:rsidP="00D94FEB">
            <w:pPr>
              <w:pStyle w:val="ListParagraph"/>
              <w:ind w:firstLine="640"/>
            </w:pPr>
          </w:p>
          <w:p w:rsidR="00642B1D" w:rsidRPr="00071A1C" w:rsidRDefault="00642B1D" w:rsidP="00D94FEB">
            <w:pPr>
              <w:pStyle w:val="ListParagraph"/>
              <w:ind w:firstLine="640"/>
              <w:rPr>
                <w:rFonts w:ascii="宋体" w:eastAsia="宋体"/>
              </w:rPr>
            </w:pPr>
            <w:r w:rsidRPr="00071A1C">
              <w:rPr>
                <w:rFonts w:hint="eastAsia"/>
              </w:rPr>
              <w:t>短信推送及业务宣传费</w:t>
            </w:r>
            <w:r w:rsidRPr="00071A1C">
              <w:rPr>
                <w:rFonts w:hint="eastAsia"/>
                <w:kern w:val="0"/>
              </w:rPr>
              <w:t>项目支出绩效目标完成情况表</w:t>
            </w:r>
            <w:r w:rsidRPr="00071A1C">
              <w:rPr>
                <w:rFonts w:ascii="宋体" w:eastAsia="宋体"/>
                <w:b/>
                <w:kern w:val="0"/>
              </w:rPr>
              <w:br/>
            </w:r>
            <w:r w:rsidRPr="00071A1C">
              <w:rPr>
                <w:rFonts w:ascii="宋体" w:hAnsi="宋体"/>
                <w:kern w:val="0"/>
              </w:rPr>
              <w:t xml:space="preserve">(2018 </w:t>
            </w:r>
            <w:r w:rsidRPr="00071A1C">
              <w:rPr>
                <w:rFonts w:ascii="宋体" w:hAnsi="宋体" w:hint="eastAsia"/>
                <w:kern w:val="0"/>
              </w:rPr>
              <w:t>年度</w:t>
            </w:r>
            <w:r w:rsidRPr="00071A1C">
              <w:rPr>
                <w:rFonts w:ascii="宋体" w:hAnsi="宋体"/>
                <w:kern w:val="0"/>
              </w:rPr>
              <w:t>)</w:t>
            </w:r>
          </w:p>
        </w:tc>
      </w:tr>
      <w:tr w:rsidR="00642B1D" w:rsidRPr="00071A1C" w:rsidTr="00C04504">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短信推送及业务宣传费</w:t>
            </w:r>
          </w:p>
        </w:tc>
      </w:tr>
      <w:tr w:rsidR="00642B1D" w:rsidRPr="00071A1C" w:rsidTr="00C04504">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攀枝花市住房公积金管理中心</w:t>
            </w:r>
          </w:p>
        </w:tc>
      </w:tr>
      <w:tr w:rsidR="00642B1D" w:rsidRPr="00071A1C" w:rsidTr="00C04504">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预算执行情况</w:t>
            </w:r>
            <w:r w:rsidRPr="00071A1C">
              <w:rPr>
                <w:kern w:val="0"/>
              </w:rPr>
              <w:t>(</w:t>
            </w:r>
            <w:r w:rsidRPr="00071A1C">
              <w:rPr>
                <w:rFonts w:hint="eastAsia"/>
                <w:kern w:val="0"/>
              </w:rPr>
              <w:t>万元</w:t>
            </w:r>
            <w:r w:rsidRPr="00071A1C">
              <w:rPr>
                <w:kern w:val="0"/>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预算数</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25.61</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执行数</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25.61</w:t>
            </w:r>
          </w:p>
        </w:tc>
      </w:tr>
      <w:tr w:rsidR="00642B1D" w:rsidRPr="00071A1C" w:rsidTr="00C04504">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其中</w:t>
            </w:r>
            <w:r w:rsidRPr="00071A1C">
              <w:rPr>
                <w:kern w:val="0"/>
              </w:rPr>
              <w:t>-</w:t>
            </w:r>
            <w:r w:rsidRPr="00071A1C">
              <w:rPr>
                <w:rFonts w:hint="eastAsia"/>
                <w:kern w:val="0"/>
              </w:rPr>
              <w:t>财政拨款</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25.61</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其中</w:t>
            </w:r>
            <w:r w:rsidRPr="00071A1C">
              <w:rPr>
                <w:kern w:val="0"/>
              </w:rPr>
              <w:t>-</w:t>
            </w:r>
            <w:r w:rsidRPr="00071A1C">
              <w:rPr>
                <w:rFonts w:hint="eastAsia"/>
                <w:kern w:val="0"/>
              </w:rPr>
              <w:t>财政拨款</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25.61</w:t>
            </w:r>
          </w:p>
        </w:tc>
      </w:tr>
      <w:tr w:rsidR="00642B1D" w:rsidRPr="00071A1C" w:rsidTr="008B5FD5">
        <w:trPr>
          <w:trHeight w:val="1047"/>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其它资金</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kern w:val="0"/>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其它资金</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0</w:t>
            </w:r>
          </w:p>
        </w:tc>
      </w:tr>
      <w:tr w:rsidR="00642B1D" w:rsidRPr="00071A1C" w:rsidTr="00C04504">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实际完成目标</w:t>
            </w:r>
          </w:p>
        </w:tc>
      </w:tr>
      <w:tr w:rsidR="00642B1D" w:rsidRPr="00071A1C" w:rsidTr="00E41A50">
        <w:trPr>
          <w:trHeight w:val="1418"/>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利用短信让职工方便知道个人账户变化情况，印刷《公积金使用指南》宣传公积金政策</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利用短信让职工方便知道个人账户变化情况，《印刷公积金使用指南》宣传公积金政策。</w:t>
            </w:r>
          </w:p>
        </w:tc>
      </w:tr>
      <w:tr w:rsidR="00642B1D" w:rsidRPr="00071A1C" w:rsidTr="00C04504">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预期指标值</w:t>
            </w:r>
            <w:r w:rsidRPr="00071A1C">
              <w:rPr>
                <w:kern w:val="0"/>
              </w:rPr>
              <w:t>(</w:t>
            </w:r>
            <w:r w:rsidRPr="00071A1C">
              <w:rPr>
                <w:rFonts w:hint="eastAsia"/>
                <w:kern w:val="0"/>
              </w:rPr>
              <w:t>包含数字及文字描述</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实际完成指标值</w:t>
            </w:r>
            <w:r w:rsidRPr="00071A1C">
              <w:rPr>
                <w:kern w:val="0"/>
              </w:rPr>
              <w:t>(</w:t>
            </w:r>
            <w:r w:rsidRPr="00071A1C">
              <w:rPr>
                <w:rFonts w:hint="eastAsia"/>
                <w:kern w:val="0"/>
              </w:rPr>
              <w:t>包含数字及文字描述</w:t>
            </w:r>
            <w:r w:rsidRPr="00071A1C">
              <w:rPr>
                <w:kern w:val="0"/>
              </w:rPr>
              <w:t>)</w:t>
            </w:r>
          </w:p>
        </w:tc>
      </w:tr>
      <w:tr w:rsidR="00642B1D" w:rsidRPr="00071A1C" w:rsidTr="00C04504">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印刷《公积金使用指南》</w:t>
            </w:r>
            <w:r w:rsidRPr="00071A1C">
              <w:t>20</w:t>
            </w:r>
            <w:r w:rsidRPr="00071A1C">
              <w:rPr>
                <w:rFonts w:hint="eastAsia"/>
              </w:rPr>
              <w:t>万册</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印刷《指南》</w:t>
            </w:r>
            <w:r w:rsidRPr="00071A1C">
              <w:t>20</w:t>
            </w:r>
            <w:r w:rsidRPr="00071A1C">
              <w:rPr>
                <w:rFonts w:hint="eastAsia"/>
              </w:rPr>
              <w:t>万册</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印刷《指南》</w:t>
            </w:r>
            <w:r w:rsidRPr="00071A1C">
              <w:t>20</w:t>
            </w:r>
            <w:r w:rsidRPr="00071A1C">
              <w:rPr>
                <w:rFonts w:hint="eastAsia"/>
              </w:rPr>
              <w:t>万册</w:t>
            </w:r>
          </w:p>
        </w:tc>
      </w:tr>
      <w:tr w:rsidR="00642B1D" w:rsidRPr="00071A1C" w:rsidTr="00C04504">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推送短信及时、准确</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每月按时推送</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推送短信及时、准确</w:t>
            </w:r>
          </w:p>
        </w:tc>
      </w:tr>
      <w:tr w:rsidR="00642B1D" w:rsidRPr="00071A1C" w:rsidTr="00C04504">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推送数量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120</w:t>
            </w:r>
            <w:r w:rsidRPr="00071A1C">
              <w:rPr>
                <w:rFonts w:hint="eastAsia"/>
              </w:rPr>
              <w:t>万条</w:t>
            </w:r>
            <w:r w:rsidRPr="00071A1C">
              <w:t>/</w:t>
            </w:r>
            <w:r w:rsidRPr="00071A1C">
              <w:rPr>
                <w:rFonts w:hint="eastAsia"/>
              </w:rPr>
              <w:t>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不少于</w:t>
            </w:r>
            <w:r w:rsidRPr="00071A1C">
              <w:t>120</w:t>
            </w:r>
            <w:r w:rsidRPr="00071A1C">
              <w:rPr>
                <w:rFonts w:hint="eastAsia"/>
              </w:rPr>
              <w:t>万条</w:t>
            </w:r>
            <w:r w:rsidRPr="00071A1C">
              <w:t>/</w:t>
            </w:r>
            <w:r w:rsidRPr="00071A1C">
              <w:rPr>
                <w:rFonts w:hint="eastAsia"/>
              </w:rPr>
              <w:t>年</w:t>
            </w:r>
          </w:p>
        </w:tc>
      </w:tr>
      <w:tr w:rsidR="00642B1D" w:rsidRPr="00071A1C" w:rsidTr="00C04504">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pPr>
              <w:rPr>
                <w:kern w:val="0"/>
              </w:rPr>
            </w:pPr>
            <w:r w:rsidRPr="00071A1C">
              <w:rPr>
                <w:rFonts w:hint="eastAsia"/>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业务宣传费及短信推送费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指南</w:t>
            </w:r>
            <w:r w:rsidRPr="00071A1C">
              <w:t>0.5</w:t>
            </w:r>
            <w:r w:rsidRPr="00071A1C">
              <w:rPr>
                <w:rFonts w:hint="eastAsia"/>
              </w:rPr>
              <w:t>元</w:t>
            </w:r>
            <w:r w:rsidRPr="00071A1C">
              <w:t>/</w:t>
            </w:r>
            <w:r w:rsidRPr="00071A1C">
              <w:rPr>
                <w:rFonts w:hint="eastAsia"/>
              </w:rPr>
              <w:t>本短信</w:t>
            </w:r>
            <w:r w:rsidRPr="00071A1C">
              <w:t>0.08</w:t>
            </w:r>
            <w:r w:rsidRPr="00071A1C">
              <w:rPr>
                <w:rFonts w:hint="eastAsia"/>
              </w:rPr>
              <w:t>元</w:t>
            </w:r>
            <w:r w:rsidRPr="00071A1C">
              <w:t>/</w:t>
            </w:r>
            <w:r w:rsidRPr="00071A1C">
              <w:rPr>
                <w:rFonts w:hint="eastAsia"/>
              </w:rPr>
              <w:t>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推指南</w:t>
            </w:r>
            <w:r w:rsidRPr="00071A1C">
              <w:t>0.5</w:t>
            </w:r>
            <w:r w:rsidRPr="00071A1C">
              <w:rPr>
                <w:rFonts w:hint="eastAsia"/>
              </w:rPr>
              <w:t>元</w:t>
            </w:r>
            <w:r w:rsidRPr="00071A1C">
              <w:t>/</w:t>
            </w:r>
            <w:r w:rsidRPr="00071A1C">
              <w:rPr>
                <w:rFonts w:hint="eastAsia"/>
              </w:rPr>
              <w:t>本短信</w:t>
            </w:r>
            <w:r w:rsidRPr="00071A1C">
              <w:t>0.08</w:t>
            </w:r>
            <w:r w:rsidRPr="00071A1C">
              <w:rPr>
                <w:rFonts w:hint="eastAsia"/>
              </w:rPr>
              <w:t>元</w:t>
            </w:r>
            <w:r w:rsidRPr="00071A1C">
              <w:t>/</w:t>
            </w:r>
            <w:r w:rsidRPr="00071A1C">
              <w:rPr>
                <w:rFonts w:hint="eastAsia"/>
              </w:rPr>
              <w:t>条</w:t>
            </w:r>
          </w:p>
        </w:tc>
      </w:tr>
      <w:tr w:rsidR="00642B1D" w:rsidRPr="00071A1C" w:rsidTr="00C04504">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社会效益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提高公积金中心效率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方便用户，便民利民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方便用户便民利民</w:t>
            </w:r>
          </w:p>
        </w:tc>
      </w:tr>
      <w:tr w:rsidR="00642B1D" w:rsidRPr="00071A1C" w:rsidTr="00C04504">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群众满意度指标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85%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85%</w:t>
            </w:r>
          </w:p>
        </w:tc>
      </w:tr>
    </w:tbl>
    <w:p w:rsidR="00642B1D" w:rsidRDefault="00642B1D" w:rsidP="00D13511"/>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642B1D" w:rsidRPr="00071A1C" w:rsidTr="00C04504">
        <w:trPr>
          <w:trHeight w:val="1034"/>
        </w:trPr>
        <w:tc>
          <w:tcPr>
            <w:tcW w:w="9960" w:type="dxa"/>
            <w:gridSpan w:val="6"/>
            <w:tcMar>
              <w:top w:w="15" w:type="dxa"/>
              <w:left w:w="15" w:type="dxa"/>
              <w:bottom w:w="0" w:type="dxa"/>
              <w:right w:w="15" w:type="dxa"/>
            </w:tcMar>
            <w:vAlign w:val="center"/>
          </w:tcPr>
          <w:p w:rsidR="00642B1D" w:rsidRDefault="00642B1D" w:rsidP="00D13511">
            <w:pPr>
              <w:pStyle w:val="ListParagraph"/>
              <w:ind w:firstLine="640"/>
            </w:pPr>
          </w:p>
          <w:p w:rsidR="00642B1D" w:rsidRDefault="00642B1D" w:rsidP="00D13511">
            <w:pPr>
              <w:pStyle w:val="ListParagraph"/>
              <w:ind w:firstLine="640"/>
            </w:pPr>
          </w:p>
          <w:p w:rsidR="00642B1D" w:rsidRPr="00071A1C" w:rsidRDefault="00642B1D" w:rsidP="00D13511">
            <w:pPr>
              <w:pStyle w:val="ListParagraph"/>
              <w:ind w:firstLine="640"/>
              <w:rPr>
                <w:rFonts w:ascii="宋体" w:eastAsia="宋体"/>
              </w:rPr>
            </w:pPr>
            <w:r w:rsidRPr="00071A1C">
              <w:rPr>
                <w:rFonts w:hint="eastAsia"/>
              </w:rPr>
              <w:t>房租及年度审计费</w:t>
            </w:r>
            <w:r w:rsidRPr="00071A1C">
              <w:rPr>
                <w:rFonts w:hint="eastAsia"/>
                <w:kern w:val="0"/>
              </w:rPr>
              <w:t>项目支出绩效目标完成情况表</w:t>
            </w:r>
            <w:r w:rsidRPr="00071A1C">
              <w:rPr>
                <w:rFonts w:ascii="宋体" w:eastAsia="宋体"/>
                <w:b/>
                <w:kern w:val="0"/>
              </w:rPr>
              <w:br/>
            </w:r>
            <w:r w:rsidRPr="00071A1C">
              <w:rPr>
                <w:rFonts w:ascii="宋体" w:hAnsi="宋体"/>
                <w:kern w:val="0"/>
              </w:rPr>
              <w:t xml:space="preserve">(2018 </w:t>
            </w:r>
            <w:r w:rsidRPr="00071A1C">
              <w:rPr>
                <w:rFonts w:ascii="宋体" w:hAnsi="宋体" w:hint="eastAsia"/>
                <w:kern w:val="0"/>
              </w:rPr>
              <w:t>年度</w:t>
            </w:r>
            <w:r w:rsidRPr="00071A1C">
              <w:rPr>
                <w:rFonts w:ascii="宋体" w:hAnsi="宋体"/>
                <w:kern w:val="0"/>
              </w:rPr>
              <w:t>)</w:t>
            </w:r>
          </w:p>
        </w:tc>
      </w:tr>
      <w:tr w:rsidR="00642B1D" w:rsidRPr="00071A1C" w:rsidTr="00C04504">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房租及年度审计费</w:t>
            </w:r>
          </w:p>
        </w:tc>
      </w:tr>
      <w:tr w:rsidR="00642B1D" w:rsidRPr="00071A1C" w:rsidTr="00C04504">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攀枝花市住房公积金管理中心</w:t>
            </w:r>
          </w:p>
        </w:tc>
      </w:tr>
      <w:tr w:rsidR="00642B1D" w:rsidRPr="00071A1C" w:rsidTr="00C04504">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预算执行情况</w:t>
            </w:r>
            <w:r w:rsidRPr="00071A1C">
              <w:rPr>
                <w:kern w:val="0"/>
              </w:rPr>
              <w:t>(</w:t>
            </w:r>
            <w:r w:rsidRPr="00071A1C">
              <w:rPr>
                <w:rFonts w:hint="eastAsia"/>
                <w:kern w:val="0"/>
              </w:rPr>
              <w:t>万元</w:t>
            </w:r>
            <w:r w:rsidRPr="00071A1C">
              <w:rPr>
                <w:kern w:val="0"/>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预算数</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35.77</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执行数</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35.77</w:t>
            </w:r>
          </w:p>
        </w:tc>
      </w:tr>
      <w:tr w:rsidR="00642B1D" w:rsidRPr="00071A1C" w:rsidTr="00C04504">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其中</w:t>
            </w:r>
            <w:r w:rsidRPr="00071A1C">
              <w:rPr>
                <w:kern w:val="0"/>
              </w:rPr>
              <w:t>-</w:t>
            </w:r>
            <w:r w:rsidRPr="00071A1C">
              <w:rPr>
                <w:rFonts w:hint="eastAsia"/>
                <w:kern w:val="0"/>
              </w:rPr>
              <w:t>财政拨款</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35.77</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其中</w:t>
            </w:r>
            <w:r w:rsidRPr="00071A1C">
              <w:rPr>
                <w:kern w:val="0"/>
              </w:rPr>
              <w:t>-</w:t>
            </w:r>
            <w:r w:rsidRPr="00071A1C">
              <w:rPr>
                <w:rFonts w:hint="eastAsia"/>
                <w:kern w:val="0"/>
              </w:rPr>
              <w:t>财政拨款</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35.77</w:t>
            </w:r>
          </w:p>
        </w:tc>
      </w:tr>
      <w:tr w:rsidR="00642B1D" w:rsidRPr="00071A1C" w:rsidTr="00C04504">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其它资金</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kern w:val="0"/>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其它资金</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0</w:t>
            </w:r>
          </w:p>
        </w:tc>
      </w:tr>
      <w:tr w:rsidR="00642B1D" w:rsidRPr="00071A1C" w:rsidTr="00C04504">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实际完成目标</w:t>
            </w:r>
          </w:p>
        </w:tc>
      </w:tr>
      <w:tr w:rsidR="00642B1D" w:rsidRPr="00071A1C" w:rsidTr="00C04504">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方便用户办理提取和贷款</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方便职工办理提取和贷款。</w:t>
            </w:r>
          </w:p>
        </w:tc>
      </w:tr>
      <w:tr w:rsidR="00642B1D" w:rsidRPr="00071A1C" w:rsidTr="00C04504">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预期指标值</w:t>
            </w:r>
            <w:r w:rsidRPr="00071A1C">
              <w:rPr>
                <w:kern w:val="0"/>
              </w:rPr>
              <w:t>(</w:t>
            </w:r>
            <w:r w:rsidRPr="00071A1C">
              <w:rPr>
                <w:rFonts w:hint="eastAsia"/>
                <w:kern w:val="0"/>
              </w:rPr>
              <w:t>包含数字及文字描述</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实际完成指标值</w:t>
            </w:r>
            <w:r w:rsidRPr="00071A1C">
              <w:rPr>
                <w:kern w:val="0"/>
              </w:rPr>
              <w:t>(</w:t>
            </w:r>
            <w:r w:rsidRPr="00071A1C">
              <w:rPr>
                <w:rFonts w:hint="eastAsia"/>
                <w:kern w:val="0"/>
              </w:rPr>
              <w:t>包含数字及文字描述</w:t>
            </w:r>
            <w:r w:rsidRPr="00071A1C">
              <w:rPr>
                <w:kern w:val="0"/>
              </w:rPr>
              <w:t>)</w:t>
            </w:r>
          </w:p>
        </w:tc>
      </w:tr>
      <w:tr w:rsidR="00642B1D" w:rsidRPr="00071A1C" w:rsidTr="00C04504">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房屋面积保证办公需要</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530</w:t>
            </w:r>
            <w:r w:rsidRPr="00071A1C">
              <w:rPr>
                <w:rFonts w:hint="eastAsia"/>
              </w:rPr>
              <w:t>平米</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租赁工行大厅</w:t>
            </w:r>
            <w:r w:rsidRPr="00071A1C">
              <w:t>530</w:t>
            </w:r>
            <w:r w:rsidRPr="00071A1C">
              <w:rPr>
                <w:rFonts w:hint="eastAsia"/>
              </w:rPr>
              <w:t>平方米</w:t>
            </w:r>
          </w:p>
        </w:tc>
      </w:tr>
      <w:tr w:rsidR="00642B1D" w:rsidRPr="00071A1C" w:rsidTr="00C04504">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审计费用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3.77</w:t>
            </w:r>
            <w:r w:rsidRPr="00071A1C">
              <w:rPr>
                <w:rFonts w:hint="eastAsia"/>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3.77</w:t>
            </w:r>
            <w:r w:rsidRPr="00071A1C">
              <w:rPr>
                <w:rFonts w:hint="eastAsia"/>
              </w:rPr>
              <w:t>万元</w:t>
            </w:r>
          </w:p>
        </w:tc>
      </w:tr>
      <w:tr w:rsidR="00642B1D" w:rsidRPr="00071A1C" w:rsidTr="00C04504">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按照审计合同完成工作任务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按时完成审计工作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按时完成审计工作</w:t>
            </w:r>
          </w:p>
        </w:tc>
      </w:tr>
      <w:tr w:rsidR="00642B1D" w:rsidRPr="00071A1C" w:rsidTr="00C04504">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pPr>
              <w:rPr>
                <w:kern w:val="0"/>
              </w:rPr>
            </w:pPr>
            <w:r w:rsidRPr="00071A1C">
              <w:rPr>
                <w:rFonts w:hint="eastAsia"/>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单位租金</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603</w:t>
            </w:r>
            <w:r w:rsidRPr="00071A1C">
              <w:rPr>
                <w:rFonts w:hint="eastAsia"/>
              </w:rPr>
              <w:t>元</w:t>
            </w:r>
            <w:r w:rsidRPr="00071A1C">
              <w:t>/</w:t>
            </w:r>
            <w:r w:rsidRPr="00071A1C">
              <w:rPr>
                <w:rFonts w:hint="eastAsia"/>
              </w:rPr>
              <w:t>平方米</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603</w:t>
            </w:r>
            <w:r w:rsidRPr="00071A1C">
              <w:rPr>
                <w:rFonts w:hint="eastAsia"/>
              </w:rPr>
              <w:t>元</w:t>
            </w:r>
            <w:r w:rsidRPr="00071A1C">
              <w:t>/</w:t>
            </w:r>
            <w:r w:rsidRPr="00071A1C">
              <w:rPr>
                <w:rFonts w:hint="eastAsia"/>
              </w:rPr>
              <w:t>平方米</w:t>
            </w:r>
          </w:p>
        </w:tc>
      </w:tr>
      <w:tr w:rsidR="00642B1D" w:rsidRPr="00071A1C" w:rsidTr="00C04504">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审计费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3.77</w:t>
            </w:r>
            <w:r w:rsidRPr="00071A1C">
              <w:rPr>
                <w:rFonts w:hint="eastAsia"/>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3.77</w:t>
            </w:r>
            <w:r w:rsidRPr="00071A1C">
              <w:rPr>
                <w:rFonts w:hint="eastAsia"/>
              </w:rPr>
              <w:t>万元</w:t>
            </w:r>
          </w:p>
        </w:tc>
      </w:tr>
      <w:tr w:rsidR="00642B1D" w:rsidRPr="00071A1C" w:rsidTr="00C04504">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社会效益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提高群众舒适度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方便用户，便民利民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方便用户便民利民</w:t>
            </w:r>
          </w:p>
        </w:tc>
      </w:tr>
      <w:tr w:rsidR="00642B1D" w:rsidRPr="00071A1C" w:rsidTr="00C04504">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群众满意度</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85%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85%</w:t>
            </w:r>
          </w:p>
        </w:tc>
      </w:tr>
    </w:tbl>
    <w:p w:rsidR="00642B1D" w:rsidRDefault="00642B1D" w:rsidP="00D13511"/>
    <w:p w:rsidR="00642B1D" w:rsidRDefault="00642B1D" w:rsidP="00D13511"/>
    <w:p w:rsidR="00642B1D" w:rsidRPr="00CE49DA" w:rsidRDefault="00642B1D" w:rsidP="00D13511"/>
    <w:tbl>
      <w:tblPr>
        <w:tblpPr w:leftFromText="180" w:rightFromText="180" w:vertAnchor="text" w:horzAnchor="page" w:tblpXSpec="center" w:tblpY="423"/>
        <w:tblOverlap w:val="never"/>
        <w:tblW w:w="9938" w:type="dxa"/>
        <w:tblLayout w:type="fixed"/>
        <w:tblCellMar>
          <w:left w:w="0" w:type="dxa"/>
          <w:right w:w="0" w:type="dxa"/>
        </w:tblCellMar>
        <w:tblLook w:val="00A0"/>
      </w:tblPr>
      <w:tblGrid>
        <w:gridCol w:w="390"/>
        <w:gridCol w:w="1367"/>
        <w:gridCol w:w="1025"/>
        <w:gridCol w:w="2392"/>
        <w:gridCol w:w="2394"/>
        <w:gridCol w:w="2370"/>
      </w:tblGrid>
      <w:tr w:rsidR="00642B1D" w:rsidRPr="00071A1C" w:rsidTr="00B22D51">
        <w:trPr>
          <w:trHeight w:val="1034"/>
        </w:trPr>
        <w:tc>
          <w:tcPr>
            <w:tcW w:w="9938" w:type="dxa"/>
            <w:gridSpan w:val="6"/>
            <w:tcMar>
              <w:top w:w="15" w:type="dxa"/>
              <w:left w:w="15" w:type="dxa"/>
              <w:bottom w:w="0" w:type="dxa"/>
              <w:right w:w="15" w:type="dxa"/>
            </w:tcMar>
            <w:vAlign w:val="center"/>
          </w:tcPr>
          <w:p w:rsidR="00642B1D" w:rsidRPr="00071A1C" w:rsidRDefault="00642B1D" w:rsidP="00D13511">
            <w:pPr>
              <w:pStyle w:val="ListParagraph"/>
              <w:ind w:firstLine="640"/>
              <w:rPr>
                <w:rFonts w:ascii="宋体" w:eastAsia="宋体"/>
              </w:rPr>
            </w:pPr>
            <w:r w:rsidRPr="00071A1C">
              <w:rPr>
                <w:rFonts w:hint="eastAsia"/>
              </w:rPr>
              <w:t>光缆租赁</w:t>
            </w:r>
            <w:r w:rsidRPr="00071A1C">
              <w:rPr>
                <w:rFonts w:hint="eastAsia"/>
                <w:kern w:val="0"/>
              </w:rPr>
              <w:t>项目支出绩效目标完成情况表</w:t>
            </w:r>
            <w:r w:rsidRPr="00071A1C">
              <w:rPr>
                <w:rFonts w:ascii="宋体" w:eastAsia="宋体"/>
                <w:b/>
                <w:kern w:val="0"/>
              </w:rPr>
              <w:br/>
            </w:r>
            <w:r w:rsidRPr="00071A1C">
              <w:rPr>
                <w:rFonts w:ascii="宋体" w:hAnsi="宋体"/>
                <w:kern w:val="0"/>
              </w:rPr>
              <w:t xml:space="preserve">(2018 </w:t>
            </w:r>
            <w:r w:rsidRPr="00071A1C">
              <w:rPr>
                <w:rFonts w:ascii="宋体" w:hAnsi="宋体" w:hint="eastAsia"/>
                <w:kern w:val="0"/>
              </w:rPr>
              <w:t>年度</w:t>
            </w:r>
            <w:r w:rsidRPr="00071A1C">
              <w:rPr>
                <w:rFonts w:ascii="宋体" w:hAnsi="宋体"/>
                <w:kern w:val="0"/>
              </w:rPr>
              <w:t>)</w:t>
            </w:r>
          </w:p>
        </w:tc>
      </w:tr>
      <w:tr w:rsidR="00642B1D" w:rsidRPr="00071A1C" w:rsidTr="00B22D5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项目名称</w:t>
            </w:r>
          </w:p>
        </w:tc>
        <w:tc>
          <w:tcPr>
            <w:tcW w:w="7156"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光缆租赁</w:t>
            </w:r>
          </w:p>
        </w:tc>
      </w:tr>
      <w:tr w:rsidR="00642B1D" w:rsidRPr="00071A1C" w:rsidTr="00B22D51">
        <w:trPr>
          <w:trHeight w:val="373"/>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预算单位</w:t>
            </w:r>
          </w:p>
        </w:tc>
        <w:tc>
          <w:tcPr>
            <w:tcW w:w="7156"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攀枝花市住房公积金管理中心</w:t>
            </w:r>
          </w:p>
        </w:tc>
      </w:tr>
      <w:tr w:rsidR="00642B1D" w:rsidRPr="00071A1C" w:rsidTr="00B22D5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预算执行情况</w:t>
            </w:r>
            <w:r w:rsidRPr="00071A1C">
              <w:rPr>
                <w:kern w:val="0"/>
              </w:rPr>
              <w:t>(</w:t>
            </w:r>
            <w:r w:rsidRPr="00071A1C">
              <w:rPr>
                <w:rFonts w:hint="eastAsia"/>
                <w:kern w:val="0"/>
              </w:rPr>
              <w:t>万元</w:t>
            </w:r>
            <w:r w:rsidRPr="00071A1C">
              <w:rPr>
                <w:kern w:val="0"/>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预算数</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15.3</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执行数</w:t>
            </w:r>
            <w:r w:rsidRPr="00071A1C">
              <w:rPr>
                <w:kern w:val="0"/>
              </w:rPr>
              <w:t>:</w:t>
            </w:r>
          </w:p>
        </w:tc>
        <w:tc>
          <w:tcPr>
            <w:tcW w:w="237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15.3</w:t>
            </w:r>
          </w:p>
        </w:tc>
      </w:tr>
      <w:tr w:rsidR="00642B1D" w:rsidRPr="00071A1C" w:rsidTr="00B22D51">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其中</w:t>
            </w:r>
            <w:r w:rsidRPr="00071A1C">
              <w:rPr>
                <w:kern w:val="0"/>
              </w:rPr>
              <w:t>-</w:t>
            </w:r>
            <w:r w:rsidRPr="00071A1C">
              <w:rPr>
                <w:rFonts w:hint="eastAsia"/>
                <w:kern w:val="0"/>
              </w:rPr>
              <w:t>财政拨款</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15.3</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其中</w:t>
            </w:r>
            <w:r w:rsidRPr="00071A1C">
              <w:rPr>
                <w:kern w:val="0"/>
              </w:rPr>
              <w:t>-</w:t>
            </w:r>
            <w:r w:rsidRPr="00071A1C">
              <w:rPr>
                <w:rFonts w:hint="eastAsia"/>
                <w:kern w:val="0"/>
              </w:rPr>
              <w:t>财政拨款</w:t>
            </w:r>
            <w:r w:rsidRPr="00071A1C">
              <w:rPr>
                <w:kern w:val="0"/>
              </w:rPr>
              <w:t>:</w:t>
            </w:r>
          </w:p>
        </w:tc>
        <w:tc>
          <w:tcPr>
            <w:tcW w:w="237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15.3</w:t>
            </w:r>
          </w:p>
        </w:tc>
      </w:tr>
      <w:tr w:rsidR="00642B1D" w:rsidRPr="00071A1C" w:rsidTr="00B22D51">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其它资金</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kern w:val="0"/>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其它资金</w:t>
            </w:r>
            <w:r w:rsidRPr="00071A1C">
              <w:rPr>
                <w:kern w:val="0"/>
              </w:rPr>
              <w:t>:</w:t>
            </w:r>
          </w:p>
        </w:tc>
        <w:tc>
          <w:tcPr>
            <w:tcW w:w="237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0</w:t>
            </w:r>
          </w:p>
        </w:tc>
      </w:tr>
      <w:tr w:rsidR="00642B1D" w:rsidRPr="00071A1C" w:rsidTr="00B22D5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预期目标</w:t>
            </w:r>
          </w:p>
        </w:tc>
        <w:tc>
          <w:tcPr>
            <w:tcW w:w="476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实际完成目标</w:t>
            </w:r>
          </w:p>
        </w:tc>
      </w:tr>
      <w:tr w:rsidR="00642B1D" w:rsidRPr="00071A1C" w:rsidTr="00B22D51">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保证中心和各管理部数据传输及互联网畅通，实现方便快捷的互联网上服务。</w:t>
            </w:r>
          </w:p>
        </w:tc>
        <w:tc>
          <w:tcPr>
            <w:tcW w:w="476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保证中心和各管理部数据传输及互联网畅通，实现方便快捷的互联网上服务。</w:t>
            </w:r>
          </w:p>
        </w:tc>
      </w:tr>
      <w:tr w:rsidR="00642B1D" w:rsidRPr="00071A1C" w:rsidTr="00B22D51">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预期指标值</w:t>
            </w:r>
            <w:r w:rsidRPr="00071A1C">
              <w:rPr>
                <w:kern w:val="0"/>
              </w:rPr>
              <w:t>(</w:t>
            </w:r>
            <w:r w:rsidRPr="00071A1C">
              <w:rPr>
                <w:rFonts w:hint="eastAsia"/>
                <w:kern w:val="0"/>
              </w:rPr>
              <w:t>包含数字及文字描述</w:t>
            </w:r>
            <w:r w:rsidRPr="00071A1C">
              <w:rPr>
                <w:kern w:val="0"/>
              </w:rPr>
              <w:t>)</w:t>
            </w:r>
          </w:p>
        </w:tc>
        <w:tc>
          <w:tcPr>
            <w:tcW w:w="237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实际完成指标值</w:t>
            </w:r>
            <w:r w:rsidRPr="00071A1C">
              <w:rPr>
                <w:kern w:val="0"/>
              </w:rPr>
              <w:t>(</w:t>
            </w:r>
            <w:r w:rsidRPr="00071A1C">
              <w:rPr>
                <w:rFonts w:hint="eastAsia"/>
                <w:kern w:val="0"/>
              </w:rPr>
              <w:t>包含数字及文字描述</w:t>
            </w:r>
            <w:r w:rsidRPr="00071A1C">
              <w:rPr>
                <w:kern w:val="0"/>
              </w:rPr>
              <w:t>)</w:t>
            </w:r>
          </w:p>
        </w:tc>
      </w:tr>
      <w:tr w:rsidR="00642B1D" w:rsidRPr="00071A1C" w:rsidTr="00B22D51">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互联网专线</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20M/</w:t>
            </w:r>
            <w:r w:rsidRPr="00071A1C">
              <w:rPr>
                <w:rFonts w:hint="eastAsia"/>
              </w:rPr>
              <w:t>月</w:t>
            </w:r>
          </w:p>
        </w:tc>
        <w:tc>
          <w:tcPr>
            <w:tcW w:w="237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20M/</w:t>
            </w:r>
            <w:r w:rsidRPr="00071A1C">
              <w:rPr>
                <w:rFonts w:hint="eastAsia"/>
              </w:rPr>
              <w:t>月</w:t>
            </w:r>
          </w:p>
        </w:tc>
      </w:tr>
      <w:tr w:rsidR="00642B1D" w:rsidRPr="00071A1C" w:rsidTr="00B22D51">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数据专线</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2M/</w:t>
            </w:r>
            <w:r w:rsidRPr="00071A1C">
              <w:rPr>
                <w:rFonts w:hint="eastAsia"/>
              </w:rPr>
              <w:t>月</w:t>
            </w:r>
          </w:p>
        </w:tc>
        <w:tc>
          <w:tcPr>
            <w:tcW w:w="237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2M/</w:t>
            </w:r>
            <w:r w:rsidRPr="00071A1C">
              <w:rPr>
                <w:rFonts w:hint="eastAsia"/>
              </w:rPr>
              <w:t>月</w:t>
            </w:r>
          </w:p>
        </w:tc>
      </w:tr>
      <w:tr w:rsidR="00642B1D" w:rsidRPr="00071A1C" w:rsidTr="00B22D5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完成年度工作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保证数据安全、传输高效</w:t>
            </w:r>
          </w:p>
        </w:tc>
        <w:tc>
          <w:tcPr>
            <w:tcW w:w="237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数据安全、传输完成预期</w:t>
            </w:r>
          </w:p>
        </w:tc>
      </w:tr>
      <w:tr w:rsidR="00642B1D" w:rsidRPr="00071A1C" w:rsidTr="00B22D5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pPr>
              <w:rPr>
                <w:kern w:val="0"/>
              </w:rPr>
            </w:pPr>
            <w:r w:rsidRPr="00071A1C">
              <w:rPr>
                <w:rFonts w:hint="eastAsia"/>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租赁费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人民银行征信专线</w:t>
            </w:r>
            <w:r w:rsidRPr="00071A1C">
              <w:t>3500</w:t>
            </w:r>
            <w:r w:rsidRPr="00071A1C">
              <w:rPr>
                <w:rFonts w:hint="eastAsia"/>
              </w:rPr>
              <w:t>元</w:t>
            </w:r>
            <w:r w:rsidRPr="00071A1C">
              <w:t>/</w:t>
            </w:r>
            <w:r w:rsidRPr="00071A1C">
              <w:rPr>
                <w:rFonts w:hint="eastAsia"/>
              </w:rPr>
              <w:t>月，互联网专线</w:t>
            </w:r>
            <w:r w:rsidRPr="00071A1C">
              <w:t>12750</w:t>
            </w:r>
            <w:r w:rsidRPr="00071A1C">
              <w:rPr>
                <w:rFonts w:hint="eastAsia"/>
              </w:rPr>
              <w:t>元</w:t>
            </w:r>
            <w:r w:rsidRPr="00071A1C">
              <w:t>/</w:t>
            </w:r>
            <w:r w:rsidRPr="00071A1C">
              <w:rPr>
                <w:rFonts w:hint="eastAsia"/>
              </w:rPr>
              <w:t>月</w:t>
            </w:r>
          </w:p>
        </w:tc>
        <w:tc>
          <w:tcPr>
            <w:tcW w:w="237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人民银行征信专线</w:t>
            </w:r>
            <w:r w:rsidRPr="00071A1C">
              <w:t>3500</w:t>
            </w:r>
            <w:r w:rsidRPr="00071A1C">
              <w:rPr>
                <w:rFonts w:hint="eastAsia"/>
              </w:rPr>
              <w:t>元</w:t>
            </w:r>
            <w:r w:rsidRPr="00071A1C">
              <w:t>/</w:t>
            </w:r>
            <w:r w:rsidRPr="00071A1C">
              <w:rPr>
                <w:rFonts w:hint="eastAsia"/>
              </w:rPr>
              <w:t>月，互联网专线</w:t>
            </w:r>
            <w:r w:rsidRPr="00071A1C">
              <w:t>12750</w:t>
            </w:r>
            <w:r w:rsidRPr="00071A1C">
              <w:rPr>
                <w:rFonts w:hint="eastAsia"/>
              </w:rPr>
              <w:t>元</w:t>
            </w:r>
            <w:r w:rsidRPr="00071A1C">
              <w:t>/</w:t>
            </w:r>
            <w:r w:rsidRPr="00071A1C">
              <w:rPr>
                <w:rFonts w:hint="eastAsia"/>
              </w:rPr>
              <w:t>月</w:t>
            </w:r>
          </w:p>
        </w:tc>
      </w:tr>
      <w:tr w:rsidR="00642B1D" w:rsidRPr="00071A1C" w:rsidTr="00B22D5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社会效益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提高公积金中心效率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方便用户，便民利民</w:t>
            </w:r>
          </w:p>
        </w:tc>
        <w:tc>
          <w:tcPr>
            <w:tcW w:w="237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方便用户便民利民</w:t>
            </w:r>
          </w:p>
        </w:tc>
      </w:tr>
      <w:tr w:rsidR="00642B1D" w:rsidRPr="00071A1C" w:rsidTr="00B22D51">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85%</w:t>
            </w:r>
          </w:p>
        </w:tc>
        <w:tc>
          <w:tcPr>
            <w:tcW w:w="237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85%</w:t>
            </w:r>
          </w:p>
        </w:tc>
      </w:tr>
    </w:tbl>
    <w:p w:rsidR="00642B1D" w:rsidRDefault="00642B1D" w:rsidP="00D13511"/>
    <w:tbl>
      <w:tblPr>
        <w:tblpPr w:leftFromText="180" w:rightFromText="180" w:vertAnchor="text" w:horzAnchor="page" w:tblpXSpec="center" w:tblpY="423"/>
        <w:tblOverlap w:val="never"/>
        <w:tblW w:w="9938" w:type="dxa"/>
        <w:tblLayout w:type="fixed"/>
        <w:tblCellMar>
          <w:left w:w="0" w:type="dxa"/>
          <w:right w:w="0" w:type="dxa"/>
        </w:tblCellMar>
        <w:tblLook w:val="00A0"/>
      </w:tblPr>
      <w:tblGrid>
        <w:gridCol w:w="390"/>
        <w:gridCol w:w="1367"/>
        <w:gridCol w:w="1025"/>
        <w:gridCol w:w="2392"/>
        <w:gridCol w:w="2394"/>
        <w:gridCol w:w="2370"/>
      </w:tblGrid>
      <w:tr w:rsidR="00642B1D" w:rsidRPr="00071A1C" w:rsidTr="004640A2">
        <w:trPr>
          <w:trHeight w:val="1034"/>
        </w:trPr>
        <w:tc>
          <w:tcPr>
            <w:tcW w:w="9938" w:type="dxa"/>
            <w:gridSpan w:val="6"/>
            <w:tcMar>
              <w:top w:w="15" w:type="dxa"/>
              <w:left w:w="15" w:type="dxa"/>
              <w:bottom w:w="0" w:type="dxa"/>
              <w:right w:w="15" w:type="dxa"/>
            </w:tcMar>
            <w:vAlign w:val="center"/>
          </w:tcPr>
          <w:p w:rsidR="00642B1D" w:rsidRPr="00071A1C" w:rsidRDefault="00642B1D" w:rsidP="00D13511">
            <w:pPr>
              <w:pStyle w:val="ListParagraph"/>
              <w:ind w:firstLine="640"/>
              <w:rPr>
                <w:rFonts w:ascii="宋体" w:eastAsia="宋体"/>
              </w:rPr>
            </w:pPr>
            <w:r w:rsidRPr="00071A1C">
              <w:rPr>
                <w:rFonts w:hint="eastAsia"/>
              </w:rPr>
              <w:t>编外合同用工经费</w:t>
            </w:r>
            <w:r w:rsidRPr="00071A1C">
              <w:rPr>
                <w:rFonts w:hint="eastAsia"/>
                <w:kern w:val="0"/>
              </w:rPr>
              <w:t>项目支出绩效目标完成情况表</w:t>
            </w:r>
            <w:r w:rsidRPr="00071A1C">
              <w:rPr>
                <w:rFonts w:ascii="宋体" w:eastAsia="宋体"/>
                <w:b/>
                <w:kern w:val="0"/>
              </w:rPr>
              <w:br/>
            </w:r>
            <w:r w:rsidRPr="00071A1C">
              <w:rPr>
                <w:rFonts w:ascii="宋体" w:hAnsi="宋体"/>
                <w:kern w:val="0"/>
              </w:rPr>
              <w:t xml:space="preserve">(2018 </w:t>
            </w:r>
            <w:r w:rsidRPr="00071A1C">
              <w:rPr>
                <w:rFonts w:ascii="宋体" w:hAnsi="宋体" w:hint="eastAsia"/>
                <w:kern w:val="0"/>
              </w:rPr>
              <w:t>年度</w:t>
            </w:r>
            <w:r w:rsidRPr="00071A1C">
              <w:rPr>
                <w:rFonts w:ascii="宋体" w:hAnsi="宋体"/>
                <w:kern w:val="0"/>
              </w:rPr>
              <w:t>)</w:t>
            </w:r>
          </w:p>
        </w:tc>
      </w:tr>
      <w:tr w:rsidR="00642B1D" w:rsidRPr="00071A1C" w:rsidTr="004640A2">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项目名称</w:t>
            </w:r>
          </w:p>
        </w:tc>
        <w:tc>
          <w:tcPr>
            <w:tcW w:w="7156"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编外合同用工经费</w:t>
            </w:r>
          </w:p>
        </w:tc>
      </w:tr>
      <w:tr w:rsidR="00642B1D" w:rsidRPr="00071A1C" w:rsidTr="004640A2">
        <w:trPr>
          <w:trHeight w:val="373"/>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预算单位</w:t>
            </w:r>
          </w:p>
        </w:tc>
        <w:tc>
          <w:tcPr>
            <w:tcW w:w="7156"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攀枝花市住房公积金管理中心</w:t>
            </w:r>
          </w:p>
        </w:tc>
      </w:tr>
      <w:tr w:rsidR="00642B1D" w:rsidRPr="00071A1C" w:rsidTr="004640A2">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预算执行情况</w:t>
            </w:r>
            <w:r w:rsidRPr="00071A1C">
              <w:rPr>
                <w:kern w:val="0"/>
              </w:rPr>
              <w:t>(</w:t>
            </w:r>
            <w:r w:rsidRPr="00071A1C">
              <w:rPr>
                <w:rFonts w:hint="eastAsia"/>
                <w:kern w:val="0"/>
              </w:rPr>
              <w:t>万元</w:t>
            </w:r>
            <w:r w:rsidRPr="00071A1C">
              <w:rPr>
                <w:kern w:val="0"/>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预算数</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43.09</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执行数</w:t>
            </w:r>
            <w:r w:rsidRPr="00071A1C">
              <w:rPr>
                <w:kern w:val="0"/>
              </w:rPr>
              <w:t>:</w:t>
            </w:r>
          </w:p>
        </w:tc>
        <w:tc>
          <w:tcPr>
            <w:tcW w:w="237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43.09</w:t>
            </w:r>
          </w:p>
        </w:tc>
      </w:tr>
      <w:tr w:rsidR="00642B1D" w:rsidRPr="00071A1C" w:rsidTr="004640A2">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其中</w:t>
            </w:r>
            <w:r w:rsidRPr="00071A1C">
              <w:rPr>
                <w:kern w:val="0"/>
              </w:rPr>
              <w:t>-</w:t>
            </w:r>
            <w:r w:rsidRPr="00071A1C">
              <w:rPr>
                <w:rFonts w:hint="eastAsia"/>
                <w:kern w:val="0"/>
              </w:rPr>
              <w:t>财政拨款</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43.09</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其中</w:t>
            </w:r>
            <w:r w:rsidRPr="00071A1C">
              <w:rPr>
                <w:kern w:val="0"/>
              </w:rPr>
              <w:t>-</w:t>
            </w:r>
            <w:r w:rsidRPr="00071A1C">
              <w:rPr>
                <w:rFonts w:hint="eastAsia"/>
                <w:kern w:val="0"/>
              </w:rPr>
              <w:t>财政拨款</w:t>
            </w:r>
            <w:r w:rsidRPr="00071A1C">
              <w:rPr>
                <w:kern w:val="0"/>
              </w:rPr>
              <w:t>:</w:t>
            </w:r>
          </w:p>
        </w:tc>
        <w:tc>
          <w:tcPr>
            <w:tcW w:w="237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43.09</w:t>
            </w:r>
          </w:p>
        </w:tc>
      </w:tr>
      <w:tr w:rsidR="00642B1D" w:rsidRPr="00071A1C" w:rsidTr="004640A2">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其它资金</w:t>
            </w:r>
            <w:r w:rsidRPr="00071A1C">
              <w:rPr>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kern w:val="0"/>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其它资金</w:t>
            </w:r>
            <w:r w:rsidRPr="00071A1C">
              <w:rPr>
                <w:kern w:val="0"/>
              </w:rPr>
              <w:t>:</w:t>
            </w:r>
          </w:p>
        </w:tc>
        <w:tc>
          <w:tcPr>
            <w:tcW w:w="237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0</w:t>
            </w:r>
          </w:p>
        </w:tc>
      </w:tr>
      <w:tr w:rsidR="00642B1D" w:rsidRPr="00071A1C" w:rsidTr="004640A2">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预期目标</w:t>
            </w:r>
          </w:p>
        </w:tc>
        <w:tc>
          <w:tcPr>
            <w:tcW w:w="476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实际完成目标</w:t>
            </w:r>
          </w:p>
        </w:tc>
      </w:tr>
      <w:tr w:rsidR="00642B1D" w:rsidRPr="00071A1C" w:rsidTr="004640A2">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补充在职工作人员不足</w:t>
            </w:r>
          </w:p>
        </w:tc>
        <w:tc>
          <w:tcPr>
            <w:tcW w:w="476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有力地补充在职人员不足，提高窗口服务质量</w:t>
            </w:r>
          </w:p>
        </w:tc>
      </w:tr>
      <w:tr w:rsidR="00642B1D" w:rsidRPr="00071A1C" w:rsidTr="004640A2">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预期指标值</w:t>
            </w:r>
            <w:r w:rsidRPr="00071A1C">
              <w:rPr>
                <w:kern w:val="0"/>
              </w:rPr>
              <w:t>(</w:t>
            </w:r>
            <w:r w:rsidRPr="00071A1C">
              <w:rPr>
                <w:rFonts w:hint="eastAsia"/>
                <w:kern w:val="0"/>
              </w:rPr>
              <w:t>包含数字及文字描述</w:t>
            </w:r>
            <w:r w:rsidRPr="00071A1C">
              <w:rPr>
                <w:kern w:val="0"/>
              </w:rPr>
              <w:t>)</w:t>
            </w:r>
          </w:p>
        </w:tc>
        <w:tc>
          <w:tcPr>
            <w:tcW w:w="237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实际完成指标值</w:t>
            </w:r>
            <w:r w:rsidRPr="00071A1C">
              <w:rPr>
                <w:kern w:val="0"/>
              </w:rPr>
              <w:t>(</w:t>
            </w:r>
            <w:r w:rsidRPr="00071A1C">
              <w:rPr>
                <w:rFonts w:hint="eastAsia"/>
                <w:kern w:val="0"/>
              </w:rPr>
              <w:t>包含数字及文字描述</w:t>
            </w:r>
            <w:r w:rsidRPr="00071A1C">
              <w:rPr>
                <w:kern w:val="0"/>
              </w:rPr>
              <w:t>)</w:t>
            </w:r>
          </w:p>
        </w:tc>
      </w:tr>
      <w:tr w:rsidR="00642B1D" w:rsidRPr="00071A1C" w:rsidTr="004640A2">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每人每月办理业务量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400</w:t>
            </w:r>
            <w:r w:rsidRPr="00071A1C">
              <w:rPr>
                <w:rFonts w:hint="eastAsia"/>
              </w:rPr>
              <w:t>笔</w:t>
            </w:r>
            <w:r w:rsidRPr="00071A1C">
              <w:t>/</w:t>
            </w:r>
            <w:r w:rsidRPr="00071A1C">
              <w:rPr>
                <w:rFonts w:hint="eastAsia"/>
              </w:rPr>
              <w:t>人。月</w:t>
            </w:r>
          </w:p>
        </w:tc>
        <w:tc>
          <w:tcPr>
            <w:tcW w:w="237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不少于</w:t>
            </w:r>
            <w:r w:rsidRPr="00071A1C">
              <w:t>400</w:t>
            </w:r>
            <w:r w:rsidRPr="00071A1C">
              <w:rPr>
                <w:rFonts w:hint="eastAsia"/>
              </w:rPr>
              <w:t>笔</w:t>
            </w:r>
            <w:r w:rsidRPr="00071A1C">
              <w:t>/</w:t>
            </w:r>
            <w:r w:rsidRPr="00071A1C">
              <w:rPr>
                <w:rFonts w:hint="eastAsia"/>
              </w:rPr>
              <w:t>人</w:t>
            </w:r>
            <w:r w:rsidRPr="00071A1C">
              <w:t>.</w:t>
            </w:r>
            <w:r w:rsidRPr="00071A1C">
              <w:rPr>
                <w:rFonts w:hint="eastAsia"/>
              </w:rPr>
              <w:t>月</w:t>
            </w:r>
          </w:p>
        </w:tc>
      </w:tr>
      <w:tr w:rsidR="00642B1D" w:rsidRPr="00071A1C" w:rsidTr="004640A2">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业务办理及时准确</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支取业务</w:t>
            </w:r>
            <w:r w:rsidRPr="00071A1C">
              <w:t>3</w:t>
            </w:r>
            <w:r w:rsidRPr="00071A1C">
              <w:rPr>
                <w:rFonts w:hint="eastAsia"/>
              </w:rPr>
              <w:t>日内到达指定账户</w:t>
            </w:r>
          </w:p>
        </w:tc>
        <w:tc>
          <w:tcPr>
            <w:tcW w:w="237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支取业务</w:t>
            </w:r>
            <w:r w:rsidRPr="00071A1C">
              <w:t>3</w:t>
            </w:r>
            <w:r w:rsidRPr="00071A1C">
              <w:rPr>
                <w:rFonts w:hint="eastAsia"/>
              </w:rPr>
              <w:t>日内到达指定账户</w:t>
            </w:r>
          </w:p>
        </w:tc>
      </w:tr>
      <w:tr w:rsidR="00642B1D" w:rsidRPr="00071A1C" w:rsidTr="004640A2">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pPr>
              <w:rPr>
                <w:kern w:val="0"/>
              </w:rPr>
            </w:pPr>
            <w:r w:rsidRPr="00071A1C">
              <w:rPr>
                <w:rFonts w:hint="eastAsia"/>
                <w:kern w:val="0"/>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用工经费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4.3</w:t>
            </w:r>
            <w:r w:rsidRPr="00071A1C">
              <w:rPr>
                <w:rFonts w:hint="eastAsia"/>
              </w:rPr>
              <w:t>万元</w:t>
            </w:r>
            <w:r w:rsidRPr="00071A1C">
              <w:t>/</w:t>
            </w:r>
            <w:r w:rsidRPr="00071A1C">
              <w:rPr>
                <w:rFonts w:hint="eastAsia"/>
              </w:rPr>
              <w:t>人年</w:t>
            </w:r>
          </w:p>
        </w:tc>
        <w:tc>
          <w:tcPr>
            <w:tcW w:w="237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4.3</w:t>
            </w:r>
            <w:r w:rsidRPr="00071A1C">
              <w:rPr>
                <w:rFonts w:hint="eastAsia"/>
              </w:rPr>
              <w:t>万元</w:t>
            </w:r>
            <w:r w:rsidRPr="00071A1C">
              <w:t>/</w:t>
            </w:r>
            <w:r w:rsidRPr="00071A1C">
              <w:rPr>
                <w:rFonts w:hint="eastAsia"/>
              </w:rPr>
              <w:t>人年</w:t>
            </w:r>
          </w:p>
        </w:tc>
      </w:tr>
      <w:tr w:rsidR="00642B1D" w:rsidRPr="00071A1C" w:rsidTr="00C34931">
        <w:trPr>
          <w:trHeight w:val="1398"/>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社会效益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完成年度工作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提高窗口服务质量</w:t>
            </w:r>
          </w:p>
        </w:tc>
        <w:tc>
          <w:tcPr>
            <w:tcW w:w="237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保障窗口服务质量，方便用户便民利民</w:t>
            </w:r>
          </w:p>
        </w:tc>
      </w:tr>
      <w:tr w:rsidR="00642B1D" w:rsidRPr="00071A1C" w:rsidTr="004640A2">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642B1D" w:rsidRPr="00071A1C" w:rsidRDefault="00642B1D" w:rsidP="00D135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kern w:val="0"/>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rPr>
                <w:rFonts w:hint="eastAsia"/>
              </w:rPr>
              <w:t>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85%</w:t>
            </w:r>
          </w:p>
        </w:tc>
        <w:tc>
          <w:tcPr>
            <w:tcW w:w="237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2B1D" w:rsidRPr="00071A1C" w:rsidRDefault="00642B1D" w:rsidP="00D13511">
            <w:r w:rsidRPr="00071A1C">
              <w:t>85%</w:t>
            </w:r>
          </w:p>
        </w:tc>
      </w:tr>
    </w:tbl>
    <w:p w:rsidR="00642B1D" w:rsidRPr="00CE49DA" w:rsidRDefault="00642B1D" w:rsidP="00D13511"/>
    <w:p w:rsidR="00642B1D" w:rsidRPr="00065F8F" w:rsidRDefault="00642B1D" w:rsidP="00D13511">
      <w:pPr>
        <w:rPr>
          <w:rFonts w:cs="仿宋_GB2312"/>
        </w:rPr>
      </w:pPr>
      <w:r w:rsidRPr="00065F8F">
        <w:rPr>
          <w:rFonts w:hint="eastAsia"/>
        </w:rPr>
        <w:t>部门开展绩效评价结果。</w:t>
      </w:r>
    </w:p>
    <w:p w:rsidR="00642B1D" w:rsidRPr="00CE49DA" w:rsidRDefault="00642B1D" w:rsidP="00D13511">
      <w:r w:rsidRPr="00CE49DA">
        <w:rPr>
          <w:rFonts w:hint="eastAsia"/>
        </w:rPr>
        <w:t>本部门按要求对</w:t>
      </w:r>
      <w:r w:rsidRPr="00CE49DA">
        <w:t>2018</w:t>
      </w:r>
      <w:r w:rsidRPr="00CE49DA">
        <w:rPr>
          <w:rFonts w:hint="eastAsia"/>
        </w:rPr>
        <w:t>年部门整体支出绩效评价情况开展自评，《</w:t>
      </w:r>
      <w:r>
        <w:rPr>
          <w:rFonts w:hint="eastAsia"/>
        </w:rPr>
        <w:t>攀枝花市住房公积金中心</w:t>
      </w:r>
      <w:r w:rsidRPr="00CE49DA">
        <w:t>2018</w:t>
      </w:r>
      <w:r w:rsidRPr="00CE49DA">
        <w:rPr>
          <w:rFonts w:hint="eastAsia"/>
        </w:rPr>
        <w:t>年部门整体支出绩效评价报告》见附件。</w:t>
      </w:r>
    </w:p>
    <w:p w:rsidR="00642B1D" w:rsidRPr="00CE49DA" w:rsidRDefault="00642B1D" w:rsidP="00D13511">
      <w:r w:rsidRPr="00CE49DA">
        <w:rPr>
          <w:rFonts w:hint="eastAsia"/>
        </w:rPr>
        <w:t>本部门自行组织对</w:t>
      </w:r>
      <w:r w:rsidRPr="00CE49DA">
        <w:t>XXX</w:t>
      </w:r>
      <w:r w:rsidRPr="00CE49DA">
        <w:rPr>
          <w:rFonts w:hint="eastAsia"/>
        </w:rPr>
        <w:t>项目、</w:t>
      </w:r>
      <w:r w:rsidRPr="00CE49DA">
        <w:t>XXX</w:t>
      </w:r>
      <w:r w:rsidRPr="00CE49DA">
        <w:rPr>
          <w:rFonts w:hint="eastAsia"/>
        </w:rPr>
        <w:t>项目开展了绩效评价，《</w:t>
      </w:r>
      <w:r w:rsidRPr="00CE49DA">
        <w:t>XXX</w:t>
      </w:r>
      <w:r w:rsidRPr="00CE49DA">
        <w:rPr>
          <w:rFonts w:hint="eastAsia"/>
        </w:rPr>
        <w:t>项目</w:t>
      </w:r>
      <w:r w:rsidRPr="00CE49DA">
        <w:t>2018</w:t>
      </w:r>
      <w:r w:rsidRPr="00CE49DA">
        <w:rPr>
          <w:rFonts w:hint="eastAsia"/>
        </w:rPr>
        <w:t>年绩效评价报告》见附件。（非涉密部门均需公开部门整体支出评价报告，部门自行组织的绩效评价情况根据部门实际公开）</w:t>
      </w:r>
    </w:p>
    <w:p w:rsidR="00642B1D" w:rsidRPr="00CE49DA" w:rsidRDefault="00642B1D" w:rsidP="00D13511"/>
    <w:p w:rsidR="00642B1D" w:rsidRPr="00065F8F" w:rsidRDefault="00642B1D" w:rsidP="00D13511">
      <w:pPr>
        <w:rPr>
          <w:rStyle w:val="Heading2Char"/>
          <w:rFonts w:ascii="黑体" w:eastAsia="黑体" w:hAnsi="黑体"/>
          <w:bCs/>
        </w:rPr>
      </w:pPr>
      <w:bookmarkStart w:id="50" w:name="_Toc15377221"/>
      <w:bookmarkStart w:id="51" w:name="_Toc15396612"/>
      <w:r w:rsidRPr="00065F8F">
        <w:rPr>
          <w:rFonts w:hint="eastAsia"/>
        </w:rPr>
        <w:t>十</w:t>
      </w:r>
      <w:r w:rsidRPr="00065F8F">
        <w:rPr>
          <w:rStyle w:val="Heading2Char"/>
          <w:rFonts w:ascii="黑体" w:eastAsia="黑体" w:hAnsi="黑体" w:hint="eastAsia"/>
          <w:bCs/>
        </w:rPr>
        <w:t>一、</w:t>
      </w:r>
      <w:r w:rsidRPr="00065F8F">
        <w:rPr>
          <w:rStyle w:val="Heading2Char"/>
          <w:rFonts w:ascii="黑体" w:eastAsia="黑体" w:hAnsi="黑体" w:hint="eastAsia"/>
          <w:b w:val="0"/>
          <w:bCs/>
        </w:rPr>
        <w:t>其他重要事项的情况说明</w:t>
      </w:r>
      <w:bookmarkEnd w:id="50"/>
      <w:bookmarkEnd w:id="51"/>
    </w:p>
    <w:p w:rsidR="00642B1D" w:rsidRPr="00065F8F" w:rsidRDefault="00642B1D" w:rsidP="00D13511">
      <w:bookmarkStart w:id="52" w:name="_Toc15377222"/>
      <w:r w:rsidRPr="00065F8F">
        <w:rPr>
          <w:rFonts w:hint="eastAsia"/>
        </w:rPr>
        <w:t>（一）机关运行经费支出情况</w:t>
      </w:r>
      <w:bookmarkEnd w:id="52"/>
    </w:p>
    <w:p w:rsidR="00642B1D" w:rsidRPr="00065F8F" w:rsidRDefault="00642B1D" w:rsidP="00D13511">
      <w:r w:rsidRPr="00CE49DA">
        <w:t>2018</w:t>
      </w:r>
      <w:r w:rsidRPr="00CE49DA">
        <w:rPr>
          <w:rFonts w:hint="eastAsia"/>
        </w:rPr>
        <w:t>年，</w:t>
      </w:r>
      <w:r>
        <w:rPr>
          <w:rFonts w:hint="eastAsia"/>
        </w:rPr>
        <w:t>公积金中心</w:t>
      </w:r>
      <w:r w:rsidRPr="00CE49DA">
        <w:rPr>
          <w:rFonts w:hint="eastAsia"/>
        </w:rPr>
        <w:t>机关运行经费支出</w:t>
      </w:r>
      <w:r>
        <w:t>0</w:t>
      </w:r>
      <w:r w:rsidRPr="00CE49DA">
        <w:rPr>
          <w:rFonts w:hint="eastAsia"/>
        </w:rPr>
        <w:t>万元，比</w:t>
      </w:r>
      <w:r w:rsidRPr="00CE49DA">
        <w:t>2017</w:t>
      </w:r>
      <w:r w:rsidRPr="00CE49DA">
        <w:rPr>
          <w:rFonts w:hint="eastAsia"/>
        </w:rPr>
        <w:t>年增加</w:t>
      </w:r>
      <w:r w:rsidRPr="00CE49DA">
        <w:t>/</w:t>
      </w:r>
      <w:r w:rsidRPr="00CE49DA">
        <w:rPr>
          <w:rFonts w:hint="eastAsia"/>
        </w:rPr>
        <w:t>减少</w:t>
      </w:r>
      <w:r>
        <w:t>0</w:t>
      </w:r>
      <w:r w:rsidRPr="00CE49DA">
        <w:rPr>
          <w:rFonts w:hint="eastAsia"/>
        </w:rPr>
        <w:t>万元，增长</w:t>
      </w:r>
      <w:r w:rsidRPr="00CE49DA">
        <w:t>/</w:t>
      </w:r>
      <w:r w:rsidRPr="00CE49DA">
        <w:rPr>
          <w:rFonts w:hint="eastAsia"/>
        </w:rPr>
        <w:t>下降</w:t>
      </w:r>
      <w:r>
        <w:t>0</w:t>
      </w:r>
      <w:r w:rsidRPr="00CE49DA">
        <w:t>%</w:t>
      </w:r>
      <w:r w:rsidRPr="00CE49DA">
        <w:rPr>
          <w:rFonts w:hint="eastAsia"/>
        </w:rPr>
        <w:t>（或与</w:t>
      </w:r>
      <w:r w:rsidRPr="00CE49DA">
        <w:t>2017</w:t>
      </w:r>
      <w:r w:rsidRPr="00CE49DA">
        <w:rPr>
          <w:rFonts w:hint="eastAsia"/>
        </w:rPr>
        <w:t>年决算数持平）。</w:t>
      </w:r>
      <w:r w:rsidRPr="00065F8F">
        <w:rPr>
          <w:rFonts w:hint="eastAsia"/>
        </w:rPr>
        <w:t>（数据来源财决</w:t>
      </w:r>
      <w:r w:rsidRPr="00065F8F">
        <w:t>CS05</w:t>
      </w:r>
      <w:r w:rsidRPr="00065F8F">
        <w:rPr>
          <w:rFonts w:hint="eastAsia"/>
        </w:rPr>
        <w:t>表）</w:t>
      </w:r>
    </w:p>
    <w:p w:rsidR="00642B1D" w:rsidRPr="00065F8F" w:rsidRDefault="00642B1D" w:rsidP="00D13511">
      <w:bookmarkStart w:id="53" w:name="_Toc15377223"/>
      <w:r w:rsidRPr="00065F8F">
        <w:rPr>
          <w:rFonts w:hint="eastAsia"/>
        </w:rPr>
        <w:t>（二）政府采购支出情况</w:t>
      </w:r>
      <w:bookmarkEnd w:id="53"/>
    </w:p>
    <w:p w:rsidR="00642B1D" w:rsidRPr="00CE49DA" w:rsidRDefault="00642B1D" w:rsidP="00D13511">
      <w:r w:rsidRPr="00CE49DA">
        <w:t>2018</w:t>
      </w:r>
      <w:r w:rsidRPr="00CE49DA">
        <w:rPr>
          <w:rFonts w:hint="eastAsia"/>
        </w:rPr>
        <w:t>年，</w:t>
      </w:r>
      <w:r>
        <w:rPr>
          <w:rFonts w:hint="eastAsia"/>
        </w:rPr>
        <w:t>住房公积金中心</w:t>
      </w:r>
      <w:r w:rsidRPr="00CE49DA">
        <w:rPr>
          <w:rFonts w:hint="eastAsia"/>
        </w:rPr>
        <w:t>政府采购支出总额</w:t>
      </w:r>
      <w:r>
        <w:t>12.54</w:t>
      </w:r>
      <w:r w:rsidRPr="00CE49DA">
        <w:rPr>
          <w:rFonts w:hint="eastAsia"/>
        </w:rPr>
        <w:t>万元，其中：政府采购货物支出</w:t>
      </w:r>
      <w:r>
        <w:t>12.54</w:t>
      </w:r>
      <w:r w:rsidRPr="00CE49DA">
        <w:rPr>
          <w:rFonts w:hint="eastAsia"/>
        </w:rPr>
        <w:t>万元</w:t>
      </w:r>
      <w:r>
        <w:rPr>
          <w:rFonts w:hint="eastAsia"/>
        </w:rPr>
        <w:t>。</w:t>
      </w:r>
      <w:r w:rsidRPr="00CE49DA">
        <w:rPr>
          <w:rFonts w:hint="eastAsia"/>
        </w:rPr>
        <w:t>政府采购工程支出</w:t>
      </w:r>
      <w:r>
        <w:t>0</w:t>
      </w:r>
      <w:r w:rsidRPr="00CE49DA">
        <w:rPr>
          <w:rFonts w:hint="eastAsia"/>
        </w:rPr>
        <w:t>万元、政府采购服务支出</w:t>
      </w:r>
      <w:r>
        <w:t>0</w:t>
      </w:r>
      <w:r w:rsidRPr="00CE49DA">
        <w:rPr>
          <w:rFonts w:hint="eastAsia"/>
        </w:rPr>
        <w:t>万元。主要用于…（具体工作）。授予中小企业合同金额</w:t>
      </w:r>
      <w:r>
        <w:t>0</w:t>
      </w:r>
      <w:r w:rsidRPr="00CE49DA">
        <w:rPr>
          <w:rFonts w:hint="eastAsia"/>
        </w:rPr>
        <w:t>万元，占政府采购支出总额的</w:t>
      </w:r>
      <w:r>
        <w:t>0</w:t>
      </w:r>
      <w:r w:rsidRPr="00CE49DA">
        <w:t>%</w:t>
      </w:r>
      <w:r w:rsidRPr="00CE49DA">
        <w:rPr>
          <w:rFonts w:hint="eastAsia"/>
        </w:rPr>
        <w:t>，其中：授予小微企业合同金额</w:t>
      </w:r>
      <w:r>
        <w:t>0</w:t>
      </w:r>
      <w:r w:rsidRPr="00CE49DA">
        <w:rPr>
          <w:rFonts w:hint="eastAsia"/>
        </w:rPr>
        <w:t>万元，占政府采购支出总额的</w:t>
      </w:r>
      <w:r>
        <w:t>0</w:t>
      </w:r>
      <w:r w:rsidRPr="00CE49DA">
        <w:t>%</w:t>
      </w:r>
      <w:r w:rsidRPr="00CE49DA">
        <w:rPr>
          <w:rFonts w:hint="eastAsia"/>
        </w:rPr>
        <w:t>。</w:t>
      </w:r>
    </w:p>
    <w:p w:rsidR="00642B1D" w:rsidRPr="00065F8F" w:rsidRDefault="00642B1D" w:rsidP="00D13511">
      <w:r w:rsidRPr="00065F8F">
        <w:rPr>
          <w:rFonts w:hint="eastAsia"/>
        </w:rPr>
        <w:t>（数据来源财决</w:t>
      </w:r>
      <w:r w:rsidRPr="00065F8F">
        <w:t>CS06</w:t>
      </w:r>
      <w:r w:rsidRPr="00065F8F">
        <w:rPr>
          <w:rFonts w:hint="eastAsia"/>
        </w:rPr>
        <w:t>表）</w:t>
      </w:r>
    </w:p>
    <w:p w:rsidR="00642B1D" w:rsidRPr="00065F8F" w:rsidRDefault="00642B1D" w:rsidP="00D13511">
      <w:bookmarkStart w:id="54" w:name="_Toc15377224"/>
      <w:r w:rsidRPr="00065F8F">
        <w:rPr>
          <w:rFonts w:hint="eastAsia"/>
        </w:rPr>
        <w:t>（三）国有资产占有使用情况</w:t>
      </w:r>
      <w:bookmarkEnd w:id="54"/>
    </w:p>
    <w:p w:rsidR="00642B1D" w:rsidRPr="00CE49DA" w:rsidRDefault="00642B1D" w:rsidP="00D13511">
      <w:r w:rsidRPr="00CE49DA">
        <w:rPr>
          <w:rFonts w:hint="eastAsia"/>
        </w:rPr>
        <w:t>截至</w:t>
      </w:r>
      <w:r w:rsidRPr="00CE49DA">
        <w:t>2018</w:t>
      </w:r>
      <w:r w:rsidRPr="00CE49DA">
        <w:rPr>
          <w:rFonts w:hint="eastAsia"/>
        </w:rPr>
        <w:t>年</w:t>
      </w:r>
      <w:r w:rsidRPr="00CE49DA">
        <w:t>12</w:t>
      </w:r>
      <w:r w:rsidRPr="00CE49DA">
        <w:rPr>
          <w:rFonts w:hint="eastAsia"/>
        </w:rPr>
        <w:t>月</w:t>
      </w:r>
      <w:r w:rsidRPr="00CE49DA">
        <w:t>31</w:t>
      </w:r>
      <w:r w:rsidRPr="00CE49DA">
        <w:rPr>
          <w:rFonts w:hint="eastAsia"/>
        </w:rPr>
        <w:t>日，</w:t>
      </w:r>
      <w:r>
        <w:rPr>
          <w:rFonts w:hint="eastAsia"/>
        </w:rPr>
        <w:t>住房公积金中心</w:t>
      </w:r>
      <w:r w:rsidRPr="00CE49DA">
        <w:rPr>
          <w:rFonts w:hint="eastAsia"/>
        </w:rPr>
        <w:t>共有车辆</w:t>
      </w:r>
      <w:r>
        <w:t>8</w:t>
      </w:r>
      <w:r w:rsidRPr="00CE49DA">
        <w:rPr>
          <w:rFonts w:hint="eastAsia"/>
        </w:rPr>
        <w:t>辆，其中：部级领导干部用车</w:t>
      </w:r>
      <w:r>
        <w:t>0</w:t>
      </w:r>
      <w:r w:rsidRPr="00CE49DA">
        <w:rPr>
          <w:rFonts w:hint="eastAsia"/>
        </w:rPr>
        <w:t>辆、一般公务用车</w:t>
      </w:r>
      <w:r>
        <w:t>0</w:t>
      </w:r>
      <w:r w:rsidRPr="00CE49DA">
        <w:rPr>
          <w:rFonts w:hint="eastAsia"/>
        </w:rPr>
        <w:t>辆、一般执法执勤用车</w:t>
      </w:r>
      <w:r>
        <w:t>0</w:t>
      </w:r>
      <w:r w:rsidRPr="00CE49DA">
        <w:rPr>
          <w:rFonts w:hint="eastAsia"/>
        </w:rPr>
        <w:t>辆、特种专业技术用车</w:t>
      </w:r>
      <w:r>
        <w:t>0</w:t>
      </w:r>
      <w:r w:rsidRPr="00CE49DA">
        <w:rPr>
          <w:rFonts w:hint="eastAsia"/>
        </w:rPr>
        <w:t>辆、其他用车</w:t>
      </w:r>
      <w:r>
        <w:t>8</w:t>
      </w:r>
      <w:r w:rsidRPr="00CE49DA">
        <w:rPr>
          <w:rFonts w:hint="eastAsia"/>
        </w:rPr>
        <w:t>辆，</w:t>
      </w:r>
      <w:r w:rsidRPr="009315F9">
        <w:rPr>
          <w:rFonts w:hint="eastAsia"/>
        </w:rPr>
        <w:t>其他用车主要是用于</w:t>
      </w:r>
      <w:r>
        <w:rPr>
          <w:rFonts w:hint="eastAsia"/>
        </w:rPr>
        <w:t>住房公积金凭证等运输业务。</w:t>
      </w:r>
      <w:r w:rsidRPr="009315F9">
        <w:rPr>
          <w:rFonts w:hint="eastAsia"/>
        </w:rPr>
        <w:t>单价</w:t>
      </w:r>
      <w:r w:rsidRPr="009315F9">
        <w:t>50</w:t>
      </w:r>
      <w:r w:rsidRPr="009315F9">
        <w:rPr>
          <w:rFonts w:hint="eastAsia"/>
        </w:rPr>
        <w:t>万元以上通用设备</w:t>
      </w:r>
      <w:r>
        <w:t>0</w:t>
      </w:r>
      <w:r w:rsidRPr="009315F9">
        <w:rPr>
          <w:rFonts w:hint="eastAsia"/>
        </w:rPr>
        <w:t>台（套），单价</w:t>
      </w:r>
      <w:r w:rsidRPr="009315F9">
        <w:t>100</w:t>
      </w:r>
      <w:r w:rsidRPr="00CE49DA">
        <w:rPr>
          <w:rFonts w:hint="eastAsia"/>
        </w:rPr>
        <w:t>万元以上专用设备</w:t>
      </w:r>
      <w:r>
        <w:t>0</w:t>
      </w:r>
      <w:r w:rsidRPr="00CE49DA">
        <w:rPr>
          <w:rFonts w:hint="eastAsia"/>
        </w:rPr>
        <w:t>台（套）。</w:t>
      </w:r>
    </w:p>
    <w:p w:rsidR="00642B1D" w:rsidRPr="00065F8F" w:rsidRDefault="00642B1D" w:rsidP="00D13511">
      <w:r w:rsidRPr="00065F8F">
        <w:rPr>
          <w:rFonts w:hint="eastAsia"/>
        </w:rPr>
        <w:t>（数据来源财决</w:t>
      </w:r>
      <w:r w:rsidRPr="00065F8F">
        <w:t>CS05</w:t>
      </w:r>
      <w:r w:rsidRPr="00065F8F">
        <w:rPr>
          <w:rFonts w:hint="eastAsia"/>
        </w:rPr>
        <w:t>表，按部门决算报表填报数据罗列车辆情况。）</w:t>
      </w:r>
    </w:p>
    <w:p w:rsidR="00642B1D" w:rsidRDefault="00642B1D" w:rsidP="00643993">
      <w:pPr>
        <w:pStyle w:val="Heading2"/>
        <w:rPr>
          <w:rFonts w:ascii="仿宋" w:eastAsia="仿宋" w:hAnsi="仿宋"/>
          <w:b w:val="0"/>
          <w:bCs w:val="0"/>
        </w:rPr>
      </w:pPr>
      <w:r w:rsidRPr="00643993">
        <w:rPr>
          <w:rFonts w:ascii="仿宋" w:eastAsia="仿宋" w:hAnsi="仿宋" w:hint="eastAsia"/>
          <w:b w:val="0"/>
          <w:bCs w:val="0"/>
        </w:rPr>
        <w:t>（四）</w:t>
      </w:r>
      <w:r>
        <w:rPr>
          <w:rFonts w:ascii="仿宋" w:eastAsia="仿宋" w:hAnsi="仿宋" w:hint="eastAsia"/>
          <w:b w:val="0"/>
          <w:bCs w:val="0"/>
        </w:rPr>
        <w:t>附表说明</w:t>
      </w:r>
    </w:p>
    <w:p w:rsidR="00642B1D" w:rsidRPr="00643993" w:rsidRDefault="00642B1D" w:rsidP="00643993">
      <w:pPr>
        <w:pStyle w:val="Heading2"/>
        <w:rPr>
          <w:rFonts w:ascii="仿宋" w:eastAsia="仿宋" w:hAnsi="仿宋"/>
          <w:b w:val="0"/>
          <w:bCs w:val="0"/>
        </w:rPr>
      </w:pPr>
      <w:r>
        <w:rPr>
          <w:rFonts w:ascii="仿宋" w:eastAsia="仿宋" w:hAnsi="仿宋" w:hint="eastAsia"/>
          <w:b w:val="0"/>
          <w:bCs w:val="0"/>
        </w:rPr>
        <w:t>表</w:t>
      </w:r>
      <w:r w:rsidRPr="00643993">
        <w:rPr>
          <w:rFonts w:ascii="仿宋" w:eastAsia="仿宋" w:hAnsi="仿宋" w:hint="eastAsia"/>
          <w:b w:val="0"/>
          <w:bCs w:val="0"/>
        </w:rPr>
        <w:t>十一</w:t>
      </w:r>
      <w:r>
        <w:rPr>
          <w:rFonts w:ascii="仿宋" w:eastAsia="仿宋" w:hAnsi="仿宋" w:hint="eastAsia"/>
          <w:b w:val="0"/>
          <w:bCs w:val="0"/>
        </w:rPr>
        <w:t>：</w:t>
      </w:r>
      <w:r w:rsidRPr="00643993">
        <w:rPr>
          <w:rFonts w:ascii="仿宋" w:eastAsia="仿宋" w:hAnsi="仿宋" w:hint="eastAsia"/>
          <w:b w:val="0"/>
          <w:bCs w:val="0"/>
        </w:rPr>
        <w:t>政府性基金预算财政拨款收入支出</w:t>
      </w:r>
      <w:r>
        <w:rPr>
          <w:rFonts w:ascii="仿宋" w:eastAsia="仿宋" w:hAnsi="仿宋" w:hint="eastAsia"/>
          <w:b w:val="0"/>
          <w:bCs w:val="0"/>
        </w:rPr>
        <w:t>，表</w:t>
      </w:r>
      <w:r w:rsidRPr="00643993">
        <w:rPr>
          <w:rFonts w:ascii="仿宋" w:eastAsia="仿宋" w:hAnsi="仿宋" w:hint="eastAsia"/>
          <w:b w:val="0"/>
          <w:bCs w:val="0"/>
        </w:rPr>
        <w:t>十二</w:t>
      </w:r>
      <w:r>
        <w:rPr>
          <w:rFonts w:ascii="仿宋" w:eastAsia="仿宋" w:hAnsi="仿宋"/>
          <w:b w:val="0"/>
          <w:bCs w:val="0"/>
        </w:rPr>
        <w:t>:</w:t>
      </w:r>
      <w:r w:rsidRPr="00643993">
        <w:rPr>
          <w:rFonts w:ascii="仿宋" w:eastAsia="仿宋" w:hAnsi="仿宋" w:hint="eastAsia"/>
          <w:b w:val="0"/>
          <w:bCs w:val="0"/>
        </w:rPr>
        <w:t>政府性基金预算财政拨款“三公”经费支出决算表</w:t>
      </w:r>
      <w:r>
        <w:rPr>
          <w:rFonts w:ascii="仿宋" w:eastAsia="仿宋" w:hAnsi="仿宋" w:hint="eastAsia"/>
          <w:b w:val="0"/>
          <w:bCs w:val="0"/>
        </w:rPr>
        <w:t>，表</w:t>
      </w:r>
      <w:r w:rsidRPr="00643993">
        <w:rPr>
          <w:rFonts w:ascii="仿宋" w:eastAsia="仿宋" w:hAnsi="仿宋" w:hint="eastAsia"/>
          <w:b w:val="0"/>
          <w:bCs w:val="0"/>
        </w:rPr>
        <w:t>十三</w:t>
      </w:r>
      <w:r>
        <w:rPr>
          <w:rFonts w:ascii="仿宋" w:eastAsia="仿宋" w:hAnsi="仿宋"/>
          <w:b w:val="0"/>
          <w:bCs w:val="0"/>
        </w:rPr>
        <w:t>:</w:t>
      </w:r>
      <w:r w:rsidRPr="00643993">
        <w:rPr>
          <w:rFonts w:ascii="仿宋" w:eastAsia="仿宋" w:hAnsi="仿宋" w:hint="eastAsia"/>
          <w:b w:val="0"/>
          <w:bCs w:val="0"/>
        </w:rPr>
        <w:t>国有资本经营预算支出决算表</w:t>
      </w:r>
      <w:r>
        <w:rPr>
          <w:rFonts w:ascii="仿宋" w:eastAsia="仿宋" w:hAnsi="仿宋"/>
          <w:b w:val="0"/>
          <w:bCs w:val="0"/>
        </w:rPr>
        <w:t>,</w:t>
      </w:r>
      <w:r>
        <w:rPr>
          <w:rFonts w:ascii="仿宋" w:eastAsia="仿宋" w:hAnsi="仿宋" w:hint="eastAsia"/>
          <w:b w:val="0"/>
          <w:bCs w:val="0"/>
        </w:rPr>
        <w:t>以上表格无数据。</w:t>
      </w:r>
    </w:p>
    <w:p w:rsidR="00642B1D" w:rsidRPr="004B199D" w:rsidRDefault="00642B1D" w:rsidP="00853942">
      <w:pPr>
        <w:ind w:firstLine="883"/>
        <w:rPr>
          <w:rStyle w:val="Heading1Char"/>
          <w:rFonts w:ascii="黑体" w:eastAsia="黑体" w:hAnsi="黑体"/>
          <w:b w:val="0"/>
          <w:bCs/>
          <w:szCs w:val="44"/>
        </w:rPr>
      </w:pPr>
      <w:bookmarkStart w:id="55" w:name="_Toc15377225"/>
      <w:bookmarkStart w:id="56" w:name="_Toc15396613"/>
      <w:r w:rsidRPr="00853942">
        <w:rPr>
          <w:rStyle w:val="Heading1Char"/>
          <w:rFonts w:ascii="黑体" w:eastAsia="黑体" w:hAnsi="黑体" w:hint="eastAsia"/>
          <w:bCs/>
          <w:szCs w:val="44"/>
        </w:rPr>
        <w:t>名</w:t>
      </w:r>
      <w:r w:rsidRPr="004B199D">
        <w:rPr>
          <w:rStyle w:val="Heading1Char"/>
          <w:rFonts w:ascii="黑体" w:eastAsia="黑体" w:hAnsi="黑体" w:hint="eastAsia"/>
          <w:b w:val="0"/>
          <w:bCs/>
          <w:szCs w:val="44"/>
        </w:rPr>
        <w:t>词解释</w:t>
      </w:r>
      <w:bookmarkEnd w:id="55"/>
      <w:bookmarkEnd w:id="56"/>
    </w:p>
    <w:p w:rsidR="00642B1D" w:rsidRPr="00CE49DA" w:rsidRDefault="00642B1D" w:rsidP="00D13511"/>
    <w:p w:rsidR="00642B1D" w:rsidRPr="00CE49DA" w:rsidRDefault="00642B1D">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1.</w:t>
      </w:r>
      <w:r w:rsidRPr="00CE49DA">
        <w:rPr>
          <w:rFonts w:ascii="仿宋_GB2312" w:eastAsia="仿宋_GB2312" w:hint="eastAsia"/>
          <w:sz w:val="32"/>
          <w:szCs w:val="32"/>
        </w:rPr>
        <w:t>财政拨款收入：指单位从同级财政部门取得的财政预算资金。</w:t>
      </w:r>
    </w:p>
    <w:p w:rsidR="00642B1D" w:rsidRPr="00CE49DA" w:rsidRDefault="00642B1D">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2.</w:t>
      </w:r>
      <w:r w:rsidRPr="00CE49DA">
        <w:rPr>
          <w:rFonts w:ascii="仿宋_GB2312" w:eastAsia="仿宋_GB2312" w:hint="eastAsia"/>
          <w:sz w:val="32"/>
          <w:szCs w:val="32"/>
        </w:rPr>
        <w:t>事业收入：指事业单位开展专业业务活动及辅助活动取得的收入。如…（二级预算单位事业收入情况）等。</w:t>
      </w:r>
    </w:p>
    <w:p w:rsidR="00642B1D" w:rsidRPr="00CE49DA" w:rsidRDefault="00642B1D">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3.</w:t>
      </w:r>
      <w:r w:rsidRPr="00CE49DA">
        <w:rPr>
          <w:rFonts w:ascii="仿宋_GB2312" w:eastAsia="仿宋_GB2312" w:hint="eastAsia"/>
          <w:sz w:val="32"/>
          <w:szCs w:val="32"/>
        </w:rPr>
        <w:t>经营收入：指事业单位在专业业务活动及其辅助活动之外开展非独立核算经营活动取得的收入。如…（二级预算单位经营收入情况）等。</w:t>
      </w:r>
    </w:p>
    <w:p w:rsidR="00642B1D" w:rsidRPr="00CE49DA" w:rsidRDefault="00642B1D">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4.</w:t>
      </w:r>
      <w:r w:rsidRPr="00CE49DA">
        <w:rPr>
          <w:rFonts w:ascii="仿宋_GB2312" w:eastAsia="仿宋_GB2312" w:hint="eastAsia"/>
          <w:sz w:val="32"/>
          <w:szCs w:val="32"/>
        </w:rPr>
        <w:t>其他收入：指单位取得的除上述收入以外的各项收入。主要是…（收入类型）等。</w:t>
      </w:r>
    </w:p>
    <w:p w:rsidR="00642B1D" w:rsidRPr="00CE49DA" w:rsidRDefault="00642B1D">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5.</w:t>
      </w:r>
      <w:r w:rsidRPr="00CE49DA">
        <w:rPr>
          <w:rFonts w:ascii="仿宋_GB2312" w:eastAsia="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642B1D" w:rsidRPr="00CE49DA" w:rsidRDefault="00642B1D">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6.</w:t>
      </w:r>
      <w:r w:rsidRPr="00CE49DA">
        <w:rPr>
          <w:rFonts w:ascii="仿宋_GB2312" w:eastAsia="仿宋_GB2312" w:hint="eastAsia"/>
          <w:sz w:val="32"/>
          <w:szCs w:val="32"/>
        </w:rPr>
        <w:t>年初结转和结余：指以前年度尚未完成、结转到本年按有关规定继续使用的资金。</w:t>
      </w:r>
    </w:p>
    <w:p w:rsidR="00642B1D" w:rsidRPr="00CE49DA" w:rsidRDefault="00642B1D">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7.</w:t>
      </w:r>
      <w:r w:rsidRPr="00CE49DA">
        <w:rPr>
          <w:rFonts w:ascii="仿宋_GB2312" w:eastAsia="仿宋_GB2312" w:hint="eastAsia"/>
          <w:sz w:val="32"/>
          <w:szCs w:val="32"/>
        </w:rPr>
        <w:t>结余分配：指事业单位按照事业单位会计制度的规定从非财政补助结余中分配的事业基金和职工福利基金等。</w:t>
      </w:r>
    </w:p>
    <w:p w:rsidR="00642B1D" w:rsidRPr="00CE49DA" w:rsidRDefault="00642B1D">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8</w:t>
      </w:r>
      <w:r w:rsidRPr="00CE49DA">
        <w:rPr>
          <w:rFonts w:ascii="仿宋_GB2312" w:eastAsia="仿宋_GB2312" w:hint="eastAsia"/>
          <w:sz w:val="32"/>
          <w:szCs w:val="32"/>
        </w:rPr>
        <w:t>、年末结转和结余：指单位按有关规定结转到下年或以后年度继续使用的资金。</w:t>
      </w:r>
    </w:p>
    <w:p w:rsidR="00642B1D" w:rsidRPr="00CE49DA" w:rsidRDefault="00642B1D" w:rsidP="00D13511">
      <w:r w:rsidRPr="00CE49DA">
        <w:t>9.</w:t>
      </w:r>
      <w:r w:rsidRPr="00CE49DA">
        <w:rPr>
          <w:rFonts w:hint="eastAsia"/>
        </w:rPr>
        <w:t>一般公共服务（类）</w:t>
      </w:r>
      <w:r>
        <w:rPr>
          <w:rFonts w:hint="eastAsia"/>
        </w:rPr>
        <w:t>组织事务</w:t>
      </w:r>
      <w:r w:rsidRPr="00CE49DA">
        <w:rPr>
          <w:rFonts w:hint="eastAsia"/>
        </w:rPr>
        <w:t>（款）</w:t>
      </w:r>
      <w:r>
        <w:rPr>
          <w:rFonts w:hint="eastAsia"/>
        </w:rPr>
        <w:t>其他组织事务</w:t>
      </w:r>
      <w:r w:rsidRPr="00CE49DA">
        <w:rPr>
          <w:rFonts w:hint="eastAsia"/>
        </w:rPr>
        <w:t>（项）：指</w:t>
      </w:r>
      <w:r>
        <w:rPr>
          <w:rFonts w:hint="eastAsia"/>
        </w:rPr>
        <w:t>其他用于中国共产党组织部门的事务的支出。</w:t>
      </w:r>
    </w:p>
    <w:p w:rsidR="00642B1D" w:rsidRPr="00CE49DA" w:rsidRDefault="00642B1D" w:rsidP="00D13511">
      <w:r w:rsidRPr="00CE49DA">
        <w:t>10.</w:t>
      </w:r>
      <w:r w:rsidRPr="00CE49DA">
        <w:rPr>
          <w:rFonts w:hint="eastAsia"/>
        </w:rPr>
        <w:t>外交（类）…（款）…（项）：指……。</w:t>
      </w:r>
    </w:p>
    <w:p w:rsidR="00642B1D" w:rsidRPr="00CE49DA" w:rsidRDefault="00642B1D" w:rsidP="00D13511">
      <w:r w:rsidRPr="00CE49DA">
        <w:t>11.</w:t>
      </w:r>
      <w:r w:rsidRPr="00CE49DA">
        <w:rPr>
          <w:rFonts w:hint="eastAsia"/>
        </w:rPr>
        <w:t>公共安全（类）…（款）…（项）：指……。</w:t>
      </w:r>
    </w:p>
    <w:p w:rsidR="00642B1D" w:rsidRPr="00CE49DA" w:rsidRDefault="00642B1D" w:rsidP="00D13511">
      <w:r w:rsidRPr="00CE49DA">
        <w:t>12.</w:t>
      </w:r>
      <w:r w:rsidRPr="00CE49DA">
        <w:rPr>
          <w:rFonts w:hint="eastAsia"/>
        </w:rPr>
        <w:t>教育（类）…（款）…（项）：指……。</w:t>
      </w:r>
    </w:p>
    <w:p w:rsidR="00642B1D" w:rsidRPr="00CE49DA" w:rsidRDefault="00642B1D" w:rsidP="00D13511">
      <w:r w:rsidRPr="00CE49DA">
        <w:t>13.</w:t>
      </w:r>
      <w:r w:rsidRPr="00CE49DA">
        <w:rPr>
          <w:rFonts w:hint="eastAsia"/>
        </w:rPr>
        <w:t>科学技术（类）…（款）…（项）：指……。</w:t>
      </w:r>
    </w:p>
    <w:p w:rsidR="00642B1D" w:rsidRPr="00CE49DA" w:rsidRDefault="00642B1D" w:rsidP="00D13511">
      <w:r w:rsidRPr="00CE49DA">
        <w:t>14.</w:t>
      </w:r>
      <w:r w:rsidRPr="00CE49DA">
        <w:rPr>
          <w:rFonts w:hint="eastAsia"/>
        </w:rPr>
        <w:t>文化体育与传媒（类）…（款）…（项）：指……。</w:t>
      </w:r>
    </w:p>
    <w:p w:rsidR="00642B1D" w:rsidRDefault="00642B1D" w:rsidP="00D13511">
      <w:r w:rsidRPr="00CE49DA">
        <w:t>15.</w:t>
      </w:r>
      <w:r w:rsidRPr="00CE49DA">
        <w:rPr>
          <w:rFonts w:hint="eastAsia"/>
        </w:rPr>
        <w:t>社会保障和就业（类）</w:t>
      </w:r>
      <w:r>
        <w:rPr>
          <w:rFonts w:hint="eastAsia"/>
        </w:rPr>
        <w:t>行政事业单位离退休</w:t>
      </w:r>
      <w:r w:rsidRPr="00CE49DA">
        <w:rPr>
          <w:rFonts w:hint="eastAsia"/>
        </w:rPr>
        <w:t>（款）</w:t>
      </w:r>
      <w:r>
        <w:rPr>
          <w:rFonts w:hint="eastAsia"/>
        </w:rPr>
        <w:t>机关事业单位基本养老保险缴费支出</w:t>
      </w:r>
      <w:r w:rsidRPr="00CE49DA">
        <w:rPr>
          <w:rFonts w:hint="eastAsia"/>
        </w:rPr>
        <w:t>（项）：指</w:t>
      </w:r>
      <w:r>
        <w:rPr>
          <w:rFonts w:hint="eastAsia"/>
        </w:rPr>
        <w:t>机关事业单位实施养老保险制度由单位缴纳的基本养老保险费支出。</w:t>
      </w:r>
    </w:p>
    <w:p w:rsidR="00642B1D" w:rsidRDefault="00642B1D" w:rsidP="00D13511">
      <w:r>
        <w:t>16.</w:t>
      </w:r>
      <w:r w:rsidRPr="00CE49DA">
        <w:rPr>
          <w:rFonts w:hint="eastAsia"/>
        </w:rPr>
        <w:t>社会保障和就业（类）</w:t>
      </w:r>
      <w:r>
        <w:rPr>
          <w:rFonts w:hint="eastAsia"/>
        </w:rPr>
        <w:t>社会福利</w:t>
      </w:r>
      <w:r w:rsidRPr="00CE49DA">
        <w:rPr>
          <w:rFonts w:hint="eastAsia"/>
        </w:rPr>
        <w:t>（款）</w:t>
      </w:r>
      <w:r>
        <w:rPr>
          <w:rFonts w:hint="eastAsia"/>
        </w:rPr>
        <w:t>儿童领福利</w:t>
      </w:r>
      <w:r w:rsidRPr="00CE49DA">
        <w:rPr>
          <w:rFonts w:hint="eastAsia"/>
        </w:rPr>
        <w:t>（项）：指</w:t>
      </w:r>
      <w:r>
        <w:rPr>
          <w:rFonts w:hint="eastAsia"/>
        </w:rPr>
        <w:t>对儿童提供福利服务方面的支出</w:t>
      </w:r>
    </w:p>
    <w:p w:rsidR="00642B1D" w:rsidRPr="00CE49DA" w:rsidRDefault="00642B1D" w:rsidP="00D13511">
      <w:r>
        <w:t>17</w:t>
      </w:r>
      <w:r w:rsidRPr="00CE49DA">
        <w:t>.</w:t>
      </w:r>
      <w:r w:rsidRPr="00CE49DA">
        <w:rPr>
          <w:rFonts w:hint="eastAsia"/>
        </w:rPr>
        <w:t>医疗卫生与计划生育（类）…（款）…（项）：指……。</w:t>
      </w:r>
    </w:p>
    <w:p w:rsidR="00642B1D" w:rsidRPr="00CE49DA" w:rsidRDefault="00642B1D" w:rsidP="00D13511">
      <w:r w:rsidRPr="00CE49DA">
        <w:t>1</w:t>
      </w:r>
      <w:r>
        <w:t>8</w:t>
      </w:r>
      <w:r w:rsidRPr="00CE49DA">
        <w:t>.</w:t>
      </w:r>
      <w:r w:rsidRPr="00CE49DA">
        <w:rPr>
          <w:rFonts w:hint="eastAsia"/>
        </w:rPr>
        <w:t>节能环保（类）…（款）…（项）：指……。</w:t>
      </w:r>
    </w:p>
    <w:p w:rsidR="00642B1D" w:rsidRPr="00CE49DA" w:rsidRDefault="00642B1D" w:rsidP="00D13511">
      <w:r w:rsidRPr="00CE49DA">
        <w:t>1</w:t>
      </w:r>
      <w:r>
        <w:t>9</w:t>
      </w:r>
      <w:r w:rsidRPr="00CE49DA">
        <w:t>.</w:t>
      </w:r>
      <w:r w:rsidRPr="00CE49DA">
        <w:rPr>
          <w:rFonts w:hint="eastAsia"/>
        </w:rPr>
        <w:t>城乡社区（类）…（款）…（项）：指……。</w:t>
      </w:r>
    </w:p>
    <w:p w:rsidR="00642B1D" w:rsidRPr="00CE49DA" w:rsidRDefault="00642B1D" w:rsidP="00D13511">
      <w:r>
        <w:t>20</w:t>
      </w:r>
      <w:r w:rsidRPr="00CE49DA">
        <w:t>.</w:t>
      </w:r>
      <w:r w:rsidRPr="00CE49DA">
        <w:rPr>
          <w:rFonts w:hint="eastAsia"/>
        </w:rPr>
        <w:t>农林水（类）…（款）…（项）：指……。</w:t>
      </w:r>
    </w:p>
    <w:p w:rsidR="00642B1D" w:rsidRPr="00CE49DA" w:rsidRDefault="00642B1D" w:rsidP="00D13511">
      <w:r>
        <w:t>21</w:t>
      </w:r>
      <w:r w:rsidRPr="00CE49DA">
        <w:t>.</w:t>
      </w:r>
      <w:r w:rsidRPr="00CE49DA">
        <w:rPr>
          <w:rFonts w:hint="eastAsia"/>
        </w:rPr>
        <w:t>交通运输（类）…（款）…（项）：指……。</w:t>
      </w:r>
    </w:p>
    <w:p w:rsidR="00642B1D" w:rsidRPr="00CE49DA" w:rsidRDefault="00642B1D" w:rsidP="00D13511">
      <w:r w:rsidRPr="00CE49DA">
        <w:t>2</w:t>
      </w:r>
      <w:r>
        <w:t>2</w:t>
      </w:r>
      <w:r w:rsidRPr="00CE49DA">
        <w:t>.</w:t>
      </w:r>
      <w:r w:rsidRPr="00CE49DA">
        <w:rPr>
          <w:rFonts w:hint="eastAsia"/>
        </w:rPr>
        <w:t>资源勘探信息等（类）…（款）…（项）：指……。</w:t>
      </w:r>
    </w:p>
    <w:p w:rsidR="00642B1D" w:rsidRPr="00CE49DA" w:rsidRDefault="00642B1D" w:rsidP="00D13511">
      <w:r w:rsidRPr="00CE49DA">
        <w:t>2</w:t>
      </w:r>
      <w:r>
        <w:t>3</w:t>
      </w:r>
      <w:r w:rsidRPr="00CE49DA">
        <w:t>.</w:t>
      </w:r>
      <w:r w:rsidRPr="00CE49DA">
        <w:rPr>
          <w:rFonts w:hint="eastAsia"/>
        </w:rPr>
        <w:t>商业服务业（类）…（款）…（项）：指……。</w:t>
      </w:r>
    </w:p>
    <w:p w:rsidR="00642B1D" w:rsidRPr="00CE49DA" w:rsidRDefault="00642B1D" w:rsidP="00D13511">
      <w:r w:rsidRPr="00CE49DA">
        <w:t>2</w:t>
      </w:r>
      <w:r>
        <w:t>4</w:t>
      </w:r>
      <w:r w:rsidRPr="00CE49DA">
        <w:t>.</w:t>
      </w:r>
      <w:r w:rsidRPr="00CE49DA">
        <w:rPr>
          <w:rFonts w:hint="eastAsia"/>
        </w:rPr>
        <w:t>金融（类）…（款）…（项）：指……。</w:t>
      </w:r>
    </w:p>
    <w:p w:rsidR="00642B1D" w:rsidRPr="00CE49DA" w:rsidRDefault="00642B1D" w:rsidP="00D13511">
      <w:r w:rsidRPr="00CE49DA">
        <w:t>2</w:t>
      </w:r>
      <w:r>
        <w:t>5</w:t>
      </w:r>
      <w:r w:rsidRPr="00CE49DA">
        <w:t>.</w:t>
      </w:r>
      <w:r w:rsidRPr="00CE49DA">
        <w:rPr>
          <w:rFonts w:hint="eastAsia"/>
        </w:rPr>
        <w:t>国土海洋气象等（类）…（款）…（项）：指……。</w:t>
      </w:r>
    </w:p>
    <w:p w:rsidR="00642B1D" w:rsidRDefault="00642B1D" w:rsidP="00D13511">
      <w:r w:rsidRPr="00CE49DA">
        <w:t>2</w:t>
      </w:r>
      <w:r>
        <w:t>6</w:t>
      </w:r>
      <w:r w:rsidRPr="00CE49DA">
        <w:t>.</w:t>
      </w:r>
      <w:r w:rsidRPr="00CE49DA">
        <w:rPr>
          <w:rFonts w:hint="eastAsia"/>
        </w:rPr>
        <w:t>住房保障</w:t>
      </w:r>
      <w:r>
        <w:rPr>
          <w:rFonts w:hint="eastAsia"/>
        </w:rPr>
        <w:t>支出</w:t>
      </w:r>
      <w:r w:rsidRPr="00CE49DA">
        <w:rPr>
          <w:rFonts w:hint="eastAsia"/>
        </w:rPr>
        <w:t>（类）</w:t>
      </w:r>
      <w:r>
        <w:rPr>
          <w:rFonts w:hint="eastAsia"/>
        </w:rPr>
        <w:t>住房改革支出</w:t>
      </w:r>
      <w:r w:rsidRPr="00CE49DA">
        <w:rPr>
          <w:rFonts w:hint="eastAsia"/>
        </w:rPr>
        <w:t>（款）</w:t>
      </w:r>
      <w:r>
        <w:rPr>
          <w:rFonts w:hint="eastAsia"/>
        </w:rPr>
        <w:t>住房公积金</w:t>
      </w:r>
      <w:r w:rsidRPr="00CE49DA">
        <w:rPr>
          <w:rFonts w:hint="eastAsia"/>
        </w:rPr>
        <w:t>（项）：指</w:t>
      </w:r>
      <w:r>
        <w:rPr>
          <w:rFonts w:hint="eastAsia"/>
        </w:rPr>
        <w:t>机关事业单位按照人力资源部、社会保障部、财政部规定的基本工资和津贴补贴以及规定的比例为职工缴纳的住房公积金</w:t>
      </w:r>
      <w:r w:rsidRPr="00CE49DA">
        <w:rPr>
          <w:rFonts w:hint="eastAsia"/>
        </w:rPr>
        <w:t>。</w:t>
      </w:r>
    </w:p>
    <w:p w:rsidR="00642B1D" w:rsidRPr="00CE49DA" w:rsidRDefault="00642B1D" w:rsidP="00D13511">
      <w:r>
        <w:t>27.</w:t>
      </w:r>
      <w:r w:rsidRPr="00CE49DA">
        <w:rPr>
          <w:rFonts w:hint="eastAsia"/>
        </w:rPr>
        <w:t>住房保障</w:t>
      </w:r>
      <w:r>
        <w:rPr>
          <w:rFonts w:hint="eastAsia"/>
        </w:rPr>
        <w:t>支出</w:t>
      </w:r>
      <w:r w:rsidRPr="00CE49DA">
        <w:rPr>
          <w:rFonts w:hint="eastAsia"/>
        </w:rPr>
        <w:t>（类）</w:t>
      </w:r>
      <w:r>
        <w:rPr>
          <w:rFonts w:hint="eastAsia"/>
        </w:rPr>
        <w:t>住房改革支出</w:t>
      </w:r>
      <w:r w:rsidRPr="00CE49DA">
        <w:rPr>
          <w:rFonts w:hint="eastAsia"/>
        </w:rPr>
        <w:t>（款）</w:t>
      </w:r>
      <w:r>
        <w:rPr>
          <w:rFonts w:hint="eastAsia"/>
        </w:rPr>
        <w:t>住房公积金管理</w:t>
      </w:r>
      <w:r w:rsidRPr="00CE49DA">
        <w:rPr>
          <w:rFonts w:hint="eastAsia"/>
        </w:rPr>
        <w:t>（项）：指</w:t>
      </w:r>
      <w:r>
        <w:rPr>
          <w:rFonts w:hint="eastAsia"/>
        </w:rPr>
        <w:t>经财政部门批准用于住房公积金管理机构的管理费支出。</w:t>
      </w:r>
    </w:p>
    <w:p w:rsidR="00642B1D" w:rsidRPr="00CE49DA" w:rsidRDefault="00642B1D" w:rsidP="00D13511">
      <w:r w:rsidRPr="00CE49DA">
        <w:t>2</w:t>
      </w:r>
      <w:r>
        <w:t>8</w:t>
      </w:r>
      <w:r w:rsidRPr="00CE49DA">
        <w:t>.</w:t>
      </w:r>
      <w:r w:rsidRPr="00CE49DA">
        <w:rPr>
          <w:rFonts w:hint="eastAsia"/>
        </w:rPr>
        <w:t>粮油物资储备（类）…（款）…（项）：指……。</w:t>
      </w:r>
    </w:p>
    <w:p w:rsidR="00642B1D" w:rsidRPr="00065F8F" w:rsidRDefault="00642B1D" w:rsidP="00D13511">
      <w:r w:rsidRPr="00065F8F">
        <w:rPr>
          <w:rFonts w:hint="eastAsia"/>
        </w:rPr>
        <w:t>（解释本部门决算报表中全部功能分类科目至项级，请参照《</w:t>
      </w:r>
      <w:r w:rsidRPr="00065F8F">
        <w:t>2018</w:t>
      </w:r>
      <w:r w:rsidRPr="00065F8F">
        <w:rPr>
          <w:rFonts w:hint="eastAsia"/>
        </w:rPr>
        <w:t>年政府收支分类科目》增减内容。）</w:t>
      </w:r>
    </w:p>
    <w:p w:rsidR="00642B1D" w:rsidRPr="00CE49DA" w:rsidRDefault="00642B1D" w:rsidP="00D13511">
      <w:r w:rsidRPr="00CE49DA">
        <w:t>27.</w:t>
      </w:r>
      <w:r w:rsidRPr="00CE49DA">
        <w:rPr>
          <w:rFonts w:hint="eastAsia"/>
        </w:rPr>
        <w:t>基本支出：指为保障机构正常运转、完成日常工作任务而发生的人员支出和公用支出。</w:t>
      </w:r>
    </w:p>
    <w:p w:rsidR="00642B1D" w:rsidRPr="00CE49DA" w:rsidRDefault="00642B1D" w:rsidP="00D13511">
      <w:r w:rsidRPr="00CE49DA">
        <w:t>28.</w:t>
      </w:r>
      <w:r w:rsidRPr="00CE49DA">
        <w:rPr>
          <w:rFonts w:hint="eastAsia"/>
        </w:rPr>
        <w:t>项目支出：指在基本支出之外为完成特定行政任务和事业发展目标所发生的支出。</w:t>
      </w:r>
    </w:p>
    <w:p w:rsidR="00642B1D" w:rsidRPr="00CE49DA" w:rsidRDefault="00642B1D" w:rsidP="00D13511">
      <w:r w:rsidRPr="00CE49DA">
        <w:t>29.</w:t>
      </w:r>
      <w:r w:rsidRPr="00CE49DA">
        <w:rPr>
          <w:rFonts w:hint="eastAsia"/>
        </w:rPr>
        <w:t>经营支出：指事业单位在专业业务活动及其辅助活动之外开展非独立核算经营活动发生的支出。</w:t>
      </w:r>
    </w:p>
    <w:p w:rsidR="00642B1D" w:rsidRPr="00CE49DA" w:rsidRDefault="00642B1D">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30.</w:t>
      </w:r>
      <w:r w:rsidRPr="00CE49DA">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642B1D" w:rsidRPr="00CE49DA" w:rsidRDefault="00642B1D">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31.</w:t>
      </w:r>
      <w:r w:rsidRPr="00CE49DA">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642B1D" w:rsidRPr="00CE49DA" w:rsidRDefault="00642B1D">
      <w:pPr>
        <w:pStyle w:val="Default"/>
        <w:spacing w:line="560" w:lineRule="exact"/>
        <w:ind w:firstLineChars="200" w:firstLine="640"/>
        <w:rPr>
          <w:rFonts w:ascii="仿宋_GB2312" w:eastAsia="仿宋_GB2312" w:cs="黑体"/>
          <w:sz w:val="32"/>
          <w:szCs w:val="32"/>
        </w:rPr>
      </w:pPr>
    </w:p>
    <w:p w:rsidR="00642B1D" w:rsidRDefault="00642B1D" w:rsidP="00D13511">
      <w:r w:rsidRPr="00065F8F">
        <w:rPr>
          <w:rFonts w:hint="eastAsia"/>
        </w:rPr>
        <w:t>（名词解释部分请根据各部门实际列支情况罗列，并根据本部门职责职能增减名词解释内容。）</w:t>
      </w:r>
    </w:p>
    <w:p w:rsidR="00642B1D" w:rsidRDefault="00642B1D" w:rsidP="00D13511"/>
    <w:p w:rsidR="00642B1D" w:rsidRDefault="00642B1D" w:rsidP="00D13511"/>
    <w:p w:rsidR="00642B1D" w:rsidRDefault="00642B1D" w:rsidP="00D13511"/>
    <w:p w:rsidR="00642B1D" w:rsidRDefault="00642B1D" w:rsidP="00D13511"/>
    <w:p w:rsidR="00642B1D" w:rsidRDefault="00642B1D" w:rsidP="00D13511"/>
    <w:p w:rsidR="00642B1D" w:rsidRPr="004B199D" w:rsidRDefault="00642B1D" w:rsidP="00D13511">
      <w:pPr>
        <w:ind w:firstLine="643"/>
        <w:rPr>
          <w:rStyle w:val="Heading1Char"/>
          <w:rFonts w:ascii="黑体" w:eastAsia="黑体" w:hAnsi="黑体"/>
          <w:b w:val="0"/>
          <w:bCs/>
          <w:szCs w:val="44"/>
        </w:rPr>
      </w:pPr>
      <w:bookmarkStart w:id="57" w:name="_Toc15377226"/>
      <w:r>
        <w:rPr>
          <w:rFonts w:ascii="宋体"/>
          <w:b/>
        </w:rPr>
        <w:br w:type="page"/>
      </w:r>
      <w:bookmarkStart w:id="58" w:name="_Toc15396614"/>
      <w:r w:rsidRPr="001B4A2A">
        <w:rPr>
          <w:rStyle w:val="Heading1Char"/>
          <w:rFonts w:ascii="黑体" w:eastAsia="黑体" w:hAnsi="黑体" w:hint="eastAsia"/>
          <w:bCs/>
          <w:szCs w:val="44"/>
        </w:rPr>
        <w:t>第四</w:t>
      </w:r>
      <w:r w:rsidRPr="004B199D">
        <w:rPr>
          <w:rStyle w:val="Heading1Char"/>
          <w:rFonts w:ascii="黑体" w:eastAsia="黑体" w:hAnsi="黑体" w:hint="eastAsia"/>
          <w:b w:val="0"/>
          <w:bCs/>
          <w:szCs w:val="44"/>
        </w:rPr>
        <w:t>部分</w:t>
      </w:r>
      <w:r w:rsidRPr="004B199D">
        <w:rPr>
          <w:rStyle w:val="Heading1Char"/>
          <w:rFonts w:ascii="黑体" w:eastAsia="黑体" w:hAnsi="黑体"/>
          <w:b w:val="0"/>
          <w:bCs/>
          <w:szCs w:val="44"/>
        </w:rPr>
        <w:t xml:space="preserve"> </w:t>
      </w:r>
      <w:r w:rsidRPr="004B199D">
        <w:rPr>
          <w:rStyle w:val="Heading1Char"/>
          <w:rFonts w:ascii="黑体" w:eastAsia="黑体" w:hAnsi="黑体" w:hint="eastAsia"/>
          <w:b w:val="0"/>
          <w:bCs/>
          <w:szCs w:val="44"/>
        </w:rPr>
        <w:t>附件</w:t>
      </w:r>
      <w:bookmarkEnd w:id="58"/>
    </w:p>
    <w:p w:rsidR="00642B1D" w:rsidRDefault="00642B1D" w:rsidP="00D13511">
      <w:pPr>
        <w:ind w:firstLine="883"/>
        <w:rPr>
          <w:rStyle w:val="Heading1Char"/>
          <w:bCs/>
          <w:szCs w:val="44"/>
        </w:rPr>
      </w:pPr>
    </w:p>
    <w:p w:rsidR="00642B1D" w:rsidRDefault="00642B1D" w:rsidP="00D13511">
      <w:pPr>
        <w:pStyle w:val="Heading2"/>
        <w:rPr>
          <w:rStyle w:val="Heading1Char"/>
          <w:rFonts w:ascii="仿宋" w:eastAsia="仿宋" w:hAnsi="仿宋"/>
          <w:bCs w:val="0"/>
          <w:sz w:val="32"/>
        </w:rPr>
      </w:pPr>
      <w:bookmarkStart w:id="59" w:name="_Toc15396615"/>
      <w:r w:rsidRPr="00CE49DA">
        <w:rPr>
          <w:rStyle w:val="Heading1Char"/>
          <w:rFonts w:ascii="仿宋" w:eastAsia="仿宋" w:hAnsi="仿宋" w:hint="eastAsia"/>
          <w:bCs w:val="0"/>
          <w:sz w:val="32"/>
        </w:rPr>
        <w:t>附件</w:t>
      </w:r>
      <w:r w:rsidRPr="00CE49DA">
        <w:rPr>
          <w:rStyle w:val="Heading1Char"/>
          <w:rFonts w:ascii="仿宋" w:eastAsia="仿宋" w:hAnsi="仿宋"/>
          <w:bCs w:val="0"/>
          <w:sz w:val="32"/>
        </w:rPr>
        <w:t>1</w:t>
      </w:r>
      <w:bookmarkEnd w:id="59"/>
    </w:p>
    <w:p w:rsidR="00642B1D" w:rsidRPr="00D94FEB" w:rsidRDefault="00642B1D" w:rsidP="00D94FEB">
      <w:pPr>
        <w:ind w:firstLineChars="600" w:firstLine="1928"/>
        <w:rPr>
          <w:b/>
        </w:rPr>
      </w:pPr>
      <w:bookmarkStart w:id="60" w:name="_Toc15396616"/>
      <w:r w:rsidRPr="00D94FEB">
        <w:rPr>
          <w:rFonts w:hint="eastAsia"/>
          <w:b/>
        </w:rPr>
        <w:t>攀枝花市住房公积金管理中心</w:t>
      </w:r>
    </w:p>
    <w:p w:rsidR="00642B1D" w:rsidRPr="00D94FEB" w:rsidRDefault="00642B1D" w:rsidP="00D94FEB">
      <w:pPr>
        <w:ind w:firstLineChars="500" w:firstLine="1606"/>
        <w:rPr>
          <w:b/>
        </w:rPr>
      </w:pPr>
      <w:r w:rsidRPr="00D94FEB">
        <w:rPr>
          <w:b/>
        </w:rPr>
        <w:t>2018</w:t>
      </w:r>
      <w:r w:rsidRPr="00D94FEB">
        <w:rPr>
          <w:rFonts w:hint="eastAsia"/>
          <w:b/>
        </w:rPr>
        <w:t>年部门整体支出绩效评价报告</w:t>
      </w:r>
      <w:bookmarkEnd w:id="60"/>
    </w:p>
    <w:p w:rsidR="00642B1D" w:rsidRPr="00CE49DA" w:rsidRDefault="00642B1D" w:rsidP="00D13511">
      <w:r w:rsidRPr="00CE49DA">
        <w:rPr>
          <w:rFonts w:hint="eastAsia"/>
        </w:rPr>
        <w:t>一、部门（单位）概况</w:t>
      </w:r>
    </w:p>
    <w:p w:rsidR="00642B1D" w:rsidRDefault="00642B1D" w:rsidP="00D13511">
      <w:r w:rsidRPr="00BC5361">
        <w:rPr>
          <w:rFonts w:hint="eastAsia"/>
        </w:rPr>
        <w:t>（一）机构组成。</w:t>
      </w:r>
    </w:p>
    <w:p w:rsidR="00642B1D" w:rsidRPr="00BC5361" w:rsidRDefault="00642B1D" w:rsidP="00D13511">
      <w:r>
        <w:rPr>
          <w:rFonts w:hint="eastAsia"/>
        </w:rPr>
        <w:t>住房公积金中心是全额拨款事业单位，下属非独立核算单位</w:t>
      </w:r>
      <w:r>
        <w:t>0</w:t>
      </w:r>
      <w:r>
        <w:rPr>
          <w:rFonts w:hint="eastAsia"/>
        </w:rPr>
        <w:t>个</w:t>
      </w:r>
    </w:p>
    <w:p w:rsidR="00642B1D" w:rsidRDefault="00642B1D" w:rsidP="00D13511">
      <w:r w:rsidRPr="00BC5361">
        <w:rPr>
          <w:rFonts w:hint="eastAsia"/>
        </w:rPr>
        <w:t>（二）机构职能。</w:t>
      </w:r>
    </w:p>
    <w:p w:rsidR="00642B1D" w:rsidRDefault="00642B1D" w:rsidP="00D13511">
      <w:r>
        <w:rPr>
          <w:rFonts w:hint="eastAsia"/>
        </w:rPr>
        <w:t>编制、执行全市和市级住房公积金的归集、使用和贷款计划；负责记载全市各单位及职工住房公积金的缴存、提取、使用等情况；核定住房公积金的缴交基数；督促各单位按期汇缴住房公积金；负责全市住房公积金的核算、审批住房公积金的支取、转移及贷款；负责住房公积金的保值、增值、贷款及利息情况的报告；负责编制全市住房公积金归集、使用计划执行情况的报告；负责对县区各办事处的管理和检查指导。</w:t>
      </w:r>
    </w:p>
    <w:p w:rsidR="00642B1D" w:rsidRPr="00C13F29" w:rsidRDefault="00642B1D" w:rsidP="00D13511">
      <w:pPr>
        <w:pStyle w:val="ListParagraph"/>
        <w:ind w:firstLine="640"/>
      </w:pPr>
      <w:r w:rsidRPr="00C13F29">
        <w:rPr>
          <w:rFonts w:hint="eastAsia"/>
        </w:rPr>
        <w:t>人员概况。</w:t>
      </w:r>
    </w:p>
    <w:p w:rsidR="00642B1D" w:rsidRPr="00C13F29" w:rsidRDefault="00642B1D" w:rsidP="00D13511">
      <w:r>
        <w:rPr>
          <w:rFonts w:hint="eastAsia"/>
        </w:rPr>
        <w:t>截至</w:t>
      </w:r>
      <w:r>
        <w:t>2018</w:t>
      </w:r>
      <w:r>
        <w:rPr>
          <w:rFonts w:hint="eastAsia"/>
        </w:rPr>
        <w:t>年末编制数</w:t>
      </w:r>
      <w:r>
        <w:t>47</w:t>
      </w:r>
      <w:r>
        <w:rPr>
          <w:rFonts w:hint="eastAsia"/>
        </w:rPr>
        <w:t>人，实际在职人员</w:t>
      </w:r>
      <w:r>
        <w:t>46</w:t>
      </w:r>
      <w:r>
        <w:rPr>
          <w:rFonts w:hint="eastAsia"/>
        </w:rPr>
        <w:t>人。编外用工人员</w:t>
      </w:r>
      <w:r>
        <w:t>10</w:t>
      </w:r>
      <w:r>
        <w:rPr>
          <w:rFonts w:hint="eastAsia"/>
        </w:rPr>
        <w:t>人。</w:t>
      </w:r>
    </w:p>
    <w:p w:rsidR="00642B1D" w:rsidRPr="00CE49DA" w:rsidRDefault="00642B1D" w:rsidP="00D13511">
      <w:r w:rsidRPr="00CE49DA">
        <w:rPr>
          <w:rFonts w:hint="eastAsia"/>
        </w:rPr>
        <w:t>二、部门财政资金收支情况</w:t>
      </w:r>
    </w:p>
    <w:p w:rsidR="00642B1D" w:rsidRDefault="00642B1D" w:rsidP="00D13511">
      <w:r w:rsidRPr="00BC5361">
        <w:rPr>
          <w:rFonts w:hint="eastAsia"/>
        </w:rPr>
        <w:t>（一）部门财政资金收入情况。</w:t>
      </w:r>
    </w:p>
    <w:p w:rsidR="00642B1D" w:rsidRDefault="00642B1D" w:rsidP="00D13511">
      <w:r w:rsidRPr="00CE49DA">
        <w:t>2018</w:t>
      </w:r>
      <w:r w:rsidRPr="00CE49DA">
        <w:rPr>
          <w:rFonts w:hint="eastAsia"/>
        </w:rPr>
        <w:t>年度收</w:t>
      </w:r>
      <w:r>
        <w:rPr>
          <w:rFonts w:hint="eastAsia"/>
        </w:rPr>
        <w:t>入</w:t>
      </w:r>
      <w:r w:rsidRPr="00CE49DA">
        <w:rPr>
          <w:rFonts w:hint="eastAsia"/>
        </w:rPr>
        <w:t>总计</w:t>
      </w:r>
      <w:r>
        <w:t>1498.40</w:t>
      </w:r>
      <w:r w:rsidRPr="00CE49DA">
        <w:rPr>
          <w:rFonts w:hint="eastAsia"/>
        </w:rPr>
        <w:t>万元。</w:t>
      </w:r>
      <w:r>
        <w:rPr>
          <w:rFonts w:hint="eastAsia"/>
        </w:rPr>
        <w:t>全部是一般公共预算财政拨款收入。</w:t>
      </w:r>
    </w:p>
    <w:p w:rsidR="00642B1D" w:rsidRDefault="00642B1D" w:rsidP="00D13511">
      <w:r w:rsidRPr="00BC5361">
        <w:rPr>
          <w:rFonts w:hint="eastAsia"/>
        </w:rPr>
        <w:t>（二）部门财政资金支出情况。</w:t>
      </w:r>
    </w:p>
    <w:p w:rsidR="00642B1D" w:rsidRPr="00CE49DA" w:rsidRDefault="00642B1D" w:rsidP="00D13511">
      <w:r>
        <w:t>2018</w:t>
      </w:r>
      <w:r>
        <w:rPr>
          <w:rFonts w:hint="eastAsia"/>
        </w:rPr>
        <w:t>年度支出总计</w:t>
      </w:r>
      <w:r>
        <w:t>1266</w:t>
      </w:r>
      <w:r>
        <w:rPr>
          <w:rFonts w:hint="eastAsia"/>
        </w:rPr>
        <w:t>万元，其中基本支出</w:t>
      </w:r>
      <w:r>
        <w:t>955</w:t>
      </w:r>
      <w:r>
        <w:rPr>
          <w:rFonts w:hint="eastAsia"/>
        </w:rPr>
        <w:t>万元</w:t>
      </w:r>
      <w:r>
        <w:t>,</w:t>
      </w:r>
    </w:p>
    <w:p w:rsidR="00642B1D" w:rsidRPr="00BC5361" w:rsidRDefault="00642B1D" w:rsidP="00647041">
      <w:pPr>
        <w:ind w:firstLineChars="0" w:firstLine="0"/>
      </w:pPr>
      <w:r>
        <w:rPr>
          <w:rFonts w:hint="eastAsia"/>
        </w:rPr>
        <w:t>项目支出</w:t>
      </w:r>
      <w:r>
        <w:t>311</w:t>
      </w:r>
      <w:r>
        <w:rPr>
          <w:rFonts w:hint="eastAsia"/>
        </w:rPr>
        <w:t>万元。</w:t>
      </w:r>
    </w:p>
    <w:p w:rsidR="00642B1D" w:rsidRPr="00CE49DA" w:rsidRDefault="00642B1D" w:rsidP="00D13511">
      <w:r w:rsidRPr="00CE49DA">
        <w:rPr>
          <w:rFonts w:hint="eastAsia"/>
        </w:rPr>
        <w:t>三、部门整体预算绩效管理情况（根据适用指标体系进行调整）</w:t>
      </w:r>
    </w:p>
    <w:p w:rsidR="00642B1D" w:rsidRPr="00BC5361" w:rsidRDefault="00642B1D" w:rsidP="00D13511">
      <w:r w:rsidRPr="00BC5361">
        <w:rPr>
          <w:rFonts w:hint="eastAsia"/>
        </w:rPr>
        <w:t>（一）部门预算管理。</w:t>
      </w:r>
    </w:p>
    <w:p w:rsidR="00642B1D" w:rsidRDefault="00642B1D" w:rsidP="00D13511">
      <w:pPr>
        <w:rPr>
          <w:rFonts w:ascii="仿宋_GB2312" w:eastAsia="仿宋_GB2312"/>
          <w:sz w:val="30"/>
          <w:szCs w:val="30"/>
        </w:rPr>
      </w:pPr>
      <w:r>
        <w:rPr>
          <w:rFonts w:hint="eastAsia"/>
        </w:rPr>
        <w:t>根据市住房公积金管理中心的工作职责，</w:t>
      </w:r>
      <w:r>
        <w:t>2018</w:t>
      </w:r>
      <w:r>
        <w:rPr>
          <w:rFonts w:hint="eastAsia"/>
        </w:rPr>
        <w:t>年认真贯彻落实党的十九大精神，按照稳中求进工作的总基调，</w:t>
      </w:r>
      <w:r w:rsidRPr="00BC5361">
        <w:rPr>
          <w:rFonts w:hint="eastAsia"/>
        </w:rPr>
        <w:t>部门绩效目标制定</w:t>
      </w:r>
      <w:r>
        <w:rPr>
          <w:rFonts w:hint="eastAsia"/>
        </w:rPr>
        <w:t>如下：</w:t>
      </w:r>
      <w:r w:rsidRPr="00DF09FA">
        <w:rPr>
          <w:rFonts w:ascii="仿宋_GB2312" w:eastAsia="仿宋_GB2312" w:hint="eastAsia"/>
          <w:sz w:val="30"/>
          <w:szCs w:val="30"/>
        </w:rPr>
        <w:t>做好“放管服”改革，业务办理实现最多只跑一次。</w:t>
      </w:r>
    </w:p>
    <w:p w:rsidR="00642B1D" w:rsidRPr="00AA177F" w:rsidRDefault="00642B1D" w:rsidP="00D13511">
      <w:r w:rsidRPr="00AA177F">
        <w:rPr>
          <w:rFonts w:hint="eastAsia"/>
        </w:rPr>
        <w:t>目标完成情况良好，按照“两集中、两到位”要求，完善了中心授权，将县（区）管理部入驻当地政务服务中心，住房公积金缴存、提取、贷款业务全部下沉到政务服务中心，实现一个门进，一次性办结所有公积金业务，在网上自助办理住房公积金（离）退休提取和偿还住房公积金贷款提取，真正实现了职工群众办理住房公积金业务最多只跑一次。</w:t>
      </w:r>
    </w:p>
    <w:p w:rsidR="00642B1D" w:rsidRPr="00BC5361" w:rsidRDefault="00642B1D" w:rsidP="00D13511">
      <w:r>
        <w:rPr>
          <w:rFonts w:hint="eastAsia"/>
        </w:rPr>
        <w:t>根据中心的绩效目标严格编制</w:t>
      </w:r>
      <w:r w:rsidRPr="00BC5361">
        <w:rPr>
          <w:rFonts w:hint="eastAsia"/>
        </w:rPr>
        <w:t>预算</w:t>
      </w:r>
      <w:r>
        <w:rPr>
          <w:rFonts w:hint="eastAsia"/>
        </w:rPr>
        <w:t>，支出方面严格按照工作进度进行</w:t>
      </w:r>
      <w:r w:rsidRPr="00BC5361">
        <w:rPr>
          <w:rFonts w:hint="eastAsia"/>
        </w:rPr>
        <w:t>控制</w:t>
      </w:r>
      <w:r>
        <w:rPr>
          <w:rFonts w:hint="eastAsia"/>
        </w:rPr>
        <w:t>，同时根据实际情况，追加个别项目</w:t>
      </w:r>
      <w:r w:rsidRPr="00BC5361">
        <w:rPr>
          <w:rFonts w:hint="eastAsia"/>
        </w:rPr>
        <w:t>预算</w:t>
      </w:r>
      <w:r>
        <w:rPr>
          <w:rFonts w:hint="eastAsia"/>
        </w:rPr>
        <w:t>。</w:t>
      </w:r>
      <w:r w:rsidRPr="00BC5361">
        <w:rPr>
          <w:rFonts w:hint="eastAsia"/>
        </w:rPr>
        <w:t>预算</w:t>
      </w:r>
      <w:r>
        <w:rPr>
          <w:rFonts w:hint="eastAsia"/>
        </w:rPr>
        <w:t>整体</w:t>
      </w:r>
      <w:r w:rsidRPr="00BC5361">
        <w:rPr>
          <w:rFonts w:hint="eastAsia"/>
        </w:rPr>
        <w:t>完成情况</w:t>
      </w:r>
      <w:r>
        <w:rPr>
          <w:rFonts w:hint="eastAsia"/>
        </w:rPr>
        <w:t>较好，除个别工程因未完工外全部完成，无违规记录</w:t>
      </w:r>
      <w:r w:rsidRPr="00BC5361">
        <w:rPr>
          <w:rFonts w:hint="eastAsia"/>
        </w:rPr>
        <w:t>。</w:t>
      </w:r>
    </w:p>
    <w:p w:rsidR="00642B1D" w:rsidRPr="00BC5361" w:rsidRDefault="00642B1D" w:rsidP="00D13511">
      <w:r w:rsidRPr="00BC5361">
        <w:rPr>
          <w:rFonts w:hint="eastAsia"/>
        </w:rPr>
        <w:t>（二）专项预算管理。</w:t>
      </w:r>
    </w:p>
    <w:p w:rsidR="00642B1D" w:rsidRPr="00BC5361" w:rsidRDefault="00642B1D" w:rsidP="00D13511">
      <w:r w:rsidRPr="00BC5361">
        <w:rPr>
          <w:rFonts w:hint="eastAsia"/>
        </w:rPr>
        <w:t>专项预算项目规划合理</w:t>
      </w:r>
      <w:r>
        <w:rPr>
          <w:rFonts w:hint="eastAsia"/>
        </w:rPr>
        <w:t>，事前可行性分析严密，</w:t>
      </w:r>
      <w:r w:rsidRPr="00BC5361">
        <w:rPr>
          <w:rFonts w:hint="eastAsia"/>
        </w:rPr>
        <w:t>结果符合、分配科学</w:t>
      </w:r>
      <w:r>
        <w:rPr>
          <w:rFonts w:hint="eastAsia"/>
        </w:rPr>
        <w:t>及时，</w:t>
      </w:r>
      <w:r w:rsidRPr="00BC5361">
        <w:rPr>
          <w:rFonts w:hint="eastAsia"/>
        </w:rPr>
        <w:t>专项预算绩效目标</w:t>
      </w:r>
      <w:r>
        <w:rPr>
          <w:rFonts w:hint="eastAsia"/>
        </w:rPr>
        <w:t>全部</w:t>
      </w:r>
      <w:r w:rsidRPr="00BC5361">
        <w:rPr>
          <w:rFonts w:hint="eastAsia"/>
        </w:rPr>
        <w:t>完成</w:t>
      </w:r>
      <w:r>
        <w:rPr>
          <w:rFonts w:hint="eastAsia"/>
        </w:rPr>
        <w:t>，无</w:t>
      </w:r>
      <w:r w:rsidRPr="00BC5361">
        <w:rPr>
          <w:rFonts w:hint="eastAsia"/>
        </w:rPr>
        <w:t>违规记录。</w:t>
      </w:r>
    </w:p>
    <w:p w:rsidR="00642B1D" w:rsidRPr="00BC5361" w:rsidRDefault="00642B1D" w:rsidP="00D13511">
      <w:r w:rsidRPr="00BC5361">
        <w:rPr>
          <w:rFonts w:hint="eastAsia"/>
        </w:rPr>
        <w:t>（三）结果应用情况。</w:t>
      </w:r>
    </w:p>
    <w:p w:rsidR="00642B1D" w:rsidRPr="00BC5361" w:rsidRDefault="00642B1D" w:rsidP="00D13511">
      <w:r>
        <w:rPr>
          <w:rFonts w:hint="eastAsia"/>
        </w:rPr>
        <w:t>中心</w:t>
      </w:r>
      <w:r w:rsidRPr="00BC5361">
        <w:rPr>
          <w:rFonts w:hint="eastAsia"/>
        </w:rPr>
        <w:t>自评质量</w:t>
      </w:r>
      <w:r>
        <w:rPr>
          <w:rFonts w:hint="eastAsia"/>
        </w:rPr>
        <w:t>良好，</w:t>
      </w:r>
      <w:r w:rsidRPr="00BC5361">
        <w:rPr>
          <w:rFonts w:hint="eastAsia"/>
        </w:rPr>
        <w:t>绩效目标和自评</w:t>
      </w:r>
      <w:r>
        <w:rPr>
          <w:rFonts w:hint="eastAsia"/>
        </w:rPr>
        <w:t>均</w:t>
      </w:r>
      <w:r w:rsidRPr="00BC5361">
        <w:rPr>
          <w:rFonts w:hint="eastAsia"/>
        </w:rPr>
        <w:t>公开</w:t>
      </w:r>
      <w:r>
        <w:rPr>
          <w:rFonts w:hint="eastAsia"/>
        </w:rPr>
        <w:t>，</w:t>
      </w:r>
      <w:r w:rsidRPr="00BC5361">
        <w:rPr>
          <w:rFonts w:hint="eastAsia"/>
        </w:rPr>
        <w:t>评价结果整改</w:t>
      </w:r>
      <w:r>
        <w:rPr>
          <w:rFonts w:hint="eastAsia"/>
        </w:rPr>
        <w:t>到位，效果应用良好</w:t>
      </w:r>
      <w:r w:rsidRPr="00BC5361">
        <w:rPr>
          <w:rFonts w:hint="eastAsia"/>
        </w:rPr>
        <w:t>。</w:t>
      </w:r>
    </w:p>
    <w:p w:rsidR="00642B1D" w:rsidRPr="0021101A" w:rsidRDefault="00642B1D" w:rsidP="00D13511">
      <w:r w:rsidRPr="0021101A">
        <w:rPr>
          <w:rFonts w:hint="eastAsia"/>
        </w:rPr>
        <w:t>四、评价结论及建议</w:t>
      </w:r>
    </w:p>
    <w:p w:rsidR="00642B1D" w:rsidRDefault="00642B1D" w:rsidP="00D13511">
      <w:r w:rsidRPr="00BC5361">
        <w:rPr>
          <w:rFonts w:hint="eastAsia"/>
        </w:rPr>
        <w:t>（一）评价结论。</w:t>
      </w:r>
    </w:p>
    <w:p w:rsidR="00642B1D" w:rsidRPr="00BC5361" w:rsidRDefault="00642B1D" w:rsidP="00D13511">
      <w:r>
        <w:rPr>
          <w:rFonts w:hint="eastAsia"/>
        </w:rPr>
        <w:t>中心的部门财政支出完成了</w:t>
      </w:r>
      <w:r>
        <w:t>2018</w:t>
      </w:r>
      <w:r>
        <w:rPr>
          <w:rFonts w:hint="eastAsia"/>
        </w:rPr>
        <w:t>年的绩效目标，提高了住房公积金的使用效率，贷款风险得到有效控制，支持攀枝花市房地产市场发展效果明显。</w:t>
      </w:r>
    </w:p>
    <w:p w:rsidR="00642B1D" w:rsidRPr="00776C3D" w:rsidRDefault="00642B1D" w:rsidP="00D13511">
      <w:pPr>
        <w:pStyle w:val="ListParagraph"/>
        <w:ind w:firstLine="640"/>
      </w:pPr>
      <w:r w:rsidRPr="00776C3D">
        <w:rPr>
          <w:rFonts w:hint="eastAsia"/>
        </w:rPr>
        <w:t>存在问题。</w:t>
      </w:r>
    </w:p>
    <w:p w:rsidR="00642B1D" w:rsidRPr="00776C3D" w:rsidRDefault="00642B1D" w:rsidP="00D13511">
      <w:r>
        <w:rPr>
          <w:rFonts w:hint="eastAsia"/>
        </w:rPr>
        <w:t>网上业务办理除离退休公积金提取外，还未全部达到自助。</w:t>
      </w:r>
    </w:p>
    <w:p w:rsidR="00642B1D" w:rsidRPr="00776C3D" w:rsidRDefault="00642B1D" w:rsidP="00D13511">
      <w:pPr>
        <w:pStyle w:val="ListParagraph"/>
        <w:ind w:firstLine="640"/>
      </w:pPr>
      <w:r w:rsidRPr="00776C3D">
        <w:rPr>
          <w:rFonts w:hint="eastAsia"/>
        </w:rPr>
        <w:t>改进建议</w:t>
      </w:r>
      <w:r>
        <w:t>:</w:t>
      </w:r>
    </w:p>
    <w:p w:rsidR="00642B1D" w:rsidRDefault="00642B1D" w:rsidP="00D13511">
      <w:r>
        <w:rPr>
          <w:rFonts w:hint="eastAsia"/>
        </w:rPr>
        <w:t>继续完善公积金信息系统。</w:t>
      </w:r>
    </w:p>
    <w:p w:rsidR="00642B1D" w:rsidRDefault="00642B1D" w:rsidP="00D13511"/>
    <w:p w:rsidR="00642B1D" w:rsidRDefault="00642B1D" w:rsidP="00D13511"/>
    <w:p w:rsidR="00642B1D" w:rsidRPr="00776C3D" w:rsidRDefault="00642B1D" w:rsidP="00D13511"/>
    <w:p w:rsidR="00642B1D" w:rsidRDefault="00642B1D" w:rsidP="00D13511"/>
    <w:p w:rsidR="00642B1D" w:rsidRDefault="00642B1D" w:rsidP="00B97296">
      <w:pPr>
        <w:rPr>
          <w:rStyle w:val="Heading1Char"/>
          <w:rFonts w:ascii="仿宋" w:hAnsi="仿宋"/>
          <w:bCs/>
          <w:sz w:val="32"/>
        </w:rPr>
      </w:pPr>
      <w:r>
        <w:br w:type="page"/>
      </w:r>
      <w:bookmarkStart w:id="61" w:name="_Toc15396617"/>
      <w:r w:rsidRPr="00CE49DA">
        <w:rPr>
          <w:rStyle w:val="Heading1Char"/>
          <w:rFonts w:ascii="仿宋" w:hAnsi="仿宋" w:hint="eastAsia"/>
          <w:bCs/>
          <w:sz w:val="32"/>
        </w:rPr>
        <w:t>附件</w:t>
      </w:r>
      <w:r>
        <w:rPr>
          <w:rStyle w:val="Heading1Char"/>
          <w:rFonts w:ascii="仿宋" w:hAnsi="仿宋"/>
          <w:bCs/>
          <w:sz w:val="32"/>
        </w:rPr>
        <w:t>2</w:t>
      </w:r>
      <w:bookmarkEnd w:id="61"/>
    </w:p>
    <w:p w:rsidR="00642B1D" w:rsidRPr="00E75F36" w:rsidRDefault="00642B1D" w:rsidP="00D13511">
      <w:pPr>
        <w:ind w:firstLine="643"/>
        <w:rPr>
          <w:b/>
        </w:rPr>
      </w:pPr>
      <w:r w:rsidRPr="00E75F36">
        <w:rPr>
          <w:b/>
        </w:rPr>
        <w:t>2018</w:t>
      </w:r>
      <w:r w:rsidRPr="00E75F36">
        <w:rPr>
          <w:rFonts w:hint="eastAsia"/>
          <w:b/>
        </w:rPr>
        <w:t>年编外合同用工经费项目支出绩效评价报告</w:t>
      </w:r>
    </w:p>
    <w:p w:rsidR="00642B1D" w:rsidRPr="00BC5361" w:rsidRDefault="00642B1D" w:rsidP="00D13511">
      <w:r w:rsidRPr="00BC5361">
        <w:rPr>
          <w:rFonts w:hint="eastAsia"/>
        </w:rPr>
        <w:t>一、评价工作开展及项目情况</w:t>
      </w:r>
    </w:p>
    <w:p w:rsidR="00642B1D" w:rsidRDefault="00642B1D" w:rsidP="00D13511">
      <w:r w:rsidRPr="00BC5361">
        <w:rPr>
          <w:rFonts w:hint="eastAsia"/>
        </w:rPr>
        <w:t>项目评价实施方案情况</w:t>
      </w:r>
    </w:p>
    <w:p w:rsidR="00642B1D" w:rsidRPr="00BC5361" w:rsidRDefault="00642B1D" w:rsidP="00D13511">
      <w:r>
        <w:rPr>
          <w:rFonts w:hint="eastAsia"/>
        </w:rPr>
        <w:t>编外合同用工经费的评价质量指标主要是弥补在编人员不足，提高窗口服质量。数量指标是</w:t>
      </w:r>
      <w:r>
        <w:t>10</w:t>
      </w:r>
      <w:r>
        <w:rPr>
          <w:rFonts w:hint="eastAsia"/>
        </w:rPr>
        <w:t>人。</w:t>
      </w:r>
    </w:p>
    <w:p w:rsidR="00642B1D" w:rsidRDefault="00642B1D" w:rsidP="00D13511">
      <w:r w:rsidRPr="00BC5361">
        <w:rPr>
          <w:rFonts w:hint="eastAsia"/>
        </w:rPr>
        <w:t>二、评价结论及绩效分析</w:t>
      </w:r>
    </w:p>
    <w:p w:rsidR="00642B1D" w:rsidRPr="00BC5361" w:rsidRDefault="00642B1D" w:rsidP="00D13511">
      <w:r w:rsidRPr="00BC5361">
        <w:rPr>
          <w:rFonts w:hint="eastAsia"/>
        </w:rPr>
        <w:t>（一）评价结论</w:t>
      </w:r>
    </w:p>
    <w:p w:rsidR="00642B1D" w:rsidRPr="00BC5361" w:rsidRDefault="00642B1D" w:rsidP="00492B9C">
      <w:r w:rsidRPr="00BC5361">
        <w:rPr>
          <w:rFonts w:hint="eastAsia"/>
        </w:rPr>
        <w:t>项目绩效评价总体结论</w:t>
      </w:r>
      <w:r>
        <w:rPr>
          <w:rFonts w:hint="eastAsia"/>
        </w:rPr>
        <w:t>本项目的实施，有力地补充了中心窗口工作人员，提高了窗口服务质量，更好地满足了群众的需求。</w:t>
      </w:r>
    </w:p>
    <w:p w:rsidR="00642B1D" w:rsidRDefault="00642B1D" w:rsidP="00D13511">
      <w:r w:rsidRPr="00BC5361">
        <w:rPr>
          <w:rFonts w:hint="eastAsia"/>
        </w:rPr>
        <w:t>（二）绩效分析</w:t>
      </w:r>
    </w:p>
    <w:p w:rsidR="00642B1D" w:rsidRPr="00BC5361" w:rsidRDefault="00642B1D" w:rsidP="00D13511">
      <w:r w:rsidRPr="00BC5361">
        <w:t>1</w:t>
      </w:r>
      <w:r w:rsidRPr="00BC5361">
        <w:rPr>
          <w:rFonts w:hint="eastAsia"/>
        </w:rPr>
        <w:t>、项目决策</w:t>
      </w:r>
    </w:p>
    <w:p w:rsidR="00642B1D" w:rsidRPr="00BC5361" w:rsidRDefault="00642B1D" w:rsidP="00D13511">
      <w:r w:rsidRPr="00BC5361">
        <w:rPr>
          <w:rFonts w:hint="eastAsia"/>
        </w:rPr>
        <w:t>必要性和可行性分析</w:t>
      </w:r>
      <w:r>
        <w:rPr>
          <w:rFonts w:hint="eastAsia"/>
        </w:rPr>
        <w:t>：中心的在编人员较少，办公地点分散，窗口急需工作人员，根据人设局文件可以临时聘用编外人员作为在编人员的补充。该项目绩效目标设置为弥补在编人员不足，缓解窗口压力。设置明确合理。</w:t>
      </w:r>
    </w:p>
    <w:p w:rsidR="00642B1D" w:rsidRPr="00BC5361" w:rsidRDefault="00642B1D" w:rsidP="00D13511">
      <w:r w:rsidRPr="00BC5361">
        <w:t>2</w:t>
      </w:r>
      <w:r w:rsidRPr="00BC5361">
        <w:rPr>
          <w:rFonts w:hint="eastAsia"/>
        </w:rPr>
        <w:t>、项目管理</w:t>
      </w:r>
    </w:p>
    <w:p w:rsidR="00642B1D" w:rsidRDefault="00642B1D" w:rsidP="00D13511">
      <w:r w:rsidRPr="00BC5361">
        <w:rPr>
          <w:rFonts w:hint="eastAsia"/>
        </w:rPr>
        <w:t>资金分配情况</w:t>
      </w:r>
      <w:r>
        <w:rPr>
          <w:rFonts w:hint="eastAsia"/>
        </w:rPr>
        <w:t>：项目资金根据临聘人员的人数，按月根据标准发放工资，资金分配合理。</w:t>
      </w:r>
    </w:p>
    <w:p w:rsidR="00642B1D" w:rsidRPr="00BC5361" w:rsidRDefault="00642B1D" w:rsidP="00D13511">
      <w:r w:rsidRPr="00BC5361">
        <w:t xml:space="preserve"> 3</w:t>
      </w:r>
      <w:r w:rsidRPr="00BC5361">
        <w:rPr>
          <w:rFonts w:hint="eastAsia"/>
        </w:rPr>
        <w:t>、项目绩效</w:t>
      </w:r>
    </w:p>
    <w:p w:rsidR="00642B1D" w:rsidRDefault="00642B1D" w:rsidP="00D13511">
      <w:r w:rsidRPr="00BC5361">
        <w:rPr>
          <w:rFonts w:hint="eastAsia"/>
        </w:rPr>
        <w:t>项目目标完成情况</w:t>
      </w:r>
      <w:r>
        <w:rPr>
          <w:rFonts w:hint="eastAsia"/>
        </w:rPr>
        <w:t>：中心共聘用</w:t>
      </w:r>
      <w:r>
        <w:t>10</w:t>
      </w:r>
      <w:r>
        <w:rPr>
          <w:rFonts w:hint="eastAsia"/>
        </w:rPr>
        <w:t>人作为临时用工，按财政核拨经费标准发放工资。</w:t>
      </w:r>
      <w:r w:rsidRPr="00BC5361">
        <w:rPr>
          <w:rFonts w:hint="eastAsia"/>
        </w:rPr>
        <w:t>项目效益情况</w:t>
      </w:r>
      <w:r>
        <w:rPr>
          <w:rFonts w:hint="eastAsia"/>
        </w:rPr>
        <w:t>：编外合同用工有力地提高了窗口工作效率，群众满意度达</w:t>
      </w:r>
      <w:r>
        <w:t>85%</w:t>
      </w:r>
      <w:r>
        <w:rPr>
          <w:rFonts w:hint="eastAsia"/>
        </w:rPr>
        <w:t>。是便民利民的措施，效果很好。人均劳务费</w:t>
      </w:r>
      <w:r>
        <w:t>4.3</w:t>
      </w:r>
      <w:r>
        <w:rPr>
          <w:rFonts w:hint="eastAsia"/>
        </w:rPr>
        <w:t>万元每年。</w:t>
      </w:r>
    </w:p>
    <w:p w:rsidR="00642B1D" w:rsidRDefault="00642B1D" w:rsidP="00D13511">
      <w:r w:rsidRPr="00BC5361">
        <w:rPr>
          <w:rFonts w:hint="eastAsia"/>
        </w:rPr>
        <w:t>三、存在主要问题</w:t>
      </w:r>
    </w:p>
    <w:p w:rsidR="00642B1D" w:rsidRPr="00BC5361" w:rsidRDefault="00642B1D" w:rsidP="00D13511">
      <w:r>
        <w:rPr>
          <w:rFonts w:hint="eastAsia"/>
        </w:rPr>
        <w:t>临时用工人员较少，人手不足。</w:t>
      </w:r>
    </w:p>
    <w:p w:rsidR="00642B1D" w:rsidRPr="00BC5361" w:rsidRDefault="00642B1D" w:rsidP="00D13511">
      <w:pPr>
        <w:rPr>
          <w:rStyle w:val="Heading1Char"/>
          <w:rFonts w:ascii="仿宋" w:hAnsi="仿宋" w:cs="仿宋_GB2312"/>
          <w:b w:val="0"/>
          <w:kern w:val="2"/>
          <w:sz w:val="32"/>
        </w:rPr>
      </w:pPr>
      <w:r w:rsidRPr="00BC5361">
        <w:rPr>
          <w:rFonts w:hint="eastAsia"/>
        </w:rPr>
        <w:t>四、相关措施建议</w:t>
      </w:r>
    </w:p>
    <w:p w:rsidR="00642B1D" w:rsidRDefault="00642B1D" w:rsidP="00B71C54">
      <w:pPr>
        <w:ind w:firstLineChars="144" w:firstLine="461"/>
      </w:pPr>
      <w:bookmarkStart w:id="62" w:name="_Toc15396618"/>
      <w:r w:rsidRPr="00A975FA">
        <w:rPr>
          <w:rFonts w:hint="eastAsia"/>
        </w:rPr>
        <w:t>希望增加这部分人员编制。</w:t>
      </w:r>
    </w:p>
    <w:p w:rsidR="00642B1D" w:rsidRPr="00A975FA" w:rsidRDefault="00642B1D" w:rsidP="00B71C54">
      <w:pPr>
        <w:ind w:firstLineChars="144" w:firstLine="461"/>
      </w:pPr>
    </w:p>
    <w:p w:rsidR="00642B1D" w:rsidRPr="00E75F36" w:rsidRDefault="00642B1D" w:rsidP="00E75F36">
      <w:pPr>
        <w:ind w:firstLine="643"/>
        <w:rPr>
          <w:b/>
        </w:rPr>
      </w:pPr>
      <w:r w:rsidRPr="00E75F36">
        <w:rPr>
          <w:b/>
        </w:rPr>
        <w:t>2018</w:t>
      </w:r>
      <w:r w:rsidRPr="00E75F36">
        <w:rPr>
          <w:rFonts w:hint="eastAsia"/>
          <w:b/>
        </w:rPr>
        <w:t>年光缆租赁项目支出绩效评价报告</w:t>
      </w:r>
    </w:p>
    <w:p w:rsidR="00642B1D" w:rsidRPr="00BC5361" w:rsidRDefault="00642B1D" w:rsidP="00E75F36">
      <w:r w:rsidRPr="00BC5361">
        <w:rPr>
          <w:rFonts w:hint="eastAsia"/>
        </w:rPr>
        <w:t>一、评价工作开展及项目情况</w:t>
      </w:r>
    </w:p>
    <w:p w:rsidR="00642B1D" w:rsidRDefault="00642B1D" w:rsidP="00E75F36">
      <w:r w:rsidRPr="00BC5361">
        <w:rPr>
          <w:rFonts w:hint="eastAsia"/>
        </w:rPr>
        <w:t>项目评价实施方案情况</w:t>
      </w:r>
    </w:p>
    <w:p w:rsidR="00642B1D" w:rsidRPr="00BC5361" w:rsidRDefault="00642B1D" w:rsidP="00E75F36">
      <w:r>
        <w:rPr>
          <w:rFonts w:hint="eastAsia"/>
        </w:rPr>
        <w:t>光缆租赁项目评价指标主要是保障住房公积金信息传输及办公电话线路畅通。同人民银行的征信专线保持畅通。为此，中心分别与移动和电信两家公司签约服务。</w:t>
      </w:r>
    </w:p>
    <w:p w:rsidR="00642B1D" w:rsidRDefault="00642B1D" w:rsidP="00E75F36">
      <w:r w:rsidRPr="00BC5361">
        <w:rPr>
          <w:rFonts w:hint="eastAsia"/>
        </w:rPr>
        <w:t>二、评价结论及绩效分析</w:t>
      </w:r>
    </w:p>
    <w:p w:rsidR="00642B1D" w:rsidRPr="00BC5361" w:rsidRDefault="00642B1D" w:rsidP="00E75F36">
      <w:r w:rsidRPr="00BC5361">
        <w:rPr>
          <w:rFonts w:hint="eastAsia"/>
        </w:rPr>
        <w:t>（一）评价结论</w:t>
      </w:r>
    </w:p>
    <w:p w:rsidR="00642B1D" w:rsidRPr="00BC5361" w:rsidRDefault="00642B1D" w:rsidP="00E75F36">
      <w:r w:rsidRPr="00BC5361">
        <w:rPr>
          <w:rFonts w:hint="eastAsia"/>
        </w:rPr>
        <w:t>项目绩效评价总体结论</w:t>
      </w:r>
      <w:r>
        <w:rPr>
          <w:rFonts w:hint="eastAsia"/>
        </w:rPr>
        <w:t>本项目的实施，保障了住房公积金信息的传输，网络办公畅通。征信查询方便快捷。</w:t>
      </w:r>
    </w:p>
    <w:p w:rsidR="00642B1D" w:rsidRDefault="00642B1D" w:rsidP="00E75F36">
      <w:r w:rsidRPr="00BC5361">
        <w:rPr>
          <w:rFonts w:hint="eastAsia"/>
        </w:rPr>
        <w:t>（二）绩效分析</w:t>
      </w:r>
    </w:p>
    <w:p w:rsidR="00642B1D" w:rsidRPr="00BC5361" w:rsidRDefault="00642B1D" w:rsidP="00E75F36">
      <w:r w:rsidRPr="00BC5361">
        <w:t>1</w:t>
      </w:r>
      <w:r w:rsidRPr="00BC5361">
        <w:rPr>
          <w:rFonts w:hint="eastAsia"/>
        </w:rPr>
        <w:t>、项目决策</w:t>
      </w:r>
    </w:p>
    <w:p w:rsidR="00642B1D" w:rsidRPr="00BC5361" w:rsidRDefault="00642B1D" w:rsidP="00E75F36">
      <w:r w:rsidRPr="00BC5361">
        <w:rPr>
          <w:rFonts w:hint="eastAsia"/>
        </w:rPr>
        <w:t>必要性和可行性分析</w:t>
      </w:r>
      <w:r>
        <w:rPr>
          <w:rFonts w:hint="eastAsia"/>
        </w:rPr>
        <w:t>：根据工作需要，中心需要同米易盐边等办事处进行数据传输，同时根据规定贷款人必须查询其征信情况，因此中心和移动公司电信公司签约提供此项服务。</w:t>
      </w:r>
    </w:p>
    <w:p w:rsidR="00642B1D" w:rsidRPr="00BC5361" w:rsidRDefault="00642B1D" w:rsidP="00E75F36">
      <w:r w:rsidRPr="00BC5361">
        <w:t>2</w:t>
      </w:r>
      <w:r w:rsidRPr="00BC5361">
        <w:rPr>
          <w:rFonts w:hint="eastAsia"/>
        </w:rPr>
        <w:t>、项目管理</w:t>
      </w:r>
    </w:p>
    <w:p w:rsidR="00642B1D" w:rsidRDefault="00642B1D" w:rsidP="00E75F36">
      <w:r w:rsidRPr="00BC5361">
        <w:rPr>
          <w:rFonts w:hint="eastAsia"/>
        </w:rPr>
        <w:t>资金分配情况</w:t>
      </w:r>
      <w:r>
        <w:rPr>
          <w:rFonts w:hint="eastAsia"/>
        </w:rPr>
        <w:t>：项目资金根据合同每年划拨到移动公司，电信公司根据合同按月支付。</w:t>
      </w:r>
    </w:p>
    <w:p w:rsidR="00642B1D" w:rsidRPr="00BC5361" w:rsidRDefault="00642B1D" w:rsidP="00E75F36">
      <w:r w:rsidRPr="00BC5361">
        <w:t xml:space="preserve"> 3</w:t>
      </w:r>
      <w:r w:rsidRPr="00BC5361">
        <w:rPr>
          <w:rFonts w:hint="eastAsia"/>
        </w:rPr>
        <w:t>、项目绩效</w:t>
      </w:r>
    </w:p>
    <w:p w:rsidR="00642B1D" w:rsidRDefault="00642B1D" w:rsidP="00E75F36">
      <w:r w:rsidRPr="00BC5361">
        <w:rPr>
          <w:rFonts w:hint="eastAsia"/>
        </w:rPr>
        <w:t>项目目标完成情况</w:t>
      </w:r>
      <w:r>
        <w:rPr>
          <w:rFonts w:hint="eastAsia"/>
        </w:rPr>
        <w:t>：互联网专线</w:t>
      </w:r>
      <w:r>
        <w:t>20M</w:t>
      </w:r>
      <w:r>
        <w:rPr>
          <w:rFonts w:hint="eastAsia"/>
        </w:rPr>
        <w:t>每月，数据专线</w:t>
      </w:r>
      <w:r>
        <w:t>2M</w:t>
      </w:r>
      <w:r>
        <w:rPr>
          <w:rFonts w:hint="eastAsia"/>
        </w:rPr>
        <w:t>每月。有力地保障了公积金数据的传输，提高工作效率，绩效较好。</w:t>
      </w:r>
    </w:p>
    <w:p w:rsidR="00642B1D" w:rsidRDefault="00642B1D" w:rsidP="00E75F36">
      <w:r w:rsidRPr="00BC5361">
        <w:rPr>
          <w:rFonts w:hint="eastAsia"/>
        </w:rPr>
        <w:t>三、存在主要问题</w:t>
      </w:r>
    </w:p>
    <w:p w:rsidR="00642B1D" w:rsidRDefault="00642B1D" w:rsidP="00E75F36">
      <w:r>
        <w:rPr>
          <w:rFonts w:hint="eastAsia"/>
        </w:rPr>
        <w:t>无</w:t>
      </w:r>
    </w:p>
    <w:p w:rsidR="00642B1D" w:rsidRDefault="00642B1D" w:rsidP="00E75F36">
      <w:r w:rsidRPr="00BC5361">
        <w:rPr>
          <w:rFonts w:hint="eastAsia"/>
        </w:rPr>
        <w:t>四、相关措施建议</w:t>
      </w:r>
    </w:p>
    <w:p w:rsidR="00642B1D" w:rsidRDefault="00642B1D" w:rsidP="00E75F36">
      <w:r>
        <w:rPr>
          <w:rFonts w:hint="eastAsia"/>
        </w:rPr>
        <w:t>无</w:t>
      </w:r>
    </w:p>
    <w:p w:rsidR="00642B1D" w:rsidRDefault="00642B1D" w:rsidP="00E75F36">
      <w:pPr>
        <w:ind w:firstLine="643"/>
        <w:rPr>
          <w:b/>
        </w:rPr>
      </w:pPr>
    </w:p>
    <w:p w:rsidR="00642B1D" w:rsidRDefault="00642B1D" w:rsidP="00E75F36">
      <w:pPr>
        <w:ind w:firstLine="643"/>
        <w:rPr>
          <w:b/>
        </w:rPr>
      </w:pPr>
    </w:p>
    <w:p w:rsidR="00642B1D" w:rsidRPr="00E75F36" w:rsidRDefault="00642B1D" w:rsidP="00E75F36">
      <w:pPr>
        <w:ind w:firstLine="643"/>
        <w:rPr>
          <w:b/>
        </w:rPr>
      </w:pPr>
      <w:r w:rsidRPr="00E75F36">
        <w:rPr>
          <w:b/>
        </w:rPr>
        <w:t>2018</w:t>
      </w:r>
      <w:r w:rsidRPr="00E75F36">
        <w:rPr>
          <w:rFonts w:hint="eastAsia"/>
          <w:b/>
        </w:rPr>
        <w:t>年</w:t>
      </w:r>
      <w:r>
        <w:rPr>
          <w:b/>
        </w:rPr>
        <w:t>12329</w:t>
      </w:r>
      <w:r>
        <w:rPr>
          <w:rFonts w:hint="eastAsia"/>
          <w:b/>
        </w:rPr>
        <w:t>热线租赁</w:t>
      </w:r>
      <w:r w:rsidRPr="00E75F36">
        <w:rPr>
          <w:rFonts w:hint="eastAsia"/>
          <w:b/>
        </w:rPr>
        <w:t>项目支出绩效评价报告</w:t>
      </w:r>
    </w:p>
    <w:p w:rsidR="00642B1D" w:rsidRPr="00BC5361" w:rsidRDefault="00642B1D" w:rsidP="00E75F36">
      <w:r w:rsidRPr="00BC5361">
        <w:rPr>
          <w:rFonts w:hint="eastAsia"/>
        </w:rPr>
        <w:t>一、评价工作开展及项目情况</w:t>
      </w:r>
    </w:p>
    <w:p w:rsidR="00642B1D" w:rsidRDefault="00642B1D" w:rsidP="00E75F36">
      <w:r w:rsidRPr="00BC5361">
        <w:rPr>
          <w:rFonts w:hint="eastAsia"/>
        </w:rPr>
        <w:t>项目评价实施方案情况</w:t>
      </w:r>
    </w:p>
    <w:p w:rsidR="00642B1D" w:rsidRPr="00BC5361" w:rsidRDefault="00642B1D" w:rsidP="00E75F36">
      <w:r>
        <w:t>12329</w:t>
      </w:r>
      <w:r>
        <w:rPr>
          <w:rFonts w:hint="eastAsia"/>
        </w:rPr>
        <w:t>热线租赁的评价指标主要是通过人工热线服务提高服务质量，方便群众。</w:t>
      </w:r>
    </w:p>
    <w:p w:rsidR="00642B1D" w:rsidRDefault="00642B1D" w:rsidP="00E75F36">
      <w:r w:rsidRPr="00BC5361">
        <w:rPr>
          <w:rFonts w:hint="eastAsia"/>
        </w:rPr>
        <w:t>二、评价结论及绩效分析</w:t>
      </w:r>
    </w:p>
    <w:p w:rsidR="00642B1D" w:rsidRPr="00BC5361" w:rsidRDefault="00642B1D" w:rsidP="00E75F36">
      <w:r w:rsidRPr="00BC5361">
        <w:rPr>
          <w:rFonts w:hint="eastAsia"/>
        </w:rPr>
        <w:t>（一）评价结论</w:t>
      </w:r>
    </w:p>
    <w:p w:rsidR="00642B1D" w:rsidRPr="00BC5361" w:rsidRDefault="00642B1D" w:rsidP="00E75F36">
      <w:r w:rsidRPr="00BC5361">
        <w:rPr>
          <w:rFonts w:hint="eastAsia"/>
        </w:rPr>
        <w:t>项目绩效评价总体结论</w:t>
      </w:r>
      <w:r>
        <w:rPr>
          <w:rFonts w:hint="eastAsia"/>
        </w:rPr>
        <w:t>：本项目的实施，通过人工服务和自助语音服务更好地让群众了解公积金政策，为群众答疑解惑。</w:t>
      </w:r>
    </w:p>
    <w:p w:rsidR="00642B1D" w:rsidRDefault="00642B1D" w:rsidP="00E75F36">
      <w:r w:rsidRPr="00BC5361">
        <w:rPr>
          <w:rFonts w:hint="eastAsia"/>
        </w:rPr>
        <w:t>（二）绩效分析</w:t>
      </w:r>
    </w:p>
    <w:p w:rsidR="00642B1D" w:rsidRPr="00BC5361" w:rsidRDefault="00642B1D" w:rsidP="00E75F36">
      <w:r w:rsidRPr="00BC5361">
        <w:t>1</w:t>
      </w:r>
      <w:r w:rsidRPr="00BC5361">
        <w:rPr>
          <w:rFonts w:hint="eastAsia"/>
        </w:rPr>
        <w:t>、项目决策</w:t>
      </w:r>
    </w:p>
    <w:p w:rsidR="00642B1D" w:rsidRPr="00BC5361" w:rsidRDefault="00642B1D" w:rsidP="00E75F36">
      <w:r w:rsidRPr="00BC5361">
        <w:rPr>
          <w:rFonts w:hint="eastAsia"/>
        </w:rPr>
        <w:t>必要性和可行性分析</w:t>
      </w:r>
      <w:r>
        <w:rPr>
          <w:rFonts w:hint="eastAsia"/>
        </w:rPr>
        <w:t>：住房公积金的窗口人手较少，很多政策群众都很想了解，通过设立</w:t>
      </w:r>
      <w:r>
        <w:t>12329</w:t>
      </w:r>
      <w:r>
        <w:rPr>
          <w:rFonts w:hint="eastAsia"/>
        </w:rPr>
        <w:t>热线，能够方便快捷地回答群众疑问，同时，根据住建厅要求，必须设立</w:t>
      </w:r>
      <w:r>
        <w:t>12329</w:t>
      </w:r>
      <w:r>
        <w:rPr>
          <w:rFonts w:hint="eastAsia"/>
        </w:rPr>
        <w:t>热线，方便用户。</w:t>
      </w:r>
    </w:p>
    <w:p w:rsidR="00642B1D" w:rsidRPr="00BC5361" w:rsidRDefault="00642B1D" w:rsidP="00E75F36">
      <w:r w:rsidRPr="00BC5361">
        <w:t>2</w:t>
      </w:r>
      <w:r w:rsidRPr="00BC5361">
        <w:rPr>
          <w:rFonts w:hint="eastAsia"/>
        </w:rPr>
        <w:t>、项目管理</w:t>
      </w:r>
    </w:p>
    <w:p w:rsidR="00642B1D" w:rsidRDefault="00642B1D" w:rsidP="00E75F36">
      <w:r w:rsidRPr="00BC5361">
        <w:rPr>
          <w:rFonts w:hint="eastAsia"/>
        </w:rPr>
        <w:t>资金分配情况</w:t>
      </w:r>
      <w:r>
        <w:rPr>
          <w:rFonts w:hint="eastAsia"/>
        </w:rPr>
        <w:t>：项目资金根据合同，考核合格每半年支付一次。</w:t>
      </w:r>
    </w:p>
    <w:p w:rsidR="00642B1D" w:rsidRPr="00BC5361" w:rsidRDefault="00642B1D" w:rsidP="00E75F36">
      <w:r w:rsidRPr="00BC5361">
        <w:t xml:space="preserve"> 3</w:t>
      </w:r>
      <w:r w:rsidRPr="00BC5361">
        <w:rPr>
          <w:rFonts w:hint="eastAsia"/>
        </w:rPr>
        <w:t>、项目绩效</w:t>
      </w:r>
    </w:p>
    <w:p w:rsidR="00642B1D" w:rsidRDefault="00642B1D" w:rsidP="00E75F36">
      <w:r w:rsidRPr="00BC5361">
        <w:rPr>
          <w:rFonts w:hint="eastAsia"/>
        </w:rPr>
        <w:t>项目目标完成情况</w:t>
      </w:r>
      <w:r>
        <w:rPr>
          <w:rFonts w:hint="eastAsia"/>
        </w:rPr>
        <w:t>：</w:t>
      </w:r>
      <w:r>
        <w:t>12329</w:t>
      </w:r>
      <w:r>
        <w:rPr>
          <w:rFonts w:hint="eastAsia"/>
        </w:rPr>
        <w:t>热线租赁</w:t>
      </w:r>
      <w:r w:rsidRPr="00BC5361">
        <w:rPr>
          <w:rFonts w:hint="eastAsia"/>
        </w:rPr>
        <w:t>项目效益情况</w:t>
      </w:r>
      <w:r>
        <w:rPr>
          <w:rFonts w:hint="eastAsia"/>
        </w:rPr>
        <w:t>：热线租赁有力地弥补窗口人员工作繁忙而无法接电话的状况，群众反映较好，群众满意度达</w:t>
      </w:r>
      <w:r>
        <w:t>85%</w:t>
      </w:r>
      <w:r>
        <w:rPr>
          <w:rFonts w:hint="eastAsia"/>
        </w:rPr>
        <w:t>。是便民利民的措施，效果很好。</w:t>
      </w:r>
    </w:p>
    <w:p w:rsidR="00642B1D" w:rsidRDefault="00642B1D" w:rsidP="00E75F36">
      <w:r w:rsidRPr="00BC5361">
        <w:rPr>
          <w:rFonts w:hint="eastAsia"/>
        </w:rPr>
        <w:t>三、存在主要问题</w:t>
      </w:r>
    </w:p>
    <w:p w:rsidR="00642B1D" w:rsidRPr="00BC5361" w:rsidRDefault="00642B1D" w:rsidP="00E75F36">
      <w:r>
        <w:rPr>
          <w:rFonts w:hint="eastAsia"/>
        </w:rPr>
        <w:t>坐席人员较少</w:t>
      </w:r>
    </w:p>
    <w:p w:rsidR="00642B1D" w:rsidRDefault="00642B1D" w:rsidP="00A840D1">
      <w:r w:rsidRPr="00BC5361">
        <w:rPr>
          <w:rFonts w:hint="eastAsia"/>
        </w:rPr>
        <w:t>四、相关措施建议</w:t>
      </w:r>
    </w:p>
    <w:p w:rsidR="00642B1D" w:rsidRDefault="00642B1D" w:rsidP="00A840D1">
      <w:r w:rsidRPr="00A975FA">
        <w:rPr>
          <w:rFonts w:hint="eastAsia"/>
        </w:rPr>
        <w:t>希望</w:t>
      </w:r>
      <w:r>
        <w:rPr>
          <w:rFonts w:hint="eastAsia"/>
        </w:rPr>
        <w:t>增加席位</w:t>
      </w:r>
    </w:p>
    <w:p w:rsidR="00642B1D" w:rsidRPr="00E75F36" w:rsidRDefault="00642B1D" w:rsidP="006B36C1"/>
    <w:p w:rsidR="00642B1D" w:rsidRPr="00E75F36" w:rsidRDefault="00642B1D" w:rsidP="00A840D1">
      <w:pPr>
        <w:ind w:firstLine="643"/>
        <w:rPr>
          <w:b/>
        </w:rPr>
      </w:pPr>
      <w:r w:rsidRPr="00E75F36">
        <w:rPr>
          <w:b/>
        </w:rPr>
        <w:t>2018</w:t>
      </w:r>
      <w:r w:rsidRPr="00E75F36">
        <w:rPr>
          <w:rFonts w:hint="eastAsia"/>
          <w:b/>
        </w:rPr>
        <w:t>年</w:t>
      </w:r>
      <w:r>
        <w:rPr>
          <w:rFonts w:hint="eastAsia"/>
          <w:b/>
        </w:rPr>
        <w:t>短信推送及业务宣传费</w:t>
      </w:r>
      <w:r w:rsidRPr="00E75F36">
        <w:rPr>
          <w:rFonts w:hint="eastAsia"/>
          <w:b/>
        </w:rPr>
        <w:t>项目支出绩效评价报告</w:t>
      </w:r>
    </w:p>
    <w:p w:rsidR="00642B1D" w:rsidRPr="00BC5361" w:rsidRDefault="00642B1D" w:rsidP="00A840D1">
      <w:r w:rsidRPr="00BC5361">
        <w:rPr>
          <w:rFonts w:hint="eastAsia"/>
        </w:rPr>
        <w:t>一、评价工作开展及项目情况</w:t>
      </w:r>
    </w:p>
    <w:p w:rsidR="00642B1D" w:rsidRDefault="00642B1D" w:rsidP="00A840D1">
      <w:r w:rsidRPr="00BC5361">
        <w:rPr>
          <w:rFonts w:hint="eastAsia"/>
        </w:rPr>
        <w:t>项目评价实施方案情况</w:t>
      </w:r>
    </w:p>
    <w:p w:rsidR="00642B1D" w:rsidRDefault="00642B1D" w:rsidP="00A840D1">
      <w:r>
        <w:rPr>
          <w:rFonts w:hint="eastAsia"/>
        </w:rPr>
        <w:t>短信推送及业务宣传费的评价指标主要是</w:t>
      </w:r>
      <w:r w:rsidRPr="00071A1C">
        <w:rPr>
          <w:rFonts w:hint="eastAsia"/>
        </w:rPr>
        <w:t>利用短信让职工方便知道个人账户变化情况，《印刷公积金使用指南》宣传公积金政策。</w:t>
      </w:r>
    </w:p>
    <w:p w:rsidR="00642B1D" w:rsidRDefault="00642B1D" w:rsidP="00A840D1">
      <w:r w:rsidRPr="00BC5361">
        <w:rPr>
          <w:rFonts w:hint="eastAsia"/>
        </w:rPr>
        <w:t>二、评价结论及绩效分析</w:t>
      </w:r>
    </w:p>
    <w:p w:rsidR="00642B1D" w:rsidRPr="00BC5361" w:rsidRDefault="00642B1D" w:rsidP="00A840D1">
      <w:r w:rsidRPr="00BC5361">
        <w:rPr>
          <w:rFonts w:hint="eastAsia"/>
        </w:rPr>
        <w:t>（一）评价结论</w:t>
      </w:r>
    </w:p>
    <w:p w:rsidR="00642B1D" w:rsidRPr="00BC5361" w:rsidRDefault="00642B1D" w:rsidP="00A840D1">
      <w:r w:rsidRPr="00BC5361">
        <w:rPr>
          <w:rFonts w:hint="eastAsia"/>
        </w:rPr>
        <w:t>项目绩效评价总体结论</w:t>
      </w:r>
      <w:r>
        <w:rPr>
          <w:rFonts w:hint="eastAsia"/>
        </w:rPr>
        <w:t>：本项目的实施，通过短信宣传让职工方便知晓本人账户的动态变化，通过印刷公积金使用指南，宣传公积金政策。</w:t>
      </w:r>
    </w:p>
    <w:p w:rsidR="00642B1D" w:rsidRDefault="00642B1D" w:rsidP="00A840D1">
      <w:r w:rsidRPr="00BC5361">
        <w:rPr>
          <w:rFonts w:hint="eastAsia"/>
        </w:rPr>
        <w:t>（二）绩效分析</w:t>
      </w:r>
    </w:p>
    <w:p w:rsidR="00642B1D" w:rsidRPr="00BC5361" w:rsidRDefault="00642B1D" w:rsidP="00A840D1">
      <w:r w:rsidRPr="00BC5361">
        <w:t>1</w:t>
      </w:r>
      <w:r w:rsidRPr="00BC5361">
        <w:rPr>
          <w:rFonts w:hint="eastAsia"/>
        </w:rPr>
        <w:t>、项目决策</w:t>
      </w:r>
    </w:p>
    <w:p w:rsidR="00642B1D" w:rsidRPr="00BC5361" w:rsidRDefault="00642B1D" w:rsidP="00A840D1">
      <w:r w:rsidRPr="00BC5361">
        <w:rPr>
          <w:rFonts w:hint="eastAsia"/>
        </w:rPr>
        <w:t>必要性和可行性分析</w:t>
      </w:r>
      <w:r>
        <w:rPr>
          <w:rFonts w:hint="eastAsia"/>
        </w:rPr>
        <w:t>：为了更好地服务群众，让群众足不出户就能查询本人的公积金余额，做到更好地便民利民。</w:t>
      </w:r>
      <w:r w:rsidRPr="00BC5361">
        <w:t>2</w:t>
      </w:r>
      <w:r w:rsidRPr="00BC5361">
        <w:rPr>
          <w:rFonts w:hint="eastAsia"/>
        </w:rPr>
        <w:t>、项目管理</w:t>
      </w:r>
    </w:p>
    <w:p w:rsidR="00642B1D" w:rsidRDefault="00642B1D" w:rsidP="00A840D1">
      <w:r w:rsidRPr="00BC5361">
        <w:rPr>
          <w:rFonts w:hint="eastAsia"/>
        </w:rPr>
        <w:t>资金分配情况</w:t>
      </w:r>
      <w:r>
        <w:rPr>
          <w:rFonts w:hint="eastAsia"/>
        </w:rPr>
        <w:t>：项目资金根据合同，按进度支付。</w:t>
      </w:r>
    </w:p>
    <w:p w:rsidR="00642B1D" w:rsidRPr="00BC5361" w:rsidRDefault="00642B1D" w:rsidP="00A840D1">
      <w:r w:rsidRPr="00BC5361">
        <w:t xml:space="preserve"> 3</w:t>
      </w:r>
      <w:r w:rsidRPr="00BC5361">
        <w:rPr>
          <w:rFonts w:hint="eastAsia"/>
        </w:rPr>
        <w:t>、项目绩效</w:t>
      </w:r>
    </w:p>
    <w:p w:rsidR="00642B1D" w:rsidRDefault="00642B1D" w:rsidP="00A840D1">
      <w:r w:rsidRPr="00BC5361">
        <w:rPr>
          <w:rFonts w:hint="eastAsia"/>
        </w:rPr>
        <w:t>项目目标完成情况</w:t>
      </w:r>
      <w:r>
        <w:rPr>
          <w:rFonts w:hint="eastAsia"/>
        </w:rPr>
        <w:t>：短信推送及业务宣传费</w:t>
      </w:r>
      <w:r w:rsidRPr="00BC5361">
        <w:rPr>
          <w:rFonts w:hint="eastAsia"/>
        </w:rPr>
        <w:t>项目效益情况</w:t>
      </w:r>
      <w:r>
        <w:rPr>
          <w:rFonts w:hint="eastAsia"/>
        </w:rPr>
        <w:t>：通过短信宣传公积金政策，群众反映较好，群众满意度达</w:t>
      </w:r>
      <w:r>
        <w:t>85%</w:t>
      </w:r>
      <w:r>
        <w:rPr>
          <w:rFonts w:hint="eastAsia"/>
        </w:rPr>
        <w:t>。是便民利民的措施，效果很好。</w:t>
      </w:r>
    </w:p>
    <w:p w:rsidR="00642B1D" w:rsidRDefault="00642B1D" w:rsidP="00A840D1">
      <w:r w:rsidRPr="00BC5361">
        <w:rPr>
          <w:rFonts w:hint="eastAsia"/>
        </w:rPr>
        <w:t>三、存在主要问题</w:t>
      </w:r>
    </w:p>
    <w:p w:rsidR="00642B1D" w:rsidRPr="00BC5361" w:rsidRDefault="00642B1D" w:rsidP="00A840D1">
      <w:r>
        <w:rPr>
          <w:rFonts w:hint="eastAsia"/>
        </w:rPr>
        <w:t>群众对政策解读不够。</w:t>
      </w:r>
    </w:p>
    <w:p w:rsidR="00642B1D" w:rsidRDefault="00642B1D" w:rsidP="00A840D1">
      <w:r w:rsidRPr="00BC5361">
        <w:rPr>
          <w:rFonts w:hint="eastAsia"/>
        </w:rPr>
        <w:t>四、相关措施建议</w:t>
      </w:r>
    </w:p>
    <w:p w:rsidR="00642B1D" w:rsidRPr="00E75F36" w:rsidRDefault="00642B1D" w:rsidP="00A840D1">
      <w:r>
        <w:rPr>
          <w:rFonts w:hint="eastAsia"/>
        </w:rPr>
        <w:t>扩大宣传</w:t>
      </w:r>
    </w:p>
    <w:p w:rsidR="00642B1D" w:rsidRPr="00E75F36" w:rsidRDefault="00642B1D" w:rsidP="00636E88">
      <w:pPr>
        <w:ind w:firstLine="643"/>
        <w:rPr>
          <w:b/>
        </w:rPr>
      </w:pPr>
      <w:r w:rsidRPr="00E75F36">
        <w:rPr>
          <w:b/>
        </w:rPr>
        <w:t>2018</w:t>
      </w:r>
      <w:r w:rsidRPr="00E75F36">
        <w:rPr>
          <w:rFonts w:hint="eastAsia"/>
          <w:b/>
        </w:rPr>
        <w:t>年</w:t>
      </w:r>
      <w:r>
        <w:rPr>
          <w:rFonts w:hint="eastAsia"/>
          <w:b/>
        </w:rPr>
        <w:t>房租和年度审计费</w:t>
      </w:r>
      <w:r w:rsidRPr="00E75F36">
        <w:rPr>
          <w:rFonts w:hint="eastAsia"/>
          <w:b/>
        </w:rPr>
        <w:t>项目支出绩效评价报告</w:t>
      </w:r>
    </w:p>
    <w:p w:rsidR="00642B1D" w:rsidRPr="00BC5361" w:rsidRDefault="00642B1D" w:rsidP="00636E88">
      <w:r w:rsidRPr="00BC5361">
        <w:rPr>
          <w:rFonts w:hint="eastAsia"/>
        </w:rPr>
        <w:t>一、评价工作开展及项目情况</w:t>
      </w:r>
    </w:p>
    <w:p w:rsidR="00642B1D" w:rsidRDefault="00642B1D" w:rsidP="00636E88">
      <w:r w:rsidRPr="00BC5361">
        <w:rPr>
          <w:rFonts w:hint="eastAsia"/>
        </w:rPr>
        <w:t>项目评价实施方案情况</w:t>
      </w:r>
    </w:p>
    <w:p w:rsidR="00642B1D" w:rsidRDefault="00642B1D" w:rsidP="00636E88">
      <w:r>
        <w:rPr>
          <w:rFonts w:hint="eastAsia"/>
        </w:rPr>
        <w:t>房租和年度审计费的评价指标主要是通过租赁工行大厅改善办公环境。</w:t>
      </w:r>
    </w:p>
    <w:p w:rsidR="00642B1D" w:rsidRDefault="00642B1D" w:rsidP="00636E88">
      <w:r w:rsidRPr="00BC5361">
        <w:rPr>
          <w:rFonts w:hint="eastAsia"/>
        </w:rPr>
        <w:t>二、评价结论及绩效分析</w:t>
      </w:r>
    </w:p>
    <w:p w:rsidR="00642B1D" w:rsidRPr="00BC5361" w:rsidRDefault="00642B1D" w:rsidP="00636E88">
      <w:r w:rsidRPr="00BC5361">
        <w:rPr>
          <w:rFonts w:hint="eastAsia"/>
        </w:rPr>
        <w:t>（一）评价结论</w:t>
      </w:r>
    </w:p>
    <w:p w:rsidR="00642B1D" w:rsidRPr="00BC5361" w:rsidRDefault="00642B1D" w:rsidP="00636E88">
      <w:r w:rsidRPr="00BC5361">
        <w:rPr>
          <w:rFonts w:hint="eastAsia"/>
        </w:rPr>
        <w:t>项目绩效评价总体结论</w:t>
      </w:r>
      <w:r>
        <w:rPr>
          <w:rFonts w:hint="eastAsia"/>
        </w:rPr>
        <w:t>：本项目的实施，通过租赁工行大厅，让群众有一个干净整洁的办公环境，让群众满意。</w:t>
      </w:r>
    </w:p>
    <w:p w:rsidR="00642B1D" w:rsidRDefault="00642B1D" w:rsidP="00636E88">
      <w:r w:rsidRPr="00BC5361">
        <w:rPr>
          <w:rFonts w:hint="eastAsia"/>
        </w:rPr>
        <w:t>（二）绩效分析</w:t>
      </w:r>
    </w:p>
    <w:p w:rsidR="00642B1D" w:rsidRPr="00BC5361" w:rsidRDefault="00642B1D" w:rsidP="00636E88">
      <w:r w:rsidRPr="00BC5361">
        <w:t>1</w:t>
      </w:r>
      <w:r w:rsidRPr="00BC5361">
        <w:rPr>
          <w:rFonts w:hint="eastAsia"/>
        </w:rPr>
        <w:t>、项目决策</w:t>
      </w:r>
    </w:p>
    <w:p w:rsidR="00642B1D" w:rsidRDefault="00642B1D" w:rsidP="00636E88">
      <w:r w:rsidRPr="00BC5361">
        <w:rPr>
          <w:rFonts w:hint="eastAsia"/>
        </w:rPr>
        <w:t>必要性和可行性分析</w:t>
      </w:r>
      <w:r>
        <w:rPr>
          <w:rFonts w:hint="eastAsia"/>
        </w:rPr>
        <w:t>：中心本来没有信贷大厅，为了提供办公环境，更好地服务群众，因此租赁了工行大厅作为办公地点，做到更好地便民利民。</w:t>
      </w:r>
    </w:p>
    <w:p w:rsidR="00642B1D" w:rsidRPr="00BC5361" w:rsidRDefault="00642B1D" w:rsidP="00636E88">
      <w:r w:rsidRPr="00BC5361">
        <w:t>2</w:t>
      </w:r>
      <w:r w:rsidRPr="00BC5361">
        <w:rPr>
          <w:rFonts w:hint="eastAsia"/>
        </w:rPr>
        <w:t>、项目管理</w:t>
      </w:r>
    </w:p>
    <w:p w:rsidR="00642B1D" w:rsidRDefault="00642B1D" w:rsidP="00636E88">
      <w:r w:rsidRPr="00BC5361">
        <w:rPr>
          <w:rFonts w:hint="eastAsia"/>
        </w:rPr>
        <w:t>资金分配情况</w:t>
      </w:r>
      <w:r>
        <w:rPr>
          <w:rFonts w:hint="eastAsia"/>
        </w:rPr>
        <w:t>：项目资金根据合同按年支付。</w:t>
      </w:r>
    </w:p>
    <w:p w:rsidR="00642B1D" w:rsidRPr="00BC5361" w:rsidRDefault="00642B1D" w:rsidP="00636E88">
      <w:r w:rsidRPr="00BC5361">
        <w:t xml:space="preserve"> 3</w:t>
      </w:r>
      <w:r w:rsidRPr="00BC5361">
        <w:rPr>
          <w:rFonts w:hint="eastAsia"/>
        </w:rPr>
        <w:t>、项目绩效</w:t>
      </w:r>
    </w:p>
    <w:p w:rsidR="00642B1D" w:rsidRDefault="00642B1D" w:rsidP="00636E88">
      <w:r w:rsidRPr="00BC5361">
        <w:rPr>
          <w:rFonts w:hint="eastAsia"/>
        </w:rPr>
        <w:t>项目目标完成情况</w:t>
      </w:r>
      <w:r>
        <w:rPr>
          <w:rFonts w:hint="eastAsia"/>
        </w:rPr>
        <w:t>：通过租赁工行大厅，给群众提供了一个干净的办公环境，同时也有支取窗口，这样支取和贷款都在一个地点，非常方便。项目完成较好。</w:t>
      </w:r>
    </w:p>
    <w:p w:rsidR="00642B1D" w:rsidRDefault="00642B1D" w:rsidP="00636E88">
      <w:r w:rsidRPr="00BC5361">
        <w:rPr>
          <w:rFonts w:hint="eastAsia"/>
        </w:rPr>
        <w:t>三、存在主要问题</w:t>
      </w:r>
    </w:p>
    <w:p w:rsidR="00642B1D" w:rsidRPr="00BC5361" w:rsidRDefault="00642B1D" w:rsidP="00636E88">
      <w:r>
        <w:rPr>
          <w:rFonts w:hint="eastAsia"/>
        </w:rPr>
        <w:t>无</w:t>
      </w:r>
    </w:p>
    <w:p w:rsidR="00642B1D" w:rsidRDefault="00642B1D" w:rsidP="00636E88">
      <w:r w:rsidRPr="00BC5361">
        <w:rPr>
          <w:rFonts w:hint="eastAsia"/>
        </w:rPr>
        <w:t>四、相关措施建议</w:t>
      </w:r>
    </w:p>
    <w:p w:rsidR="00642B1D" w:rsidRPr="00E75F36" w:rsidRDefault="00642B1D" w:rsidP="00636E88">
      <w:r>
        <w:rPr>
          <w:rFonts w:hint="eastAsia"/>
        </w:rPr>
        <w:t>无</w:t>
      </w:r>
    </w:p>
    <w:p w:rsidR="00642B1D" w:rsidRPr="00A840D1" w:rsidRDefault="00642B1D" w:rsidP="006B36C1">
      <w:pPr>
        <w:rPr>
          <w:rStyle w:val="Heading1Char"/>
          <w:rFonts w:ascii="仿宋" w:hAnsi="仿宋" w:cs="仿宋_GB2312"/>
          <w:b w:val="0"/>
          <w:kern w:val="2"/>
          <w:sz w:val="32"/>
        </w:rPr>
      </w:pPr>
    </w:p>
    <w:p w:rsidR="00642B1D" w:rsidRDefault="00642B1D" w:rsidP="00B71C54">
      <w:pPr>
        <w:ind w:firstLineChars="144" w:firstLine="636"/>
        <w:rPr>
          <w:rStyle w:val="Heading1Char"/>
          <w:rFonts w:ascii="黑体" w:eastAsia="黑体" w:hAnsi="黑体"/>
          <w:bCs/>
          <w:szCs w:val="44"/>
        </w:rPr>
      </w:pPr>
    </w:p>
    <w:p w:rsidR="00642B1D" w:rsidRDefault="00642B1D" w:rsidP="00B71C54">
      <w:pPr>
        <w:ind w:firstLineChars="144" w:firstLine="636"/>
        <w:rPr>
          <w:rStyle w:val="Heading1Char"/>
          <w:rFonts w:ascii="黑体" w:eastAsia="黑体" w:hAnsi="黑体"/>
          <w:bCs/>
          <w:szCs w:val="44"/>
        </w:rPr>
      </w:pPr>
    </w:p>
    <w:p w:rsidR="00642B1D" w:rsidRDefault="00642B1D" w:rsidP="00B71C54">
      <w:pPr>
        <w:ind w:firstLineChars="144" w:firstLine="636"/>
        <w:rPr>
          <w:rStyle w:val="Heading1Char"/>
          <w:rFonts w:ascii="黑体" w:eastAsia="黑体" w:hAnsi="黑体"/>
          <w:bCs/>
          <w:szCs w:val="44"/>
        </w:rPr>
      </w:pPr>
    </w:p>
    <w:p w:rsidR="00642B1D" w:rsidRDefault="00642B1D" w:rsidP="00B71C54">
      <w:pPr>
        <w:ind w:firstLineChars="144" w:firstLine="636"/>
        <w:rPr>
          <w:rStyle w:val="Heading1Char"/>
          <w:rFonts w:ascii="黑体" w:eastAsia="黑体" w:hAnsi="黑体"/>
          <w:bCs/>
          <w:szCs w:val="44"/>
        </w:rPr>
      </w:pPr>
    </w:p>
    <w:p w:rsidR="00642B1D" w:rsidRDefault="00642B1D" w:rsidP="00B71C54">
      <w:pPr>
        <w:ind w:firstLineChars="144" w:firstLine="636"/>
        <w:rPr>
          <w:rStyle w:val="Heading1Char"/>
          <w:rFonts w:ascii="黑体" w:eastAsia="黑体" w:hAnsi="黑体"/>
          <w:bCs/>
          <w:szCs w:val="44"/>
        </w:rPr>
      </w:pPr>
    </w:p>
    <w:p w:rsidR="00642B1D" w:rsidRDefault="00642B1D" w:rsidP="00B71C54">
      <w:pPr>
        <w:ind w:firstLineChars="144" w:firstLine="636"/>
        <w:rPr>
          <w:rStyle w:val="Heading1Char"/>
          <w:rFonts w:ascii="黑体" w:eastAsia="黑体" w:hAnsi="黑体"/>
          <w:bCs/>
          <w:szCs w:val="44"/>
        </w:rPr>
      </w:pPr>
    </w:p>
    <w:p w:rsidR="00642B1D" w:rsidRDefault="00642B1D" w:rsidP="00B71C54">
      <w:pPr>
        <w:ind w:firstLineChars="144" w:firstLine="636"/>
        <w:rPr>
          <w:rStyle w:val="Heading1Char"/>
          <w:rFonts w:ascii="黑体" w:eastAsia="黑体" w:hAnsi="黑体"/>
          <w:bCs/>
          <w:szCs w:val="44"/>
        </w:rPr>
      </w:pPr>
    </w:p>
    <w:p w:rsidR="00642B1D" w:rsidRDefault="00642B1D" w:rsidP="00B71C54">
      <w:pPr>
        <w:ind w:firstLineChars="144" w:firstLine="636"/>
        <w:rPr>
          <w:rStyle w:val="Heading1Char"/>
          <w:rFonts w:ascii="黑体" w:eastAsia="黑体" w:hAnsi="黑体"/>
          <w:bCs/>
          <w:szCs w:val="44"/>
        </w:rPr>
      </w:pPr>
    </w:p>
    <w:p w:rsidR="00642B1D" w:rsidRDefault="00642B1D" w:rsidP="00B71C54">
      <w:pPr>
        <w:ind w:firstLineChars="144" w:firstLine="636"/>
        <w:rPr>
          <w:rStyle w:val="Heading1Char"/>
          <w:rFonts w:ascii="黑体" w:eastAsia="黑体" w:hAnsi="黑体"/>
          <w:bCs/>
          <w:szCs w:val="44"/>
        </w:rPr>
      </w:pPr>
    </w:p>
    <w:p w:rsidR="00642B1D" w:rsidRDefault="00642B1D" w:rsidP="00B71C54">
      <w:pPr>
        <w:ind w:firstLineChars="144" w:firstLine="636"/>
        <w:rPr>
          <w:rStyle w:val="Heading1Char"/>
          <w:rFonts w:ascii="黑体" w:eastAsia="黑体" w:hAnsi="黑体"/>
          <w:bCs/>
          <w:szCs w:val="44"/>
        </w:rPr>
      </w:pPr>
    </w:p>
    <w:p w:rsidR="00642B1D" w:rsidRDefault="00642B1D" w:rsidP="00B71C54">
      <w:pPr>
        <w:ind w:firstLineChars="144" w:firstLine="636"/>
        <w:rPr>
          <w:rStyle w:val="Heading1Char"/>
          <w:rFonts w:ascii="黑体" w:eastAsia="黑体" w:hAnsi="黑体"/>
          <w:bCs/>
          <w:szCs w:val="44"/>
        </w:rPr>
      </w:pPr>
    </w:p>
    <w:p w:rsidR="00642B1D" w:rsidRDefault="00642B1D" w:rsidP="00B71C54">
      <w:pPr>
        <w:ind w:firstLineChars="144" w:firstLine="636"/>
        <w:rPr>
          <w:rStyle w:val="Heading1Char"/>
          <w:rFonts w:ascii="黑体" w:eastAsia="黑体" w:hAnsi="黑体"/>
          <w:bCs/>
          <w:szCs w:val="44"/>
        </w:rPr>
      </w:pPr>
    </w:p>
    <w:p w:rsidR="00642B1D" w:rsidRDefault="00642B1D" w:rsidP="00B71C54">
      <w:pPr>
        <w:ind w:firstLineChars="144" w:firstLine="636"/>
        <w:rPr>
          <w:rStyle w:val="Heading1Char"/>
          <w:rFonts w:ascii="黑体" w:eastAsia="黑体" w:hAnsi="黑体"/>
          <w:bCs/>
          <w:szCs w:val="44"/>
        </w:rPr>
      </w:pPr>
    </w:p>
    <w:p w:rsidR="00642B1D" w:rsidRDefault="00642B1D" w:rsidP="00B71C54">
      <w:pPr>
        <w:ind w:firstLineChars="144" w:firstLine="636"/>
        <w:rPr>
          <w:rStyle w:val="Heading1Char"/>
          <w:rFonts w:ascii="黑体" w:eastAsia="黑体" w:hAnsi="黑体"/>
          <w:bCs/>
          <w:szCs w:val="44"/>
        </w:rPr>
      </w:pPr>
    </w:p>
    <w:p w:rsidR="00642B1D" w:rsidRDefault="00642B1D" w:rsidP="00B71C54">
      <w:pPr>
        <w:ind w:firstLineChars="144" w:firstLine="636"/>
        <w:rPr>
          <w:rStyle w:val="Heading1Char"/>
          <w:rFonts w:ascii="黑体" w:eastAsia="黑体" w:hAnsi="黑体"/>
          <w:bCs/>
          <w:szCs w:val="44"/>
        </w:rPr>
      </w:pPr>
    </w:p>
    <w:p w:rsidR="00642B1D" w:rsidRDefault="00642B1D" w:rsidP="00B71C54">
      <w:pPr>
        <w:ind w:firstLineChars="144" w:firstLine="636"/>
        <w:rPr>
          <w:rStyle w:val="Heading1Char"/>
          <w:rFonts w:ascii="黑体" w:eastAsia="黑体" w:hAnsi="黑体"/>
          <w:bCs/>
          <w:szCs w:val="44"/>
        </w:rPr>
      </w:pPr>
    </w:p>
    <w:p w:rsidR="00642B1D" w:rsidRDefault="00642B1D" w:rsidP="00B71C54">
      <w:pPr>
        <w:ind w:firstLineChars="144" w:firstLine="636"/>
        <w:rPr>
          <w:rStyle w:val="Heading1Char"/>
          <w:rFonts w:ascii="黑体" w:eastAsia="黑体" w:hAnsi="黑体"/>
          <w:b w:val="0"/>
          <w:bCs/>
          <w:szCs w:val="44"/>
        </w:rPr>
      </w:pPr>
      <w:bookmarkStart w:id="63" w:name="_GoBack"/>
      <w:bookmarkEnd w:id="63"/>
      <w:r w:rsidRPr="00227863">
        <w:rPr>
          <w:rStyle w:val="Heading1Char"/>
          <w:rFonts w:ascii="黑体" w:eastAsia="黑体" w:hAnsi="黑体" w:hint="eastAsia"/>
          <w:bCs/>
          <w:szCs w:val="44"/>
        </w:rPr>
        <w:t>第</w:t>
      </w:r>
      <w:r w:rsidRPr="00622830">
        <w:rPr>
          <w:rStyle w:val="Heading1Char"/>
          <w:rFonts w:ascii="黑体" w:eastAsia="黑体" w:hAnsi="黑体" w:hint="eastAsia"/>
          <w:b w:val="0"/>
          <w:bCs/>
          <w:szCs w:val="44"/>
        </w:rPr>
        <w:t>五部分</w:t>
      </w:r>
      <w:r w:rsidRPr="00622830">
        <w:rPr>
          <w:rStyle w:val="Heading1Char"/>
          <w:rFonts w:ascii="黑体" w:eastAsia="黑体" w:hAnsi="黑体"/>
          <w:b w:val="0"/>
          <w:bCs/>
          <w:szCs w:val="44"/>
        </w:rPr>
        <w:t xml:space="preserve"> </w:t>
      </w:r>
      <w:r w:rsidRPr="00622830">
        <w:rPr>
          <w:rStyle w:val="Heading1Char"/>
          <w:rFonts w:ascii="黑体" w:eastAsia="黑体" w:hAnsi="黑体" w:hint="eastAsia"/>
          <w:b w:val="0"/>
          <w:bCs/>
          <w:szCs w:val="44"/>
        </w:rPr>
        <w:t>附表</w:t>
      </w:r>
      <w:bookmarkStart w:id="64" w:name="_Toc15396619"/>
      <w:bookmarkEnd w:id="57"/>
      <w:bookmarkEnd w:id="62"/>
    </w:p>
    <w:p w:rsidR="00642B1D" w:rsidRPr="00027E57" w:rsidRDefault="00642B1D" w:rsidP="00923020">
      <w:pPr>
        <w:ind w:firstLineChars="144" w:firstLine="461"/>
        <w:rPr>
          <w:rStyle w:val="Heading2Char"/>
          <w:rFonts w:ascii="仿宋" w:eastAsia="仿宋" w:hAnsi="仿宋"/>
          <w:b w:val="0"/>
        </w:rPr>
      </w:pPr>
      <w:r w:rsidRPr="00027E57">
        <w:rPr>
          <w:rStyle w:val="Heading2Char"/>
          <w:rFonts w:ascii="仿宋" w:eastAsia="仿宋" w:hAnsi="仿宋" w:hint="eastAsia"/>
          <w:b w:val="0"/>
        </w:rPr>
        <w:t>一、收入支出决算总表</w:t>
      </w:r>
      <w:bookmarkStart w:id="65" w:name="_Toc15396620"/>
      <w:bookmarkEnd w:id="64"/>
    </w:p>
    <w:p w:rsidR="00642B1D" w:rsidRPr="00027E57" w:rsidRDefault="00642B1D" w:rsidP="00923020">
      <w:pPr>
        <w:ind w:firstLineChars="144" w:firstLine="461"/>
        <w:rPr>
          <w:rStyle w:val="Heading2Char"/>
          <w:rFonts w:ascii="仿宋" w:eastAsia="仿宋" w:hAnsi="仿宋"/>
          <w:b w:val="0"/>
        </w:rPr>
      </w:pPr>
      <w:r w:rsidRPr="00027E57">
        <w:rPr>
          <w:rStyle w:val="Heading2Char"/>
          <w:rFonts w:ascii="仿宋" w:eastAsia="仿宋" w:hAnsi="仿宋" w:hint="eastAsia"/>
          <w:b w:val="0"/>
        </w:rPr>
        <w:t>二、收入总表</w:t>
      </w:r>
      <w:bookmarkStart w:id="66" w:name="_Toc15396621"/>
      <w:bookmarkEnd w:id="65"/>
    </w:p>
    <w:p w:rsidR="00642B1D" w:rsidRDefault="00642B1D" w:rsidP="00027E57">
      <w:pPr>
        <w:ind w:firstLineChars="144" w:firstLine="461"/>
        <w:rPr>
          <w:rStyle w:val="Heading2Char"/>
          <w:rFonts w:ascii="仿宋" w:eastAsia="仿宋" w:hAnsi="仿宋"/>
          <w:b w:val="0"/>
        </w:rPr>
      </w:pPr>
      <w:r w:rsidRPr="00027E57">
        <w:rPr>
          <w:rStyle w:val="Heading2Char"/>
          <w:rFonts w:ascii="仿宋" w:eastAsia="仿宋" w:hAnsi="仿宋" w:hint="eastAsia"/>
          <w:b w:val="0"/>
        </w:rPr>
        <w:t>三、支出总表</w:t>
      </w:r>
      <w:bookmarkStart w:id="67" w:name="_Toc15396622"/>
      <w:bookmarkEnd w:id="66"/>
    </w:p>
    <w:p w:rsidR="00642B1D" w:rsidRPr="00027E57" w:rsidRDefault="00642B1D" w:rsidP="00027E57">
      <w:pPr>
        <w:ind w:firstLineChars="144" w:firstLine="461"/>
        <w:rPr>
          <w:rStyle w:val="Heading2Char"/>
          <w:rFonts w:ascii="仿宋" w:eastAsia="仿宋" w:hAnsi="仿宋"/>
          <w:b w:val="0"/>
        </w:rPr>
      </w:pPr>
      <w:r w:rsidRPr="00027E57">
        <w:rPr>
          <w:rStyle w:val="Heading2Char"/>
          <w:rFonts w:ascii="仿宋" w:eastAsia="仿宋" w:hAnsi="仿宋" w:hint="eastAsia"/>
          <w:b w:val="0"/>
        </w:rPr>
        <w:t>四、财政拨款收入支出决算总表</w:t>
      </w:r>
      <w:bookmarkStart w:id="68" w:name="_Toc15396623"/>
      <w:bookmarkEnd w:id="67"/>
    </w:p>
    <w:p w:rsidR="00642B1D" w:rsidRPr="00027E57" w:rsidRDefault="00642B1D" w:rsidP="00027E57">
      <w:pPr>
        <w:ind w:firstLineChars="144" w:firstLine="461"/>
        <w:rPr>
          <w:rStyle w:val="Heading2Char"/>
          <w:rFonts w:ascii="仿宋" w:eastAsia="仿宋" w:hAnsi="仿宋"/>
          <w:b w:val="0"/>
        </w:rPr>
      </w:pPr>
      <w:r w:rsidRPr="00027E57">
        <w:rPr>
          <w:rStyle w:val="Heading2Char"/>
          <w:rFonts w:ascii="仿宋" w:eastAsia="仿宋" w:hAnsi="仿宋" w:hint="eastAsia"/>
          <w:b w:val="0"/>
        </w:rPr>
        <w:t>五、财政拨款支出决算明细表（政府经济分类科目）</w:t>
      </w:r>
      <w:bookmarkStart w:id="69" w:name="_Toc15396624"/>
      <w:bookmarkEnd w:id="68"/>
    </w:p>
    <w:p w:rsidR="00642B1D" w:rsidRPr="00027E57" w:rsidRDefault="00642B1D" w:rsidP="00027E57">
      <w:pPr>
        <w:ind w:firstLineChars="144" w:firstLine="461"/>
        <w:rPr>
          <w:rStyle w:val="Heading2Char"/>
          <w:rFonts w:ascii="仿宋" w:eastAsia="仿宋" w:hAnsi="仿宋"/>
          <w:b w:val="0"/>
        </w:rPr>
      </w:pPr>
      <w:r w:rsidRPr="00027E57">
        <w:rPr>
          <w:rStyle w:val="Heading2Char"/>
          <w:rFonts w:ascii="仿宋" w:eastAsia="仿宋" w:hAnsi="仿宋" w:hint="eastAsia"/>
          <w:b w:val="0"/>
        </w:rPr>
        <w:t>六、一般公共预算财政拨款支出决算表</w:t>
      </w:r>
      <w:bookmarkStart w:id="70" w:name="_Toc15396625"/>
      <w:bookmarkEnd w:id="69"/>
    </w:p>
    <w:p w:rsidR="00642B1D" w:rsidRPr="00027E57" w:rsidRDefault="00642B1D" w:rsidP="00027E57">
      <w:pPr>
        <w:ind w:firstLineChars="144" w:firstLine="461"/>
        <w:rPr>
          <w:rStyle w:val="Heading2Char"/>
          <w:rFonts w:ascii="仿宋" w:eastAsia="仿宋" w:hAnsi="仿宋"/>
          <w:b w:val="0"/>
        </w:rPr>
      </w:pPr>
      <w:r w:rsidRPr="00027E57">
        <w:rPr>
          <w:rStyle w:val="Heading2Char"/>
          <w:rFonts w:ascii="仿宋" w:eastAsia="仿宋" w:hAnsi="仿宋" w:hint="eastAsia"/>
          <w:b w:val="0"/>
        </w:rPr>
        <w:t>七、</w:t>
      </w:r>
      <w:r w:rsidRPr="00027E57">
        <w:rPr>
          <w:rStyle w:val="Heading2Char"/>
          <w:rFonts w:ascii="仿宋" w:eastAsia="仿宋" w:hAnsi="仿宋" w:hint="eastAsia"/>
          <w:bCs/>
        </w:rPr>
        <w:t>一</w:t>
      </w:r>
      <w:r w:rsidRPr="00027E57">
        <w:rPr>
          <w:rStyle w:val="Heading2Char"/>
          <w:rFonts w:ascii="仿宋" w:eastAsia="仿宋" w:hAnsi="仿宋" w:hint="eastAsia"/>
          <w:b w:val="0"/>
        </w:rPr>
        <w:t>般公共预算财政拨款支出决算明细表</w:t>
      </w:r>
      <w:bookmarkStart w:id="71" w:name="_Toc15396626"/>
      <w:bookmarkEnd w:id="70"/>
    </w:p>
    <w:p w:rsidR="00642B1D" w:rsidRPr="00027E57" w:rsidRDefault="00642B1D" w:rsidP="00027E57">
      <w:pPr>
        <w:ind w:firstLineChars="144" w:firstLine="461"/>
        <w:rPr>
          <w:rStyle w:val="Heading2Char"/>
          <w:rFonts w:ascii="仿宋" w:eastAsia="仿宋" w:hAnsi="仿宋"/>
          <w:b w:val="0"/>
        </w:rPr>
      </w:pPr>
      <w:r w:rsidRPr="00027E57">
        <w:rPr>
          <w:rStyle w:val="Heading2Char"/>
          <w:rFonts w:ascii="仿宋" w:eastAsia="仿宋" w:hAnsi="仿宋" w:hint="eastAsia"/>
          <w:b w:val="0"/>
        </w:rPr>
        <w:t>八、</w:t>
      </w:r>
      <w:r w:rsidRPr="00027E57">
        <w:rPr>
          <w:rStyle w:val="Heading2Char"/>
          <w:rFonts w:ascii="仿宋" w:eastAsia="仿宋" w:hAnsi="仿宋" w:hint="eastAsia"/>
          <w:bCs/>
        </w:rPr>
        <w:t>一</w:t>
      </w:r>
      <w:r w:rsidRPr="00027E57">
        <w:rPr>
          <w:rStyle w:val="Heading2Char"/>
          <w:rFonts w:ascii="仿宋" w:eastAsia="仿宋" w:hAnsi="仿宋" w:hint="eastAsia"/>
          <w:b w:val="0"/>
        </w:rPr>
        <w:t>般公共预算财政拨款基本支出决算表</w:t>
      </w:r>
      <w:bookmarkStart w:id="72" w:name="_Toc15396627"/>
      <w:bookmarkEnd w:id="71"/>
    </w:p>
    <w:p w:rsidR="00642B1D" w:rsidRPr="00027E57" w:rsidRDefault="00642B1D" w:rsidP="00027E57">
      <w:pPr>
        <w:ind w:firstLineChars="144" w:firstLine="461"/>
        <w:rPr>
          <w:rStyle w:val="Heading2Char"/>
          <w:rFonts w:ascii="仿宋" w:eastAsia="仿宋" w:hAnsi="仿宋"/>
          <w:b w:val="0"/>
        </w:rPr>
      </w:pPr>
      <w:r w:rsidRPr="00027E57">
        <w:rPr>
          <w:rStyle w:val="Heading2Char"/>
          <w:rFonts w:ascii="仿宋" w:eastAsia="仿宋" w:hAnsi="仿宋" w:hint="eastAsia"/>
          <w:b w:val="0"/>
        </w:rPr>
        <w:t>九、</w:t>
      </w:r>
      <w:r w:rsidRPr="00027E57">
        <w:rPr>
          <w:rStyle w:val="Heading2Char"/>
          <w:rFonts w:ascii="仿宋" w:eastAsia="仿宋" w:hAnsi="仿宋" w:hint="eastAsia"/>
          <w:bCs/>
        </w:rPr>
        <w:t>一</w:t>
      </w:r>
      <w:r w:rsidRPr="00027E57">
        <w:rPr>
          <w:rStyle w:val="Heading2Char"/>
          <w:rFonts w:ascii="仿宋" w:eastAsia="仿宋" w:hAnsi="仿宋" w:hint="eastAsia"/>
          <w:b w:val="0"/>
        </w:rPr>
        <w:t>般公共预算财政拨款项目支出决算表</w:t>
      </w:r>
      <w:bookmarkStart w:id="73" w:name="_Toc15396628"/>
      <w:bookmarkEnd w:id="72"/>
    </w:p>
    <w:p w:rsidR="00642B1D" w:rsidRPr="00027E57" w:rsidRDefault="00642B1D" w:rsidP="00027E57">
      <w:pPr>
        <w:ind w:firstLineChars="144" w:firstLine="461"/>
        <w:rPr>
          <w:rStyle w:val="Heading2Char"/>
          <w:rFonts w:ascii="仿宋" w:eastAsia="仿宋" w:hAnsi="仿宋"/>
          <w:b w:val="0"/>
        </w:rPr>
      </w:pPr>
      <w:r w:rsidRPr="00027E57">
        <w:rPr>
          <w:rStyle w:val="Heading2Char"/>
          <w:rFonts w:ascii="仿宋" w:eastAsia="仿宋" w:hAnsi="仿宋" w:hint="eastAsia"/>
          <w:b w:val="0"/>
        </w:rPr>
        <w:t>十、</w:t>
      </w:r>
      <w:r w:rsidRPr="00027E57">
        <w:rPr>
          <w:rStyle w:val="Heading2Char"/>
          <w:rFonts w:ascii="仿宋" w:eastAsia="仿宋" w:hAnsi="仿宋" w:hint="eastAsia"/>
          <w:bCs/>
        </w:rPr>
        <w:t>一</w:t>
      </w:r>
      <w:r w:rsidRPr="00027E57">
        <w:rPr>
          <w:rStyle w:val="Heading2Char"/>
          <w:rFonts w:ascii="仿宋" w:eastAsia="仿宋" w:hAnsi="仿宋" w:hint="eastAsia"/>
          <w:b w:val="0"/>
        </w:rPr>
        <w:t>般公共预算财政拨款“三公”经费支出决算表</w:t>
      </w:r>
      <w:bookmarkStart w:id="74" w:name="_Toc15396629"/>
      <w:bookmarkEnd w:id="73"/>
    </w:p>
    <w:p w:rsidR="00642B1D" w:rsidRPr="00027E57" w:rsidRDefault="00642B1D" w:rsidP="00027E57">
      <w:pPr>
        <w:ind w:firstLineChars="144" w:firstLine="461"/>
        <w:rPr>
          <w:rStyle w:val="Heading2Char"/>
          <w:rFonts w:ascii="仿宋" w:eastAsia="仿宋" w:hAnsi="仿宋"/>
          <w:b w:val="0"/>
        </w:rPr>
      </w:pPr>
      <w:r w:rsidRPr="00027E57">
        <w:rPr>
          <w:rStyle w:val="Heading2Char"/>
          <w:rFonts w:ascii="仿宋" w:eastAsia="仿宋" w:hAnsi="仿宋" w:hint="eastAsia"/>
          <w:b w:val="0"/>
        </w:rPr>
        <w:t>十一、政府性基金预算财政拨款收入支出决算表</w:t>
      </w:r>
      <w:bookmarkStart w:id="75" w:name="_Toc15396630"/>
      <w:bookmarkEnd w:id="74"/>
      <w:r>
        <w:rPr>
          <w:rStyle w:val="Heading2Char"/>
          <w:rFonts w:ascii="仿宋" w:eastAsia="仿宋" w:hAnsi="仿宋" w:hint="eastAsia"/>
          <w:b w:val="0"/>
        </w:rPr>
        <w:t>（</w:t>
      </w:r>
      <w:r w:rsidRPr="00027E57">
        <w:rPr>
          <w:rStyle w:val="Heading2Char"/>
          <w:rFonts w:ascii="仿宋" w:eastAsia="仿宋" w:hAnsi="仿宋" w:hint="eastAsia"/>
          <w:b w:val="0"/>
        </w:rPr>
        <w:t>无数据）</w:t>
      </w:r>
    </w:p>
    <w:p w:rsidR="00642B1D" w:rsidRPr="00027E57" w:rsidRDefault="00642B1D" w:rsidP="00027E57">
      <w:pPr>
        <w:ind w:firstLineChars="144" w:firstLine="461"/>
        <w:rPr>
          <w:rStyle w:val="Heading2Char"/>
          <w:rFonts w:ascii="仿宋" w:eastAsia="仿宋" w:hAnsi="仿宋"/>
          <w:b w:val="0"/>
        </w:rPr>
      </w:pPr>
      <w:r w:rsidRPr="00027E57">
        <w:rPr>
          <w:rStyle w:val="Heading2Char"/>
          <w:rFonts w:ascii="仿宋" w:eastAsia="仿宋" w:hAnsi="仿宋" w:hint="eastAsia"/>
          <w:b w:val="0"/>
        </w:rPr>
        <w:t>十二、政府性基金预算财政拨款“三公”经费支出决算表</w:t>
      </w:r>
      <w:bookmarkStart w:id="76" w:name="_Toc15396631"/>
      <w:bookmarkEnd w:id="75"/>
      <w:r>
        <w:rPr>
          <w:rStyle w:val="Heading2Char"/>
          <w:rFonts w:ascii="仿宋" w:eastAsia="仿宋" w:hAnsi="仿宋" w:hint="eastAsia"/>
          <w:b w:val="0"/>
        </w:rPr>
        <w:t>（</w:t>
      </w:r>
      <w:r w:rsidRPr="00027E57">
        <w:rPr>
          <w:rStyle w:val="Heading2Char"/>
          <w:rFonts w:ascii="仿宋" w:eastAsia="仿宋" w:hAnsi="仿宋" w:hint="eastAsia"/>
          <w:b w:val="0"/>
        </w:rPr>
        <w:t>无数据）</w:t>
      </w:r>
    </w:p>
    <w:p w:rsidR="00642B1D" w:rsidRPr="00027E57" w:rsidRDefault="00642B1D" w:rsidP="00027E57">
      <w:pPr>
        <w:ind w:firstLineChars="144" w:firstLine="461"/>
        <w:rPr>
          <w:rStyle w:val="Heading2Char"/>
          <w:rFonts w:ascii="仿宋" w:eastAsia="仿宋" w:hAnsi="仿宋"/>
          <w:b w:val="0"/>
        </w:rPr>
      </w:pPr>
      <w:r w:rsidRPr="00027E57">
        <w:rPr>
          <w:rStyle w:val="Heading2Char"/>
          <w:rFonts w:ascii="仿宋" w:eastAsia="仿宋" w:hAnsi="仿宋" w:hint="eastAsia"/>
          <w:b w:val="0"/>
        </w:rPr>
        <w:t>十三、国有资本经营预算支出决算表</w:t>
      </w:r>
      <w:bookmarkEnd w:id="76"/>
      <w:r w:rsidRPr="00027E57">
        <w:rPr>
          <w:rStyle w:val="Heading2Char"/>
          <w:rFonts w:ascii="仿宋" w:eastAsia="仿宋" w:hAnsi="仿宋" w:hint="eastAsia"/>
          <w:b w:val="0"/>
        </w:rPr>
        <w:t>（无数据）</w:t>
      </w:r>
    </w:p>
    <w:p w:rsidR="00642B1D" w:rsidRPr="002609AE" w:rsidRDefault="00642B1D" w:rsidP="00A13797">
      <w:pPr>
        <w:pStyle w:val="Heading2"/>
        <w:ind w:firstLine="643"/>
      </w:pPr>
    </w:p>
    <w:sectPr w:rsidR="00642B1D" w:rsidRPr="002609AE" w:rsidSect="007127B7">
      <w:headerReference w:type="even" r:id="rId21"/>
      <w:headerReference w:type="default" r:id="rId22"/>
      <w:footerReference w:type="even" r:id="rId23"/>
      <w:footerReference w:type="default" r:id="rId24"/>
      <w:headerReference w:type="first" r:id="rId25"/>
      <w:footerReference w:type="first" r:id="rId26"/>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2B1D" w:rsidRDefault="00642B1D" w:rsidP="00D13511">
      <w:r>
        <w:separator/>
      </w:r>
    </w:p>
  </w:endnote>
  <w:endnote w:type="continuationSeparator" w:id="0">
    <w:p w:rsidR="00642B1D" w:rsidRDefault="00642B1D" w:rsidP="00D1351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仿宋">
    <w:altName w:val="宋体"/>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_GB2312-WinCharSetFFFF-H">
    <w:altName w:val="方正舒体"/>
    <w:panose1 w:val="00000000000000000000"/>
    <w:charset w:val="86"/>
    <w:family w:val="auto"/>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B1D" w:rsidRDefault="00642B1D" w:rsidP="00A13797">
    <w:pPr>
      <w:pStyle w:val="Footer"/>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B1D" w:rsidRPr="00C10CF9" w:rsidRDefault="00642B1D" w:rsidP="00C10CF9">
    <w:pPr>
      <w:pStyle w:val="Footer"/>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B1D" w:rsidRDefault="00642B1D" w:rsidP="00A13797">
    <w:pPr>
      <w:pStyle w:val="Footer"/>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2B1D" w:rsidRDefault="00642B1D" w:rsidP="00D13511">
      <w:r>
        <w:separator/>
      </w:r>
    </w:p>
  </w:footnote>
  <w:footnote w:type="continuationSeparator" w:id="0">
    <w:p w:rsidR="00642B1D" w:rsidRDefault="00642B1D" w:rsidP="00D1351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B1D" w:rsidRDefault="00642B1D" w:rsidP="00A13797">
    <w:pPr>
      <w:pStyle w:val="Heade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B1D" w:rsidRPr="00B61528" w:rsidRDefault="00642B1D" w:rsidP="00B61528">
    <w:pPr>
      <w:ind w:left="640" w:firstLineChars="0" w:firstLine="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B1D" w:rsidRPr="00B61528" w:rsidRDefault="00642B1D" w:rsidP="00B61528">
    <w:pPr>
      <w:ind w:left="640" w:firstLineChars="0" w:firstLine="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26C66B"/>
    <w:multiLevelType w:val="singleLevel"/>
    <w:tmpl w:val="B026C66B"/>
    <w:lvl w:ilvl="0">
      <w:start w:val="1"/>
      <w:numFmt w:val="decimal"/>
      <w:lvlText w:val="%1."/>
      <w:lvlJc w:val="left"/>
      <w:pPr>
        <w:tabs>
          <w:tab w:val="left" w:pos="312"/>
        </w:tabs>
      </w:pPr>
      <w:rPr>
        <w:rFonts w:cs="Times New Roman"/>
      </w:rPr>
    </w:lvl>
  </w:abstractNum>
  <w:abstractNum w:abstractNumId="1">
    <w:nsid w:val="CF652CEC"/>
    <w:multiLevelType w:val="singleLevel"/>
    <w:tmpl w:val="CF652CEC"/>
    <w:lvl w:ilvl="0">
      <w:start w:val="9"/>
      <w:numFmt w:val="chineseCounting"/>
      <w:suff w:val="nothing"/>
      <w:lvlText w:val="%1、"/>
      <w:lvlJc w:val="left"/>
      <w:rPr>
        <w:rFonts w:cs="Times New Roman" w:hint="eastAsia"/>
      </w:rPr>
    </w:lvl>
  </w:abstractNum>
  <w:abstractNum w:abstractNumId="2">
    <w:nsid w:val="E2FA047D"/>
    <w:multiLevelType w:val="singleLevel"/>
    <w:tmpl w:val="E2FA047D"/>
    <w:lvl w:ilvl="0">
      <w:start w:val="3"/>
      <w:numFmt w:val="chineseCounting"/>
      <w:suff w:val="space"/>
      <w:lvlText w:val="第%1部分"/>
      <w:lvlJc w:val="left"/>
      <w:rPr>
        <w:rFonts w:cs="Times New Roman"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nsid w:val="1272550B"/>
    <w:multiLevelType w:val="multilevel"/>
    <w:tmpl w:val="612C61FC"/>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5">
    <w:nsid w:val="17F426B7"/>
    <w:multiLevelType w:val="hybridMultilevel"/>
    <w:tmpl w:val="5B3A2D48"/>
    <w:lvl w:ilvl="0" w:tplc="8E7CC4FA">
      <w:start w:val="10"/>
      <w:numFmt w:val="japaneseCounting"/>
      <w:lvlText w:val="%1、"/>
      <w:lvlJc w:val="left"/>
      <w:pPr>
        <w:ind w:left="1429" w:hanging="720"/>
      </w:pPr>
      <w:rPr>
        <w:rFonts w:cs="Times New Roman" w:hint="default"/>
      </w:rPr>
    </w:lvl>
    <w:lvl w:ilvl="1" w:tplc="04090019" w:tentative="1">
      <w:start w:val="1"/>
      <w:numFmt w:val="lowerLetter"/>
      <w:lvlText w:val="%2)"/>
      <w:lvlJc w:val="left"/>
      <w:pPr>
        <w:ind w:left="1549" w:hanging="420"/>
      </w:pPr>
      <w:rPr>
        <w:rFonts w:cs="Times New Roman"/>
      </w:rPr>
    </w:lvl>
    <w:lvl w:ilvl="2" w:tplc="0409001B" w:tentative="1">
      <w:start w:val="1"/>
      <w:numFmt w:val="lowerRoman"/>
      <w:lvlText w:val="%3."/>
      <w:lvlJc w:val="right"/>
      <w:pPr>
        <w:ind w:left="1969" w:hanging="420"/>
      </w:pPr>
      <w:rPr>
        <w:rFonts w:cs="Times New Roman"/>
      </w:rPr>
    </w:lvl>
    <w:lvl w:ilvl="3" w:tplc="0409000F" w:tentative="1">
      <w:start w:val="1"/>
      <w:numFmt w:val="decimal"/>
      <w:lvlText w:val="%4."/>
      <w:lvlJc w:val="left"/>
      <w:pPr>
        <w:ind w:left="2389" w:hanging="420"/>
      </w:pPr>
      <w:rPr>
        <w:rFonts w:cs="Times New Roman"/>
      </w:rPr>
    </w:lvl>
    <w:lvl w:ilvl="4" w:tplc="04090019" w:tentative="1">
      <w:start w:val="1"/>
      <w:numFmt w:val="lowerLetter"/>
      <w:lvlText w:val="%5)"/>
      <w:lvlJc w:val="left"/>
      <w:pPr>
        <w:ind w:left="2809" w:hanging="420"/>
      </w:pPr>
      <w:rPr>
        <w:rFonts w:cs="Times New Roman"/>
      </w:rPr>
    </w:lvl>
    <w:lvl w:ilvl="5" w:tplc="0409001B" w:tentative="1">
      <w:start w:val="1"/>
      <w:numFmt w:val="lowerRoman"/>
      <w:lvlText w:val="%6."/>
      <w:lvlJc w:val="right"/>
      <w:pPr>
        <w:ind w:left="3229" w:hanging="420"/>
      </w:pPr>
      <w:rPr>
        <w:rFonts w:cs="Times New Roman"/>
      </w:rPr>
    </w:lvl>
    <w:lvl w:ilvl="6" w:tplc="0409000F" w:tentative="1">
      <w:start w:val="1"/>
      <w:numFmt w:val="decimal"/>
      <w:lvlText w:val="%7."/>
      <w:lvlJc w:val="left"/>
      <w:pPr>
        <w:ind w:left="3649" w:hanging="420"/>
      </w:pPr>
      <w:rPr>
        <w:rFonts w:cs="Times New Roman"/>
      </w:rPr>
    </w:lvl>
    <w:lvl w:ilvl="7" w:tplc="04090019" w:tentative="1">
      <w:start w:val="1"/>
      <w:numFmt w:val="lowerLetter"/>
      <w:lvlText w:val="%8)"/>
      <w:lvlJc w:val="left"/>
      <w:pPr>
        <w:ind w:left="4069" w:hanging="420"/>
      </w:pPr>
      <w:rPr>
        <w:rFonts w:cs="Times New Roman"/>
      </w:rPr>
    </w:lvl>
    <w:lvl w:ilvl="8" w:tplc="0409001B" w:tentative="1">
      <w:start w:val="1"/>
      <w:numFmt w:val="lowerRoman"/>
      <w:lvlText w:val="%9."/>
      <w:lvlJc w:val="right"/>
      <w:pPr>
        <w:ind w:left="4489" w:hanging="420"/>
      </w:pPr>
      <w:rPr>
        <w:rFonts w:cs="Times New Roman"/>
      </w:rPr>
    </w:lvl>
  </w:abstractNum>
  <w:abstractNum w:abstractNumId="6">
    <w:nsid w:val="39A777F2"/>
    <w:multiLevelType w:val="hybridMultilevel"/>
    <w:tmpl w:val="B4E2CD46"/>
    <w:lvl w:ilvl="0" w:tplc="40E85A24">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1483" w:hanging="420"/>
      </w:pPr>
      <w:rPr>
        <w:rFonts w:cs="Times New Roman"/>
      </w:rPr>
    </w:lvl>
    <w:lvl w:ilvl="2" w:tplc="0409001B" w:tentative="1">
      <w:start w:val="1"/>
      <w:numFmt w:val="lowerRoman"/>
      <w:lvlText w:val="%3."/>
      <w:lvlJc w:val="right"/>
      <w:pPr>
        <w:ind w:left="1903" w:hanging="420"/>
      </w:pPr>
      <w:rPr>
        <w:rFonts w:cs="Times New Roman"/>
      </w:rPr>
    </w:lvl>
    <w:lvl w:ilvl="3" w:tplc="0409000F" w:tentative="1">
      <w:start w:val="1"/>
      <w:numFmt w:val="decimal"/>
      <w:lvlText w:val="%4."/>
      <w:lvlJc w:val="left"/>
      <w:pPr>
        <w:ind w:left="2323" w:hanging="420"/>
      </w:pPr>
      <w:rPr>
        <w:rFonts w:cs="Times New Roman"/>
      </w:rPr>
    </w:lvl>
    <w:lvl w:ilvl="4" w:tplc="04090019" w:tentative="1">
      <w:start w:val="1"/>
      <w:numFmt w:val="lowerLetter"/>
      <w:lvlText w:val="%5)"/>
      <w:lvlJc w:val="left"/>
      <w:pPr>
        <w:ind w:left="2743" w:hanging="420"/>
      </w:pPr>
      <w:rPr>
        <w:rFonts w:cs="Times New Roman"/>
      </w:rPr>
    </w:lvl>
    <w:lvl w:ilvl="5" w:tplc="0409001B" w:tentative="1">
      <w:start w:val="1"/>
      <w:numFmt w:val="lowerRoman"/>
      <w:lvlText w:val="%6."/>
      <w:lvlJc w:val="right"/>
      <w:pPr>
        <w:ind w:left="3163" w:hanging="420"/>
      </w:pPr>
      <w:rPr>
        <w:rFonts w:cs="Times New Roman"/>
      </w:rPr>
    </w:lvl>
    <w:lvl w:ilvl="6" w:tplc="0409000F" w:tentative="1">
      <w:start w:val="1"/>
      <w:numFmt w:val="decimal"/>
      <w:lvlText w:val="%7."/>
      <w:lvlJc w:val="left"/>
      <w:pPr>
        <w:ind w:left="3583" w:hanging="420"/>
      </w:pPr>
      <w:rPr>
        <w:rFonts w:cs="Times New Roman"/>
      </w:rPr>
    </w:lvl>
    <w:lvl w:ilvl="7" w:tplc="04090019" w:tentative="1">
      <w:start w:val="1"/>
      <w:numFmt w:val="lowerLetter"/>
      <w:lvlText w:val="%8)"/>
      <w:lvlJc w:val="left"/>
      <w:pPr>
        <w:ind w:left="4003" w:hanging="420"/>
      </w:pPr>
      <w:rPr>
        <w:rFonts w:cs="Times New Roman"/>
      </w:rPr>
    </w:lvl>
    <w:lvl w:ilvl="8" w:tplc="0409001B" w:tentative="1">
      <w:start w:val="1"/>
      <w:numFmt w:val="lowerRoman"/>
      <w:lvlText w:val="%9."/>
      <w:lvlJc w:val="right"/>
      <w:pPr>
        <w:ind w:left="4423" w:hanging="420"/>
      </w:pPr>
      <w:rPr>
        <w:rFonts w:cs="Times New Roman"/>
      </w:rPr>
    </w:lvl>
  </w:abstractNum>
  <w:abstractNum w:abstractNumId="7">
    <w:nsid w:val="3F9039D1"/>
    <w:multiLevelType w:val="hybridMultilevel"/>
    <w:tmpl w:val="144868F4"/>
    <w:lvl w:ilvl="0" w:tplc="EEB4F9AE">
      <w:start w:val="1"/>
      <w:numFmt w:val="japaneseCounting"/>
      <w:lvlText w:val="（%1）"/>
      <w:lvlJc w:val="left"/>
      <w:pPr>
        <w:ind w:left="1768" w:hanging="1125"/>
      </w:pPr>
      <w:rPr>
        <w:rFonts w:cs="Times New Roman" w:hint="default"/>
      </w:rPr>
    </w:lvl>
    <w:lvl w:ilvl="1" w:tplc="04090019" w:tentative="1">
      <w:start w:val="1"/>
      <w:numFmt w:val="lowerLetter"/>
      <w:lvlText w:val="%2)"/>
      <w:lvlJc w:val="left"/>
      <w:pPr>
        <w:ind w:left="1483" w:hanging="420"/>
      </w:pPr>
      <w:rPr>
        <w:rFonts w:cs="Times New Roman"/>
      </w:rPr>
    </w:lvl>
    <w:lvl w:ilvl="2" w:tplc="0409001B" w:tentative="1">
      <w:start w:val="1"/>
      <w:numFmt w:val="lowerRoman"/>
      <w:lvlText w:val="%3."/>
      <w:lvlJc w:val="right"/>
      <w:pPr>
        <w:ind w:left="1903" w:hanging="420"/>
      </w:pPr>
      <w:rPr>
        <w:rFonts w:cs="Times New Roman"/>
      </w:rPr>
    </w:lvl>
    <w:lvl w:ilvl="3" w:tplc="0409000F" w:tentative="1">
      <w:start w:val="1"/>
      <w:numFmt w:val="decimal"/>
      <w:lvlText w:val="%4."/>
      <w:lvlJc w:val="left"/>
      <w:pPr>
        <w:ind w:left="2323" w:hanging="420"/>
      </w:pPr>
      <w:rPr>
        <w:rFonts w:cs="Times New Roman"/>
      </w:rPr>
    </w:lvl>
    <w:lvl w:ilvl="4" w:tplc="04090019" w:tentative="1">
      <w:start w:val="1"/>
      <w:numFmt w:val="lowerLetter"/>
      <w:lvlText w:val="%5)"/>
      <w:lvlJc w:val="left"/>
      <w:pPr>
        <w:ind w:left="2743" w:hanging="420"/>
      </w:pPr>
      <w:rPr>
        <w:rFonts w:cs="Times New Roman"/>
      </w:rPr>
    </w:lvl>
    <w:lvl w:ilvl="5" w:tplc="0409001B" w:tentative="1">
      <w:start w:val="1"/>
      <w:numFmt w:val="lowerRoman"/>
      <w:lvlText w:val="%6."/>
      <w:lvlJc w:val="right"/>
      <w:pPr>
        <w:ind w:left="3163" w:hanging="420"/>
      </w:pPr>
      <w:rPr>
        <w:rFonts w:cs="Times New Roman"/>
      </w:rPr>
    </w:lvl>
    <w:lvl w:ilvl="6" w:tplc="0409000F" w:tentative="1">
      <w:start w:val="1"/>
      <w:numFmt w:val="decimal"/>
      <w:lvlText w:val="%7."/>
      <w:lvlJc w:val="left"/>
      <w:pPr>
        <w:ind w:left="3583" w:hanging="420"/>
      </w:pPr>
      <w:rPr>
        <w:rFonts w:cs="Times New Roman"/>
      </w:rPr>
    </w:lvl>
    <w:lvl w:ilvl="7" w:tplc="04090019" w:tentative="1">
      <w:start w:val="1"/>
      <w:numFmt w:val="lowerLetter"/>
      <w:lvlText w:val="%8)"/>
      <w:lvlJc w:val="left"/>
      <w:pPr>
        <w:ind w:left="4003" w:hanging="420"/>
      </w:pPr>
      <w:rPr>
        <w:rFonts w:cs="Times New Roman"/>
      </w:rPr>
    </w:lvl>
    <w:lvl w:ilvl="8" w:tplc="0409001B" w:tentative="1">
      <w:start w:val="1"/>
      <w:numFmt w:val="lowerRoman"/>
      <w:lvlText w:val="%9."/>
      <w:lvlJc w:val="right"/>
      <w:pPr>
        <w:ind w:left="4423" w:hanging="420"/>
      </w:pPr>
      <w:rPr>
        <w:rFonts w:cs="Times New Roman"/>
      </w:rPr>
    </w:lvl>
  </w:abstractNum>
  <w:abstractNum w:abstractNumId="8">
    <w:nsid w:val="5B5733A1"/>
    <w:multiLevelType w:val="singleLevel"/>
    <w:tmpl w:val="5B5733A1"/>
    <w:lvl w:ilvl="0">
      <w:start w:val="3"/>
      <w:numFmt w:val="chineseCounting"/>
      <w:suff w:val="nothing"/>
      <w:lvlText w:val="（%1）"/>
      <w:lvlJc w:val="left"/>
      <w:rPr>
        <w:rFonts w:cs="Times New Roman" w:hint="eastAsia"/>
      </w:rPr>
    </w:lvl>
  </w:abstractNum>
  <w:abstractNum w:abstractNumId="9">
    <w:nsid w:val="5CA53276"/>
    <w:multiLevelType w:val="singleLevel"/>
    <w:tmpl w:val="5CA53276"/>
    <w:lvl w:ilvl="0">
      <w:start w:val="8"/>
      <w:numFmt w:val="chineseCounting"/>
      <w:suff w:val="nothing"/>
      <w:lvlText w:val="%1、"/>
      <w:lvlJc w:val="left"/>
      <w:rPr>
        <w:rFonts w:cs="Times New Roman" w:hint="eastAsia"/>
      </w:rPr>
    </w:lvl>
  </w:abstractNum>
  <w:abstractNum w:abstractNumId="10">
    <w:nsid w:val="62621CDC"/>
    <w:multiLevelType w:val="multilevel"/>
    <w:tmpl w:val="62621CDC"/>
    <w:lvl w:ilvl="0">
      <w:start w:val="1"/>
      <w:numFmt w:val="decimal"/>
      <w:lvlText w:val="%1."/>
      <w:lvlJc w:val="left"/>
      <w:pPr>
        <w:ind w:left="1152" w:hanging="480"/>
      </w:pPr>
      <w:rPr>
        <w:rFonts w:cs="Times New Roman" w:hint="default"/>
      </w:rPr>
    </w:lvl>
    <w:lvl w:ilvl="1">
      <w:start w:val="1"/>
      <w:numFmt w:val="lowerLetter"/>
      <w:lvlText w:val="%2)"/>
      <w:lvlJc w:val="left"/>
      <w:pPr>
        <w:ind w:left="1512" w:hanging="420"/>
      </w:pPr>
      <w:rPr>
        <w:rFonts w:cs="Times New Roman"/>
      </w:rPr>
    </w:lvl>
    <w:lvl w:ilvl="2">
      <w:start w:val="1"/>
      <w:numFmt w:val="lowerRoman"/>
      <w:lvlText w:val="%3."/>
      <w:lvlJc w:val="right"/>
      <w:pPr>
        <w:ind w:left="1932" w:hanging="420"/>
      </w:pPr>
      <w:rPr>
        <w:rFonts w:cs="Times New Roman"/>
      </w:rPr>
    </w:lvl>
    <w:lvl w:ilvl="3">
      <w:start w:val="1"/>
      <w:numFmt w:val="decimal"/>
      <w:lvlText w:val="%4."/>
      <w:lvlJc w:val="left"/>
      <w:pPr>
        <w:ind w:left="2352" w:hanging="420"/>
      </w:pPr>
      <w:rPr>
        <w:rFonts w:cs="Times New Roman"/>
      </w:rPr>
    </w:lvl>
    <w:lvl w:ilvl="4">
      <w:start w:val="1"/>
      <w:numFmt w:val="lowerLetter"/>
      <w:lvlText w:val="%5)"/>
      <w:lvlJc w:val="left"/>
      <w:pPr>
        <w:ind w:left="2772" w:hanging="420"/>
      </w:pPr>
      <w:rPr>
        <w:rFonts w:cs="Times New Roman"/>
      </w:rPr>
    </w:lvl>
    <w:lvl w:ilvl="5">
      <w:start w:val="1"/>
      <w:numFmt w:val="lowerRoman"/>
      <w:lvlText w:val="%6."/>
      <w:lvlJc w:val="right"/>
      <w:pPr>
        <w:ind w:left="3192" w:hanging="420"/>
      </w:pPr>
      <w:rPr>
        <w:rFonts w:cs="Times New Roman"/>
      </w:rPr>
    </w:lvl>
    <w:lvl w:ilvl="6">
      <w:start w:val="1"/>
      <w:numFmt w:val="decimal"/>
      <w:lvlText w:val="%7."/>
      <w:lvlJc w:val="left"/>
      <w:pPr>
        <w:ind w:left="3612" w:hanging="420"/>
      </w:pPr>
      <w:rPr>
        <w:rFonts w:cs="Times New Roman"/>
      </w:rPr>
    </w:lvl>
    <w:lvl w:ilvl="7">
      <w:start w:val="1"/>
      <w:numFmt w:val="lowerLetter"/>
      <w:lvlText w:val="%8)"/>
      <w:lvlJc w:val="left"/>
      <w:pPr>
        <w:ind w:left="4032" w:hanging="420"/>
      </w:pPr>
      <w:rPr>
        <w:rFonts w:cs="Times New Roman"/>
      </w:rPr>
    </w:lvl>
    <w:lvl w:ilvl="8">
      <w:start w:val="1"/>
      <w:numFmt w:val="lowerRoman"/>
      <w:lvlText w:val="%9."/>
      <w:lvlJc w:val="right"/>
      <w:pPr>
        <w:ind w:left="4452" w:hanging="420"/>
      </w:pPr>
      <w:rPr>
        <w:rFonts w:cs="Times New Roman"/>
      </w:rPr>
    </w:lvl>
  </w:abstractNum>
  <w:num w:numId="1">
    <w:abstractNumId w:val="10"/>
  </w:num>
  <w:num w:numId="2">
    <w:abstractNumId w:val="4"/>
  </w:num>
  <w:num w:numId="3">
    <w:abstractNumId w:val="1"/>
  </w:num>
  <w:num w:numId="4">
    <w:abstractNumId w:val="8"/>
  </w:num>
  <w:num w:numId="5">
    <w:abstractNumId w:val="2"/>
  </w:num>
  <w:num w:numId="6">
    <w:abstractNumId w:val="3"/>
  </w:num>
  <w:num w:numId="7">
    <w:abstractNumId w:val="6"/>
  </w:num>
  <w:num w:numId="8">
    <w:abstractNumId w:val="9"/>
  </w:num>
  <w:num w:numId="9">
    <w:abstractNumId w:val="0"/>
  </w:num>
  <w:num w:numId="10">
    <w:abstractNumId w:val="5"/>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61C"/>
    <w:rsid w:val="00001974"/>
    <w:rsid w:val="00004A09"/>
    <w:rsid w:val="000157E1"/>
    <w:rsid w:val="00016A53"/>
    <w:rsid w:val="0002175F"/>
    <w:rsid w:val="000222C6"/>
    <w:rsid w:val="00023DE0"/>
    <w:rsid w:val="00025287"/>
    <w:rsid w:val="0002549F"/>
    <w:rsid w:val="00027E57"/>
    <w:rsid w:val="00041E4C"/>
    <w:rsid w:val="00042165"/>
    <w:rsid w:val="00051130"/>
    <w:rsid w:val="00056646"/>
    <w:rsid w:val="0006043F"/>
    <w:rsid w:val="0006487A"/>
    <w:rsid w:val="00065F8F"/>
    <w:rsid w:val="00071A1C"/>
    <w:rsid w:val="000768F2"/>
    <w:rsid w:val="00091135"/>
    <w:rsid w:val="0009184B"/>
    <w:rsid w:val="0009593C"/>
    <w:rsid w:val="000B047F"/>
    <w:rsid w:val="000B5923"/>
    <w:rsid w:val="000B5A48"/>
    <w:rsid w:val="000B6FF3"/>
    <w:rsid w:val="000C3467"/>
    <w:rsid w:val="000C3CA6"/>
    <w:rsid w:val="000C5B81"/>
    <w:rsid w:val="000C6C5F"/>
    <w:rsid w:val="000D1267"/>
    <w:rsid w:val="000D1D50"/>
    <w:rsid w:val="000D5782"/>
    <w:rsid w:val="000E0C8E"/>
    <w:rsid w:val="000E6613"/>
    <w:rsid w:val="000E7119"/>
    <w:rsid w:val="0010115A"/>
    <w:rsid w:val="00114E9B"/>
    <w:rsid w:val="00122142"/>
    <w:rsid w:val="0012294E"/>
    <w:rsid w:val="00136D7F"/>
    <w:rsid w:val="00141B13"/>
    <w:rsid w:val="00141EB1"/>
    <w:rsid w:val="00145560"/>
    <w:rsid w:val="0014729F"/>
    <w:rsid w:val="00154DDB"/>
    <w:rsid w:val="00156A90"/>
    <w:rsid w:val="00157BAB"/>
    <w:rsid w:val="001654D1"/>
    <w:rsid w:val="0018106D"/>
    <w:rsid w:val="001877A7"/>
    <w:rsid w:val="00191536"/>
    <w:rsid w:val="00192C10"/>
    <w:rsid w:val="00196687"/>
    <w:rsid w:val="001B4A2A"/>
    <w:rsid w:val="001C0962"/>
    <w:rsid w:val="001C3B21"/>
    <w:rsid w:val="001C6ABD"/>
    <w:rsid w:val="001D094C"/>
    <w:rsid w:val="001D7531"/>
    <w:rsid w:val="001E737D"/>
    <w:rsid w:val="001F0592"/>
    <w:rsid w:val="001F2A93"/>
    <w:rsid w:val="001F565F"/>
    <w:rsid w:val="001F7506"/>
    <w:rsid w:val="002006CD"/>
    <w:rsid w:val="00202B36"/>
    <w:rsid w:val="00204B7A"/>
    <w:rsid w:val="0021101A"/>
    <w:rsid w:val="00220536"/>
    <w:rsid w:val="00227863"/>
    <w:rsid w:val="002309B8"/>
    <w:rsid w:val="00235629"/>
    <w:rsid w:val="002609AE"/>
    <w:rsid w:val="00260C38"/>
    <w:rsid w:val="002616C0"/>
    <w:rsid w:val="00262CC0"/>
    <w:rsid w:val="002662AA"/>
    <w:rsid w:val="00266AA8"/>
    <w:rsid w:val="0027438C"/>
    <w:rsid w:val="00280496"/>
    <w:rsid w:val="00287278"/>
    <w:rsid w:val="00291526"/>
    <w:rsid w:val="00295495"/>
    <w:rsid w:val="00297957"/>
    <w:rsid w:val="002A6292"/>
    <w:rsid w:val="002B2613"/>
    <w:rsid w:val="002C4A00"/>
    <w:rsid w:val="002E1810"/>
    <w:rsid w:val="002F04D1"/>
    <w:rsid w:val="002F1818"/>
    <w:rsid w:val="002F34FB"/>
    <w:rsid w:val="002F3C0C"/>
    <w:rsid w:val="002F567B"/>
    <w:rsid w:val="002F5D28"/>
    <w:rsid w:val="002F7128"/>
    <w:rsid w:val="0030443C"/>
    <w:rsid w:val="003216A9"/>
    <w:rsid w:val="0032581E"/>
    <w:rsid w:val="00336D50"/>
    <w:rsid w:val="0036388D"/>
    <w:rsid w:val="0037013F"/>
    <w:rsid w:val="003730EC"/>
    <w:rsid w:val="00380441"/>
    <w:rsid w:val="00380C92"/>
    <w:rsid w:val="003A484F"/>
    <w:rsid w:val="003B0BE0"/>
    <w:rsid w:val="003B0C1B"/>
    <w:rsid w:val="003B688C"/>
    <w:rsid w:val="003C0291"/>
    <w:rsid w:val="003C10DA"/>
    <w:rsid w:val="003C39AE"/>
    <w:rsid w:val="003C3C1C"/>
    <w:rsid w:val="003C7B60"/>
    <w:rsid w:val="003D1B6B"/>
    <w:rsid w:val="003D1FB2"/>
    <w:rsid w:val="003D66DA"/>
    <w:rsid w:val="003E0044"/>
    <w:rsid w:val="003E1310"/>
    <w:rsid w:val="003E6F55"/>
    <w:rsid w:val="003F1FE1"/>
    <w:rsid w:val="00406254"/>
    <w:rsid w:val="00416D4C"/>
    <w:rsid w:val="0042182B"/>
    <w:rsid w:val="004223DE"/>
    <w:rsid w:val="00434489"/>
    <w:rsid w:val="00437085"/>
    <w:rsid w:val="00443880"/>
    <w:rsid w:val="004464F4"/>
    <w:rsid w:val="004466E1"/>
    <w:rsid w:val="004640A2"/>
    <w:rsid w:val="004713C2"/>
    <w:rsid w:val="00471401"/>
    <w:rsid w:val="00473496"/>
    <w:rsid w:val="00473F31"/>
    <w:rsid w:val="00475509"/>
    <w:rsid w:val="00475F48"/>
    <w:rsid w:val="00481130"/>
    <w:rsid w:val="0048263A"/>
    <w:rsid w:val="00487E5D"/>
    <w:rsid w:val="00492B9C"/>
    <w:rsid w:val="00496F26"/>
    <w:rsid w:val="004A2F2B"/>
    <w:rsid w:val="004A711F"/>
    <w:rsid w:val="004B199D"/>
    <w:rsid w:val="004B4690"/>
    <w:rsid w:val="004B6374"/>
    <w:rsid w:val="004B79AE"/>
    <w:rsid w:val="004C1FB5"/>
    <w:rsid w:val="004C38F3"/>
    <w:rsid w:val="004C5922"/>
    <w:rsid w:val="004D015D"/>
    <w:rsid w:val="004D2108"/>
    <w:rsid w:val="004D61C5"/>
    <w:rsid w:val="004E0A2D"/>
    <w:rsid w:val="004E206B"/>
    <w:rsid w:val="004E6DF7"/>
    <w:rsid w:val="004F0FBD"/>
    <w:rsid w:val="00505A47"/>
    <w:rsid w:val="00510C91"/>
    <w:rsid w:val="0051128A"/>
    <w:rsid w:val="00512FDA"/>
    <w:rsid w:val="00520DA0"/>
    <w:rsid w:val="005277E7"/>
    <w:rsid w:val="00532208"/>
    <w:rsid w:val="00532D71"/>
    <w:rsid w:val="00557772"/>
    <w:rsid w:val="005642ED"/>
    <w:rsid w:val="005664BB"/>
    <w:rsid w:val="0057481D"/>
    <w:rsid w:val="005810AA"/>
    <w:rsid w:val="005824B4"/>
    <w:rsid w:val="0058486E"/>
    <w:rsid w:val="0059158B"/>
    <w:rsid w:val="005A1680"/>
    <w:rsid w:val="005C7763"/>
    <w:rsid w:val="005D07DB"/>
    <w:rsid w:val="005D1C8B"/>
    <w:rsid w:val="005D5CED"/>
    <w:rsid w:val="005F1A4C"/>
    <w:rsid w:val="00605688"/>
    <w:rsid w:val="006070AF"/>
    <w:rsid w:val="00607E6C"/>
    <w:rsid w:val="006101B1"/>
    <w:rsid w:val="00612210"/>
    <w:rsid w:val="00614E44"/>
    <w:rsid w:val="00622830"/>
    <w:rsid w:val="00630AEF"/>
    <w:rsid w:val="006325F8"/>
    <w:rsid w:val="006344DB"/>
    <w:rsid w:val="00634C9A"/>
    <w:rsid w:val="00636E88"/>
    <w:rsid w:val="00642B1D"/>
    <w:rsid w:val="00643993"/>
    <w:rsid w:val="006440E4"/>
    <w:rsid w:val="00647041"/>
    <w:rsid w:val="00651A33"/>
    <w:rsid w:val="00655CB3"/>
    <w:rsid w:val="0066343B"/>
    <w:rsid w:val="00663B81"/>
    <w:rsid w:val="00663CA7"/>
    <w:rsid w:val="00664777"/>
    <w:rsid w:val="006748A4"/>
    <w:rsid w:val="00683E73"/>
    <w:rsid w:val="006963A5"/>
    <w:rsid w:val="006A3141"/>
    <w:rsid w:val="006A5E34"/>
    <w:rsid w:val="006B2422"/>
    <w:rsid w:val="006B2B9A"/>
    <w:rsid w:val="006B2F2B"/>
    <w:rsid w:val="006B36C1"/>
    <w:rsid w:val="006B76A0"/>
    <w:rsid w:val="006C1937"/>
    <w:rsid w:val="006D2CF3"/>
    <w:rsid w:val="006F020C"/>
    <w:rsid w:val="006F5DE9"/>
    <w:rsid w:val="00700EC2"/>
    <w:rsid w:val="007127B7"/>
    <w:rsid w:val="00714C9D"/>
    <w:rsid w:val="007416B6"/>
    <w:rsid w:val="00743435"/>
    <w:rsid w:val="00746F48"/>
    <w:rsid w:val="0075404D"/>
    <w:rsid w:val="0076182A"/>
    <w:rsid w:val="00767B7E"/>
    <w:rsid w:val="00776C3D"/>
    <w:rsid w:val="007770C3"/>
    <w:rsid w:val="0078032B"/>
    <w:rsid w:val="00784D24"/>
    <w:rsid w:val="00785FBA"/>
    <w:rsid w:val="00786048"/>
    <w:rsid w:val="00786E4A"/>
    <w:rsid w:val="007875EB"/>
    <w:rsid w:val="0079426B"/>
    <w:rsid w:val="00795BF0"/>
    <w:rsid w:val="007A346A"/>
    <w:rsid w:val="007A473A"/>
    <w:rsid w:val="007B38C2"/>
    <w:rsid w:val="007B5313"/>
    <w:rsid w:val="007C68F3"/>
    <w:rsid w:val="007D22DF"/>
    <w:rsid w:val="007D312A"/>
    <w:rsid w:val="007D3BD8"/>
    <w:rsid w:val="007D3F19"/>
    <w:rsid w:val="007E23B0"/>
    <w:rsid w:val="007F1991"/>
    <w:rsid w:val="007F2C2F"/>
    <w:rsid w:val="007F55FC"/>
    <w:rsid w:val="007F5665"/>
    <w:rsid w:val="00800112"/>
    <w:rsid w:val="00803F3D"/>
    <w:rsid w:val="00823BC0"/>
    <w:rsid w:val="008253BB"/>
    <w:rsid w:val="0083706E"/>
    <w:rsid w:val="00840381"/>
    <w:rsid w:val="008423A5"/>
    <w:rsid w:val="00842B2D"/>
    <w:rsid w:val="00843338"/>
    <w:rsid w:val="00845949"/>
    <w:rsid w:val="00850625"/>
    <w:rsid w:val="00853718"/>
    <w:rsid w:val="00853942"/>
    <w:rsid w:val="00855221"/>
    <w:rsid w:val="00860645"/>
    <w:rsid w:val="00866D0B"/>
    <w:rsid w:val="00871F71"/>
    <w:rsid w:val="008736E3"/>
    <w:rsid w:val="00875398"/>
    <w:rsid w:val="00885AF4"/>
    <w:rsid w:val="008939CD"/>
    <w:rsid w:val="008B5FD5"/>
    <w:rsid w:val="008B768C"/>
    <w:rsid w:val="008C4DB1"/>
    <w:rsid w:val="008C4EAF"/>
    <w:rsid w:val="008C5176"/>
    <w:rsid w:val="008C6BE7"/>
    <w:rsid w:val="008C6CB6"/>
    <w:rsid w:val="008C7FD0"/>
    <w:rsid w:val="008D6EEF"/>
    <w:rsid w:val="008E0295"/>
    <w:rsid w:val="008E1DE7"/>
    <w:rsid w:val="008E707C"/>
    <w:rsid w:val="00900B08"/>
    <w:rsid w:val="00902155"/>
    <w:rsid w:val="00902FA3"/>
    <w:rsid w:val="00923020"/>
    <w:rsid w:val="00923564"/>
    <w:rsid w:val="0092392E"/>
    <w:rsid w:val="009315F9"/>
    <w:rsid w:val="00935DBD"/>
    <w:rsid w:val="00944D35"/>
    <w:rsid w:val="00946945"/>
    <w:rsid w:val="00951248"/>
    <w:rsid w:val="0095152F"/>
    <w:rsid w:val="00953FA1"/>
    <w:rsid w:val="00954C49"/>
    <w:rsid w:val="0095709B"/>
    <w:rsid w:val="0097099F"/>
    <w:rsid w:val="00971997"/>
    <w:rsid w:val="00971FFC"/>
    <w:rsid w:val="00985FEA"/>
    <w:rsid w:val="0098660A"/>
    <w:rsid w:val="00986B4F"/>
    <w:rsid w:val="00991A3F"/>
    <w:rsid w:val="009931C3"/>
    <w:rsid w:val="009B2C43"/>
    <w:rsid w:val="009B4EAE"/>
    <w:rsid w:val="009B7573"/>
    <w:rsid w:val="009C22F4"/>
    <w:rsid w:val="009C2E98"/>
    <w:rsid w:val="009D3447"/>
    <w:rsid w:val="009D4711"/>
    <w:rsid w:val="009E2530"/>
    <w:rsid w:val="009E305A"/>
    <w:rsid w:val="009F1185"/>
    <w:rsid w:val="009F168A"/>
    <w:rsid w:val="009F18CD"/>
    <w:rsid w:val="009F2A13"/>
    <w:rsid w:val="009F7981"/>
    <w:rsid w:val="00A04EB0"/>
    <w:rsid w:val="00A070ED"/>
    <w:rsid w:val="00A13797"/>
    <w:rsid w:val="00A13CC1"/>
    <w:rsid w:val="00A16847"/>
    <w:rsid w:val="00A23560"/>
    <w:rsid w:val="00A237D8"/>
    <w:rsid w:val="00A268C4"/>
    <w:rsid w:val="00A307CD"/>
    <w:rsid w:val="00A40A00"/>
    <w:rsid w:val="00A4142F"/>
    <w:rsid w:val="00A4415C"/>
    <w:rsid w:val="00A56DF2"/>
    <w:rsid w:val="00A67AB5"/>
    <w:rsid w:val="00A72696"/>
    <w:rsid w:val="00A76FE9"/>
    <w:rsid w:val="00A840D1"/>
    <w:rsid w:val="00A91760"/>
    <w:rsid w:val="00A91DB6"/>
    <w:rsid w:val="00A93B00"/>
    <w:rsid w:val="00A93C21"/>
    <w:rsid w:val="00A975FA"/>
    <w:rsid w:val="00AA177F"/>
    <w:rsid w:val="00AC3C6A"/>
    <w:rsid w:val="00AD3260"/>
    <w:rsid w:val="00AD5620"/>
    <w:rsid w:val="00AD7C1B"/>
    <w:rsid w:val="00AE16BA"/>
    <w:rsid w:val="00AE1EBE"/>
    <w:rsid w:val="00AE3D0B"/>
    <w:rsid w:val="00B008A8"/>
    <w:rsid w:val="00B03C9D"/>
    <w:rsid w:val="00B060AE"/>
    <w:rsid w:val="00B10517"/>
    <w:rsid w:val="00B11671"/>
    <w:rsid w:val="00B14E49"/>
    <w:rsid w:val="00B14E76"/>
    <w:rsid w:val="00B161B8"/>
    <w:rsid w:val="00B2048C"/>
    <w:rsid w:val="00B22D51"/>
    <w:rsid w:val="00B310B9"/>
    <w:rsid w:val="00B35F3F"/>
    <w:rsid w:val="00B36CBB"/>
    <w:rsid w:val="00B425E0"/>
    <w:rsid w:val="00B440AA"/>
    <w:rsid w:val="00B44B70"/>
    <w:rsid w:val="00B53C56"/>
    <w:rsid w:val="00B61528"/>
    <w:rsid w:val="00B64CF7"/>
    <w:rsid w:val="00B71C54"/>
    <w:rsid w:val="00B77407"/>
    <w:rsid w:val="00B77EA6"/>
    <w:rsid w:val="00B81598"/>
    <w:rsid w:val="00B81ED5"/>
    <w:rsid w:val="00B841F1"/>
    <w:rsid w:val="00B87569"/>
    <w:rsid w:val="00B92B95"/>
    <w:rsid w:val="00B93C68"/>
    <w:rsid w:val="00B944D6"/>
    <w:rsid w:val="00B97296"/>
    <w:rsid w:val="00BA625D"/>
    <w:rsid w:val="00BA7DD5"/>
    <w:rsid w:val="00BB4DF0"/>
    <w:rsid w:val="00BC1D0E"/>
    <w:rsid w:val="00BC289F"/>
    <w:rsid w:val="00BC5361"/>
    <w:rsid w:val="00BC5460"/>
    <w:rsid w:val="00BC6B50"/>
    <w:rsid w:val="00BD0E25"/>
    <w:rsid w:val="00BD7852"/>
    <w:rsid w:val="00BE728D"/>
    <w:rsid w:val="00BF5BD6"/>
    <w:rsid w:val="00C03E31"/>
    <w:rsid w:val="00C03EEE"/>
    <w:rsid w:val="00C04504"/>
    <w:rsid w:val="00C05264"/>
    <w:rsid w:val="00C10CF9"/>
    <w:rsid w:val="00C13F29"/>
    <w:rsid w:val="00C21A3A"/>
    <w:rsid w:val="00C33943"/>
    <w:rsid w:val="00C33E72"/>
    <w:rsid w:val="00C34931"/>
    <w:rsid w:val="00C354B2"/>
    <w:rsid w:val="00C35554"/>
    <w:rsid w:val="00C42709"/>
    <w:rsid w:val="00C42A02"/>
    <w:rsid w:val="00C533CC"/>
    <w:rsid w:val="00C5751C"/>
    <w:rsid w:val="00C61BFC"/>
    <w:rsid w:val="00C62B85"/>
    <w:rsid w:val="00C65438"/>
    <w:rsid w:val="00C71B30"/>
    <w:rsid w:val="00C91C2C"/>
    <w:rsid w:val="00C91CBB"/>
    <w:rsid w:val="00CA6104"/>
    <w:rsid w:val="00CB04DE"/>
    <w:rsid w:val="00CC09B6"/>
    <w:rsid w:val="00CC666F"/>
    <w:rsid w:val="00CD1E3F"/>
    <w:rsid w:val="00CD2AB7"/>
    <w:rsid w:val="00CD36F8"/>
    <w:rsid w:val="00CE20FB"/>
    <w:rsid w:val="00CE2E46"/>
    <w:rsid w:val="00CE44F6"/>
    <w:rsid w:val="00CE49DA"/>
    <w:rsid w:val="00CE7B61"/>
    <w:rsid w:val="00CF05BF"/>
    <w:rsid w:val="00CF6408"/>
    <w:rsid w:val="00CF67EB"/>
    <w:rsid w:val="00D00095"/>
    <w:rsid w:val="00D13511"/>
    <w:rsid w:val="00D16C0B"/>
    <w:rsid w:val="00D20620"/>
    <w:rsid w:val="00D26091"/>
    <w:rsid w:val="00D32B0B"/>
    <w:rsid w:val="00D3492F"/>
    <w:rsid w:val="00D34E7C"/>
    <w:rsid w:val="00D35489"/>
    <w:rsid w:val="00D372AD"/>
    <w:rsid w:val="00D41DF4"/>
    <w:rsid w:val="00D51276"/>
    <w:rsid w:val="00D520E6"/>
    <w:rsid w:val="00D53D28"/>
    <w:rsid w:val="00D64A56"/>
    <w:rsid w:val="00D65DDF"/>
    <w:rsid w:val="00D6646E"/>
    <w:rsid w:val="00D66B38"/>
    <w:rsid w:val="00D7035F"/>
    <w:rsid w:val="00D7059B"/>
    <w:rsid w:val="00D7687E"/>
    <w:rsid w:val="00D80300"/>
    <w:rsid w:val="00D94FEB"/>
    <w:rsid w:val="00DA21E6"/>
    <w:rsid w:val="00DA3487"/>
    <w:rsid w:val="00DA65AC"/>
    <w:rsid w:val="00DB1913"/>
    <w:rsid w:val="00DC410D"/>
    <w:rsid w:val="00DC68CA"/>
    <w:rsid w:val="00DC7CBA"/>
    <w:rsid w:val="00DD73B7"/>
    <w:rsid w:val="00DF09FA"/>
    <w:rsid w:val="00DF28BC"/>
    <w:rsid w:val="00DF34B9"/>
    <w:rsid w:val="00E01053"/>
    <w:rsid w:val="00E01CD9"/>
    <w:rsid w:val="00E07ACF"/>
    <w:rsid w:val="00E1445A"/>
    <w:rsid w:val="00E1511F"/>
    <w:rsid w:val="00E1513A"/>
    <w:rsid w:val="00E331A1"/>
    <w:rsid w:val="00E33202"/>
    <w:rsid w:val="00E336A9"/>
    <w:rsid w:val="00E41A50"/>
    <w:rsid w:val="00E50624"/>
    <w:rsid w:val="00E568DF"/>
    <w:rsid w:val="00E61D35"/>
    <w:rsid w:val="00E62685"/>
    <w:rsid w:val="00E64269"/>
    <w:rsid w:val="00E67788"/>
    <w:rsid w:val="00E75F36"/>
    <w:rsid w:val="00E81D8A"/>
    <w:rsid w:val="00E82267"/>
    <w:rsid w:val="00E84758"/>
    <w:rsid w:val="00EA010F"/>
    <w:rsid w:val="00EC02E0"/>
    <w:rsid w:val="00ED1B63"/>
    <w:rsid w:val="00ED3C1F"/>
    <w:rsid w:val="00ED4085"/>
    <w:rsid w:val="00ED420E"/>
    <w:rsid w:val="00EE2F57"/>
    <w:rsid w:val="00EE4A83"/>
    <w:rsid w:val="00EF4C34"/>
    <w:rsid w:val="00EF4D90"/>
    <w:rsid w:val="00EF5AB4"/>
    <w:rsid w:val="00EF77C6"/>
    <w:rsid w:val="00F05438"/>
    <w:rsid w:val="00F1361C"/>
    <w:rsid w:val="00F160C7"/>
    <w:rsid w:val="00F2205C"/>
    <w:rsid w:val="00F269A9"/>
    <w:rsid w:val="00F30017"/>
    <w:rsid w:val="00F30BDD"/>
    <w:rsid w:val="00F32F74"/>
    <w:rsid w:val="00F36D8F"/>
    <w:rsid w:val="00F417B1"/>
    <w:rsid w:val="00F41BA8"/>
    <w:rsid w:val="00F43ABD"/>
    <w:rsid w:val="00F602DF"/>
    <w:rsid w:val="00F61B56"/>
    <w:rsid w:val="00F62ABD"/>
    <w:rsid w:val="00F707F2"/>
    <w:rsid w:val="00F75ECA"/>
    <w:rsid w:val="00F80AF7"/>
    <w:rsid w:val="00F81FD9"/>
    <w:rsid w:val="00F841AA"/>
    <w:rsid w:val="00F9121B"/>
    <w:rsid w:val="00F93ECA"/>
    <w:rsid w:val="00FA23E8"/>
    <w:rsid w:val="00FB1E46"/>
    <w:rsid w:val="00FC2707"/>
    <w:rsid w:val="00FD2428"/>
    <w:rsid w:val="00FD30FC"/>
    <w:rsid w:val="00FD3CC1"/>
    <w:rsid w:val="00FE3278"/>
    <w:rsid w:val="00FE6B4C"/>
    <w:rsid w:val="00FF1E02"/>
    <w:rsid w:val="00FF30B4"/>
    <w:rsid w:val="10C055FF"/>
    <w:rsid w:val="16BB723D"/>
    <w:rsid w:val="240371BF"/>
    <w:rsid w:val="29FD04D3"/>
    <w:rsid w:val="319F7F4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D13511"/>
    <w:pPr>
      <w:widowControl w:val="0"/>
      <w:spacing w:line="600" w:lineRule="exact"/>
      <w:ind w:firstLineChars="200" w:firstLine="640"/>
      <w:jc w:val="both"/>
    </w:pPr>
    <w:rPr>
      <w:rFonts w:ascii="仿宋" w:eastAsia="仿宋" w:hAnsi="仿宋"/>
      <w:color w:val="000000"/>
      <w:sz w:val="32"/>
      <w:szCs w:val="32"/>
    </w:rPr>
  </w:style>
  <w:style w:type="paragraph" w:styleId="Heading1">
    <w:name w:val="heading 1"/>
    <w:basedOn w:val="Normal"/>
    <w:next w:val="Normal"/>
    <w:link w:val="Heading1Char"/>
    <w:uiPriority w:val="99"/>
    <w:qFormat/>
    <w:rsid w:val="00E336A9"/>
    <w:pPr>
      <w:keepNext/>
      <w:keepLines/>
      <w:spacing w:before="340" w:after="330" w:line="578" w:lineRule="auto"/>
      <w:outlineLvl w:val="0"/>
    </w:pPr>
    <w:rPr>
      <w:rFonts w:ascii="Times New Roman" w:eastAsia="宋体" w:hAnsi="Times New Roman"/>
      <w:b/>
      <w:bCs/>
      <w:color w:val="auto"/>
      <w:kern w:val="44"/>
      <w:sz w:val="44"/>
      <w:szCs w:val="44"/>
    </w:rPr>
  </w:style>
  <w:style w:type="paragraph" w:styleId="Heading2">
    <w:name w:val="heading 2"/>
    <w:basedOn w:val="Normal"/>
    <w:next w:val="Normal"/>
    <w:link w:val="Heading2Char"/>
    <w:uiPriority w:val="99"/>
    <w:qFormat/>
    <w:rsid w:val="00E336A9"/>
    <w:pPr>
      <w:keepNext/>
      <w:keepLines/>
      <w:spacing w:before="260" w:after="260" w:line="416" w:lineRule="auto"/>
      <w:outlineLvl w:val="1"/>
    </w:pPr>
    <w:rPr>
      <w:rFonts w:ascii="Cambria" w:eastAsia="宋体" w:hAnsi="Cambria"/>
      <w:b/>
      <w:bCs/>
      <w:color w:val="auto"/>
    </w:rPr>
  </w:style>
  <w:style w:type="paragraph" w:styleId="Heading3">
    <w:name w:val="heading 3"/>
    <w:basedOn w:val="Normal"/>
    <w:next w:val="Normal"/>
    <w:link w:val="Heading3Char"/>
    <w:uiPriority w:val="99"/>
    <w:qFormat/>
    <w:rsid w:val="00A237D8"/>
    <w:pPr>
      <w:keepNext/>
      <w:keepLines/>
      <w:spacing w:before="260" w:after="260" w:line="416" w:lineRule="auto"/>
      <w:outlineLvl w:val="2"/>
    </w:pPr>
    <w:rPr>
      <w:rFonts w:ascii="Times New Roman" w:eastAsia="宋体" w:hAnsi="Times New Roman"/>
      <w:b/>
      <w:bCs/>
      <w:color w:val="auto"/>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336A9"/>
    <w:rPr>
      <w:rFonts w:ascii="Times New Roman" w:hAnsi="Times New Roman"/>
      <w:b/>
      <w:kern w:val="44"/>
      <w:sz w:val="44"/>
    </w:rPr>
  </w:style>
  <w:style w:type="character" w:customStyle="1" w:styleId="Heading2Char">
    <w:name w:val="Heading 2 Char"/>
    <w:basedOn w:val="DefaultParagraphFont"/>
    <w:link w:val="Heading2"/>
    <w:uiPriority w:val="99"/>
    <w:locked/>
    <w:rsid w:val="00E336A9"/>
    <w:rPr>
      <w:rFonts w:ascii="Cambria" w:eastAsia="宋体" w:hAnsi="Cambria"/>
      <w:b/>
      <w:kern w:val="2"/>
      <w:sz w:val="32"/>
    </w:rPr>
  </w:style>
  <w:style w:type="character" w:customStyle="1" w:styleId="Heading3Char">
    <w:name w:val="Heading 3 Char"/>
    <w:basedOn w:val="DefaultParagraphFont"/>
    <w:link w:val="Heading3"/>
    <w:uiPriority w:val="99"/>
    <w:locked/>
    <w:rsid w:val="00A237D8"/>
    <w:rPr>
      <w:rFonts w:ascii="Times New Roman" w:hAnsi="Times New Roman"/>
      <w:b/>
      <w:kern w:val="2"/>
      <w:sz w:val="32"/>
    </w:rPr>
  </w:style>
  <w:style w:type="paragraph" w:styleId="BodyText">
    <w:name w:val="Body Text"/>
    <w:basedOn w:val="Normal"/>
    <w:link w:val="BodyTextChar1"/>
    <w:uiPriority w:val="99"/>
    <w:rsid w:val="00B64CF7"/>
    <w:pPr>
      <w:spacing w:beforeLines="30"/>
    </w:pPr>
    <w:rPr>
      <w:rFonts w:ascii="仿宋_GB2312" w:eastAsia="仿宋_GB2312" w:hAnsi="Times New Roman"/>
      <w:color w:val="auto"/>
      <w:kern w:val="0"/>
      <w:sz w:val="24"/>
      <w:szCs w:val="20"/>
    </w:rPr>
  </w:style>
  <w:style w:type="character" w:customStyle="1" w:styleId="BodyTextChar">
    <w:name w:val="Body Text Char"/>
    <w:basedOn w:val="DefaultParagraphFont"/>
    <w:link w:val="BodyText"/>
    <w:uiPriority w:val="99"/>
    <w:semiHidden/>
    <w:rsid w:val="00B64CF7"/>
    <w:rPr>
      <w:rFonts w:ascii="Times New Roman" w:hAnsi="Times New Roman"/>
      <w:sz w:val="24"/>
    </w:rPr>
  </w:style>
  <w:style w:type="paragraph" w:styleId="Footer">
    <w:name w:val="footer"/>
    <w:basedOn w:val="Normal"/>
    <w:link w:val="FooterChar1"/>
    <w:uiPriority w:val="99"/>
    <w:rsid w:val="00B64CF7"/>
    <w:pPr>
      <w:tabs>
        <w:tab w:val="center" w:pos="4153"/>
        <w:tab w:val="right" w:pos="8306"/>
      </w:tabs>
      <w:snapToGrid w:val="0"/>
      <w:jc w:val="left"/>
    </w:pPr>
    <w:rPr>
      <w:rFonts w:ascii="Calibri" w:eastAsia="宋体" w:hAnsi="Calibri"/>
      <w:color w:val="auto"/>
      <w:kern w:val="0"/>
      <w:sz w:val="18"/>
      <w:szCs w:val="20"/>
    </w:rPr>
  </w:style>
  <w:style w:type="character" w:customStyle="1" w:styleId="FooterChar">
    <w:name w:val="Footer Char"/>
    <w:basedOn w:val="DefaultParagraphFont"/>
    <w:link w:val="Footer"/>
    <w:uiPriority w:val="99"/>
    <w:semiHidden/>
    <w:rsid w:val="00B64CF7"/>
    <w:rPr>
      <w:rFonts w:ascii="Times New Roman" w:hAnsi="Times New Roman"/>
      <w:sz w:val="18"/>
    </w:rPr>
  </w:style>
  <w:style w:type="paragraph" w:styleId="Header">
    <w:name w:val="header"/>
    <w:basedOn w:val="Normal"/>
    <w:link w:val="HeaderChar1"/>
    <w:uiPriority w:val="99"/>
    <w:semiHidden/>
    <w:rsid w:val="00B64CF7"/>
    <w:pPr>
      <w:pBdr>
        <w:bottom w:val="single" w:sz="6" w:space="1" w:color="auto"/>
      </w:pBdr>
      <w:tabs>
        <w:tab w:val="center" w:pos="4153"/>
        <w:tab w:val="right" w:pos="8306"/>
      </w:tabs>
      <w:snapToGrid w:val="0"/>
      <w:jc w:val="center"/>
    </w:pPr>
    <w:rPr>
      <w:rFonts w:ascii="Calibri" w:eastAsia="宋体" w:hAnsi="Calibri"/>
      <w:color w:val="auto"/>
      <w:kern w:val="0"/>
      <w:sz w:val="18"/>
      <w:szCs w:val="20"/>
    </w:rPr>
  </w:style>
  <w:style w:type="character" w:customStyle="1" w:styleId="HeaderChar">
    <w:name w:val="Header Char"/>
    <w:basedOn w:val="DefaultParagraphFont"/>
    <w:link w:val="Header"/>
    <w:uiPriority w:val="99"/>
    <w:semiHidden/>
    <w:rsid w:val="00B64CF7"/>
    <w:rPr>
      <w:rFonts w:ascii="Times New Roman" w:hAnsi="Times New Roman"/>
      <w:sz w:val="18"/>
    </w:rPr>
  </w:style>
  <w:style w:type="character" w:styleId="Strong">
    <w:name w:val="Strong"/>
    <w:basedOn w:val="DefaultParagraphFont"/>
    <w:uiPriority w:val="99"/>
    <w:qFormat/>
    <w:rsid w:val="00B64CF7"/>
    <w:rPr>
      <w:rFonts w:cs="Times New Roman"/>
      <w:b/>
    </w:rPr>
  </w:style>
  <w:style w:type="character" w:customStyle="1" w:styleId="HeaderChar1">
    <w:name w:val="Header Char1"/>
    <w:link w:val="Header"/>
    <w:uiPriority w:val="99"/>
    <w:semiHidden/>
    <w:locked/>
    <w:rsid w:val="00B64CF7"/>
    <w:rPr>
      <w:sz w:val="18"/>
    </w:rPr>
  </w:style>
  <w:style w:type="character" w:customStyle="1" w:styleId="FooterChar1">
    <w:name w:val="Footer Char1"/>
    <w:link w:val="Footer"/>
    <w:uiPriority w:val="99"/>
    <w:locked/>
    <w:rsid w:val="00B64CF7"/>
    <w:rPr>
      <w:sz w:val="18"/>
    </w:rPr>
  </w:style>
  <w:style w:type="character" w:customStyle="1" w:styleId="BodyTextChar1">
    <w:name w:val="Body Text Char1"/>
    <w:link w:val="BodyText"/>
    <w:uiPriority w:val="99"/>
    <w:locked/>
    <w:rsid w:val="00B64CF7"/>
    <w:rPr>
      <w:rFonts w:ascii="仿宋_GB2312" w:eastAsia="仿宋_GB2312" w:hAnsi="Times New Roman"/>
      <w:sz w:val="24"/>
    </w:rPr>
  </w:style>
  <w:style w:type="paragraph" w:customStyle="1" w:styleId="Default">
    <w:name w:val="Default"/>
    <w:uiPriority w:val="99"/>
    <w:rsid w:val="00B64CF7"/>
    <w:pPr>
      <w:widowControl w:val="0"/>
      <w:autoSpaceDE w:val="0"/>
      <w:autoSpaceDN w:val="0"/>
      <w:adjustRightInd w:val="0"/>
    </w:pPr>
    <w:rPr>
      <w:rFonts w:ascii="仿宋" w:eastAsia="仿宋" w:cs="仿宋"/>
      <w:color w:val="000000"/>
      <w:kern w:val="0"/>
      <w:sz w:val="24"/>
      <w:szCs w:val="24"/>
    </w:rPr>
  </w:style>
  <w:style w:type="paragraph" w:styleId="ListParagraph">
    <w:name w:val="List Paragraph"/>
    <w:basedOn w:val="Normal"/>
    <w:uiPriority w:val="99"/>
    <w:qFormat/>
    <w:rsid w:val="00B64CF7"/>
    <w:pPr>
      <w:ind w:firstLine="420"/>
    </w:pPr>
  </w:style>
  <w:style w:type="paragraph" w:styleId="TOCHeading">
    <w:name w:val="TOC Heading"/>
    <w:basedOn w:val="Heading1"/>
    <w:next w:val="Normal"/>
    <w:uiPriority w:val="99"/>
    <w:qFormat/>
    <w:rsid w:val="00DA65AC"/>
    <w:pPr>
      <w:widowControl/>
      <w:spacing w:before="480" w:after="0" w:line="276" w:lineRule="auto"/>
      <w:jc w:val="left"/>
      <w:outlineLvl w:val="9"/>
    </w:pPr>
    <w:rPr>
      <w:rFonts w:ascii="Cambria" w:hAnsi="Cambria"/>
      <w:color w:val="365F91"/>
      <w:kern w:val="0"/>
      <w:sz w:val="28"/>
      <w:szCs w:val="28"/>
    </w:rPr>
  </w:style>
  <w:style w:type="paragraph" w:styleId="TOC1">
    <w:name w:val="toc 1"/>
    <w:basedOn w:val="Normal"/>
    <w:next w:val="Normal"/>
    <w:autoRedefine/>
    <w:uiPriority w:val="99"/>
    <w:rsid w:val="00944D35"/>
    <w:pPr>
      <w:tabs>
        <w:tab w:val="right" w:leader="dot" w:pos="8296"/>
      </w:tabs>
      <w:spacing w:before="93"/>
      <w:ind w:leftChars="44" w:left="141" w:firstLineChars="0" w:firstLine="0"/>
    </w:pPr>
    <w:rPr>
      <w:noProof/>
      <w:sz w:val="28"/>
      <w:szCs w:val="28"/>
    </w:rPr>
  </w:style>
  <w:style w:type="paragraph" w:styleId="TOC2">
    <w:name w:val="toc 2"/>
    <w:basedOn w:val="Normal"/>
    <w:next w:val="Normal"/>
    <w:autoRedefine/>
    <w:uiPriority w:val="99"/>
    <w:rsid w:val="00944D35"/>
    <w:pPr>
      <w:tabs>
        <w:tab w:val="right" w:leader="dot" w:pos="8296"/>
      </w:tabs>
      <w:ind w:leftChars="177" w:left="707" w:hangingChars="44" w:hanging="141"/>
    </w:pPr>
  </w:style>
  <w:style w:type="paragraph" w:styleId="TOC3">
    <w:name w:val="toc 3"/>
    <w:basedOn w:val="Normal"/>
    <w:next w:val="Normal"/>
    <w:autoRedefine/>
    <w:uiPriority w:val="99"/>
    <w:rsid w:val="007F55FC"/>
    <w:pPr>
      <w:tabs>
        <w:tab w:val="right" w:leader="dot" w:pos="8296"/>
      </w:tabs>
      <w:ind w:leftChars="400" w:left="840"/>
    </w:pPr>
  </w:style>
  <w:style w:type="character" w:styleId="Hyperlink">
    <w:name w:val="Hyperlink"/>
    <w:basedOn w:val="DefaultParagraphFont"/>
    <w:uiPriority w:val="99"/>
    <w:rsid w:val="00DA65AC"/>
    <w:rPr>
      <w:rFonts w:cs="Times New Roman"/>
      <w:color w:val="0000FF"/>
      <w:u w:val="single"/>
    </w:rPr>
  </w:style>
  <w:style w:type="paragraph" w:styleId="BalloonText">
    <w:name w:val="Balloon Text"/>
    <w:basedOn w:val="Normal"/>
    <w:link w:val="BalloonTextChar"/>
    <w:uiPriority w:val="99"/>
    <w:semiHidden/>
    <w:rsid w:val="00DA65AC"/>
    <w:rPr>
      <w:rFonts w:ascii="Times New Roman" w:eastAsia="宋体" w:hAnsi="Times New Roman"/>
      <w:color w:val="auto"/>
      <w:sz w:val="18"/>
      <w:szCs w:val="18"/>
    </w:rPr>
  </w:style>
  <w:style w:type="character" w:customStyle="1" w:styleId="BalloonTextChar">
    <w:name w:val="Balloon Text Char"/>
    <w:basedOn w:val="DefaultParagraphFont"/>
    <w:link w:val="BalloonText"/>
    <w:uiPriority w:val="99"/>
    <w:semiHidden/>
    <w:locked/>
    <w:rsid w:val="00DA65AC"/>
    <w:rPr>
      <w:rFonts w:ascii="Times New Roman" w:hAnsi="Times New Roman"/>
      <w:kern w:val="2"/>
      <w:sz w:val="18"/>
    </w:rPr>
  </w:style>
  <w:style w:type="paragraph" w:styleId="Caption">
    <w:name w:val="caption"/>
    <w:basedOn w:val="Normal"/>
    <w:next w:val="Normal"/>
    <w:uiPriority w:val="99"/>
    <w:qFormat/>
    <w:rsid w:val="00154DDB"/>
    <w:rPr>
      <w:rFonts w:ascii="Cambria" w:eastAsia="黑体" w:hAnsi="Cambria"/>
      <w:sz w:val="20"/>
      <w:szCs w:val="20"/>
    </w:rPr>
  </w:style>
</w:styles>
</file>

<file path=word/webSettings.xml><?xml version="1.0" encoding="utf-8"?>
<w:webSettings xmlns:r="http://schemas.openxmlformats.org/officeDocument/2006/relationships" xmlns:w="http://schemas.openxmlformats.org/wordprocessingml/2006/main">
  <w:divs>
    <w:div w:id="1505433012">
      <w:marLeft w:val="0"/>
      <w:marRight w:val="0"/>
      <w:marTop w:val="0"/>
      <w:marBottom w:val="0"/>
      <w:divBdr>
        <w:top w:val="none" w:sz="0" w:space="0" w:color="auto"/>
        <w:left w:val="none" w:sz="0" w:space="0" w:color="auto"/>
        <w:bottom w:val="none" w:sz="0" w:space="0" w:color="auto"/>
        <w:right w:val="none" w:sz="0" w:space="0" w:color="auto"/>
      </w:divBdr>
    </w:div>
    <w:div w:id="1505433013">
      <w:marLeft w:val="0"/>
      <w:marRight w:val="0"/>
      <w:marTop w:val="0"/>
      <w:marBottom w:val="0"/>
      <w:divBdr>
        <w:top w:val="none" w:sz="0" w:space="0" w:color="auto"/>
        <w:left w:val="none" w:sz="0" w:space="0" w:color="auto"/>
        <w:bottom w:val="none" w:sz="0" w:space="0" w:color="auto"/>
        <w:right w:val="none" w:sz="0" w:space="0" w:color="auto"/>
      </w:divBdr>
    </w:div>
    <w:div w:id="150543301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emf"/><Relationship Id="rId18" Type="http://schemas.openxmlformats.org/officeDocument/2006/relationships/oleObject" Target="embeddings/oleObject6.bin"/><Relationship Id="rId26"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emf"/><Relationship Id="rId12" Type="http://schemas.openxmlformats.org/officeDocument/2006/relationships/oleObject" Target="embeddings/oleObject3.bin"/><Relationship Id="rId17" Type="http://schemas.openxmlformats.org/officeDocument/2006/relationships/image" Target="media/image6.emf"/><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oleObject" Target="embeddings/oleObject2.bin"/><Relationship Id="rId19" Type="http://schemas.openxmlformats.org/officeDocument/2006/relationships/image" Target="media/image7.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oleObject4.bin"/><Relationship Id="rId22" Type="http://schemas.openxmlformats.org/officeDocument/2006/relationships/header" Target="header2.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44</Pages>
  <Words>2481</Words>
  <Characters>14142</Characters>
  <Application>Microsoft Office Outlook</Application>
  <DocSecurity>0</DocSecurity>
  <Lines>0</Lines>
  <Paragraphs>0</Paragraphs>
  <ScaleCrop>false</ScaleCrop>
  <Company>四川省财政厅</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张彬茜</dc:creator>
  <cp:keywords/>
  <dc:description/>
  <cp:lastModifiedBy>张佩</cp:lastModifiedBy>
  <cp:revision>4</cp:revision>
  <cp:lastPrinted>2019-08-01T00:48:00Z</cp:lastPrinted>
  <dcterms:created xsi:type="dcterms:W3CDTF">2019-09-18T07:36:00Z</dcterms:created>
  <dcterms:modified xsi:type="dcterms:W3CDTF">2019-09-18T08:17:00Z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