
<file path=[Content_Types].xml><?xml version="1.0" encoding="utf-8"?>
<Types xmlns="http://schemas.openxmlformats.org/package/2006/content-types">
  <Override PartName="/word/footnotes.xml" ContentType="application/vnd.openxmlformats-officedocument.wordprocessingml.footnot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1DBF" w:rsidRPr="00A41807" w:rsidRDefault="000D1DBF">
      <w:pPr>
        <w:spacing w:line="600" w:lineRule="exact"/>
        <w:jc w:val="center"/>
        <w:outlineLvl w:val="0"/>
        <w:rPr>
          <w:rFonts w:eastAsia="方正小标宋简体"/>
          <w:color w:val="000000"/>
          <w:sz w:val="72"/>
          <w:szCs w:val="72"/>
        </w:rPr>
      </w:pPr>
      <w:bookmarkStart w:id="0" w:name="_Toc15306267"/>
    </w:p>
    <w:p w:rsidR="000D1DBF" w:rsidRPr="00A41807" w:rsidRDefault="000D1DBF">
      <w:pPr>
        <w:spacing w:line="600" w:lineRule="exact"/>
        <w:jc w:val="center"/>
        <w:outlineLvl w:val="0"/>
        <w:rPr>
          <w:rFonts w:eastAsia="方正小标宋简体"/>
          <w:color w:val="000000"/>
          <w:sz w:val="72"/>
          <w:szCs w:val="72"/>
        </w:rPr>
      </w:pPr>
    </w:p>
    <w:p w:rsidR="000D1DBF" w:rsidRPr="00A41807" w:rsidRDefault="000D1DBF">
      <w:pPr>
        <w:spacing w:line="600" w:lineRule="exact"/>
        <w:jc w:val="center"/>
        <w:outlineLvl w:val="0"/>
        <w:rPr>
          <w:rFonts w:eastAsia="方正小标宋简体"/>
          <w:color w:val="000000"/>
          <w:sz w:val="72"/>
          <w:szCs w:val="72"/>
        </w:rPr>
      </w:pPr>
    </w:p>
    <w:p w:rsidR="000D1DBF" w:rsidRPr="00A41807" w:rsidRDefault="000D1DBF">
      <w:pPr>
        <w:spacing w:line="600" w:lineRule="exact"/>
        <w:jc w:val="center"/>
        <w:outlineLvl w:val="0"/>
        <w:rPr>
          <w:rFonts w:eastAsia="方正小标宋简体"/>
          <w:color w:val="000000"/>
          <w:sz w:val="72"/>
          <w:szCs w:val="72"/>
        </w:rPr>
      </w:pPr>
    </w:p>
    <w:p w:rsidR="000D1DBF" w:rsidRPr="00A41807" w:rsidRDefault="000D1DBF">
      <w:pPr>
        <w:adjustRightInd w:val="0"/>
        <w:snapToGrid w:val="0"/>
        <w:spacing w:line="360" w:lineRule="auto"/>
        <w:jc w:val="center"/>
        <w:outlineLvl w:val="0"/>
        <w:rPr>
          <w:rFonts w:eastAsia="方正小标宋简体"/>
          <w:color w:val="000000"/>
          <w:sz w:val="72"/>
          <w:szCs w:val="72"/>
        </w:rPr>
      </w:pPr>
      <w:bookmarkStart w:id="1" w:name="_Toc15396475"/>
      <w:bookmarkStart w:id="2" w:name="_Toc15377193"/>
      <w:bookmarkStart w:id="3" w:name="_Toc15378441"/>
      <w:bookmarkStart w:id="4" w:name="_Toc15377425"/>
      <w:bookmarkStart w:id="5" w:name="_Toc15396597"/>
      <w:r w:rsidRPr="00A41807">
        <w:rPr>
          <w:rFonts w:eastAsia="黑体"/>
          <w:color w:val="000000"/>
          <w:sz w:val="72"/>
          <w:szCs w:val="72"/>
        </w:rPr>
        <w:t>2019</w:t>
      </w:r>
      <w:r w:rsidRPr="00A41807">
        <w:rPr>
          <w:rFonts w:eastAsia="方正小标宋简体" w:cs="方正小标宋简体" w:hint="eastAsia"/>
          <w:color w:val="000000"/>
          <w:sz w:val="72"/>
          <w:szCs w:val="72"/>
        </w:rPr>
        <w:t>年度</w:t>
      </w:r>
      <w:bookmarkEnd w:id="1"/>
      <w:bookmarkEnd w:id="2"/>
      <w:bookmarkEnd w:id="3"/>
      <w:bookmarkEnd w:id="4"/>
      <w:bookmarkEnd w:id="5"/>
    </w:p>
    <w:p w:rsidR="000D1DBF" w:rsidRPr="00A41807" w:rsidRDefault="000D1DBF">
      <w:pPr>
        <w:adjustRightInd w:val="0"/>
        <w:snapToGrid w:val="0"/>
        <w:spacing w:line="360" w:lineRule="auto"/>
        <w:jc w:val="center"/>
        <w:outlineLvl w:val="0"/>
        <w:rPr>
          <w:rFonts w:eastAsia="方正小标宋简体"/>
          <w:color w:val="000000"/>
          <w:sz w:val="72"/>
          <w:szCs w:val="72"/>
        </w:rPr>
      </w:pPr>
      <w:bookmarkStart w:id="6" w:name="_Toc15396476"/>
      <w:bookmarkStart w:id="7" w:name="_Toc15377194"/>
      <w:bookmarkStart w:id="8" w:name="_Toc15396598"/>
      <w:bookmarkStart w:id="9" w:name="_Toc15377426"/>
      <w:bookmarkStart w:id="10" w:name="_Toc15378442"/>
      <w:r w:rsidRPr="00A41807">
        <w:rPr>
          <w:rFonts w:eastAsia="方正小标宋简体" w:cs="方正小标宋简体" w:hint="eastAsia"/>
          <w:color w:val="000000"/>
          <w:sz w:val="72"/>
          <w:szCs w:val="72"/>
        </w:rPr>
        <w:t>四川省</w:t>
      </w:r>
      <w:bookmarkStart w:id="11" w:name="_Toc15306268"/>
      <w:bookmarkEnd w:id="0"/>
      <w:r w:rsidRPr="00A41807">
        <w:rPr>
          <w:rFonts w:eastAsia="方正小标宋简体" w:cs="方正小标宋简体" w:hint="eastAsia"/>
          <w:color w:val="000000"/>
          <w:sz w:val="72"/>
          <w:szCs w:val="72"/>
        </w:rPr>
        <w:t>攀枝花市统计局</w:t>
      </w:r>
    </w:p>
    <w:p w:rsidR="000D1DBF" w:rsidRPr="00A41807" w:rsidRDefault="000D1DBF">
      <w:pPr>
        <w:adjustRightInd w:val="0"/>
        <w:snapToGrid w:val="0"/>
        <w:spacing w:line="360" w:lineRule="auto"/>
        <w:jc w:val="center"/>
        <w:outlineLvl w:val="0"/>
        <w:rPr>
          <w:rFonts w:eastAsia="方正小标宋简体"/>
          <w:color w:val="000000"/>
          <w:sz w:val="72"/>
          <w:szCs w:val="72"/>
        </w:rPr>
      </w:pPr>
      <w:r w:rsidRPr="00A41807">
        <w:rPr>
          <w:rFonts w:eastAsia="方正小标宋简体" w:cs="方正小标宋简体" w:hint="eastAsia"/>
          <w:color w:val="000000"/>
          <w:sz w:val="72"/>
          <w:szCs w:val="72"/>
        </w:rPr>
        <w:t>部门决算</w:t>
      </w:r>
      <w:bookmarkEnd w:id="6"/>
      <w:bookmarkEnd w:id="7"/>
      <w:bookmarkEnd w:id="8"/>
      <w:bookmarkEnd w:id="9"/>
      <w:bookmarkEnd w:id="10"/>
      <w:bookmarkEnd w:id="11"/>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p>
    <w:p w:rsidR="000D1DBF" w:rsidRPr="00A41807" w:rsidRDefault="000D1DBF">
      <w:pPr>
        <w:widowControl/>
        <w:jc w:val="center"/>
        <w:rPr>
          <w:rFonts w:eastAsia="黑体"/>
          <w:color w:val="000000"/>
          <w:sz w:val="48"/>
          <w:szCs w:val="48"/>
        </w:rPr>
      </w:pPr>
      <w:r w:rsidRPr="00A41807">
        <w:rPr>
          <w:rFonts w:eastAsia="黑体" w:hAnsi="黑体" w:cs="黑体" w:hint="eastAsia"/>
          <w:color w:val="000000"/>
          <w:sz w:val="48"/>
          <w:szCs w:val="48"/>
        </w:rPr>
        <w:t>目录</w:t>
      </w:r>
    </w:p>
    <w:p w:rsidR="000D1DBF" w:rsidRPr="00A41807" w:rsidRDefault="000D1DBF">
      <w:pPr>
        <w:widowControl/>
        <w:jc w:val="center"/>
        <w:rPr>
          <w:rFonts w:eastAsia="黑体"/>
          <w:sz w:val="28"/>
          <w:szCs w:val="28"/>
        </w:rPr>
      </w:pPr>
    </w:p>
    <w:p w:rsidR="000D1DBF" w:rsidRPr="00A41807" w:rsidRDefault="000D1DBF" w:rsidP="00064C3D">
      <w:pPr>
        <w:pStyle w:val="TOC1"/>
        <w:rPr>
          <w:rFonts w:ascii="Times New Roman" w:hAnsi="Times New Roman" w:cs="Times New Roman"/>
        </w:rPr>
      </w:pPr>
      <w:r w:rsidRPr="00A41807">
        <w:rPr>
          <w:rFonts w:ascii="Times New Roman" w:hint="eastAsia"/>
        </w:rPr>
        <w:t>公开时间：</w:t>
      </w:r>
      <w:r w:rsidRPr="00A41807">
        <w:rPr>
          <w:rFonts w:ascii="Times New Roman" w:hAnsi="Times New Roman" w:cs="Times New Roman"/>
        </w:rPr>
        <w:t>2020</w:t>
      </w:r>
      <w:r w:rsidRPr="00A41807">
        <w:rPr>
          <w:rFonts w:ascii="Times New Roman" w:hint="eastAsia"/>
        </w:rPr>
        <w:t>年</w:t>
      </w:r>
      <w:r w:rsidRPr="00A41807">
        <w:rPr>
          <w:rFonts w:ascii="Times New Roman" w:hAnsi="Times New Roman" w:cs="Times New Roman"/>
        </w:rPr>
        <w:t>9</w:t>
      </w:r>
      <w:r w:rsidRPr="00A41807">
        <w:rPr>
          <w:rFonts w:ascii="Times New Roman" w:hint="eastAsia"/>
        </w:rPr>
        <w:t>月</w:t>
      </w:r>
      <w:r w:rsidRPr="00A41807">
        <w:rPr>
          <w:rFonts w:ascii="Times New Roman" w:hAnsi="Times New Roman" w:cs="Times New Roman"/>
        </w:rPr>
        <w:t xml:space="preserve"> 21 </w:t>
      </w:r>
      <w:r w:rsidRPr="00A41807">
        <w:rPr>
          <w:rFonts w:ascii="Times New Roman" w:hint="eastAsia"/>
        </w:rPr>
        <w:t>日</w:t>
      </w:r>
    </w:p>
    <w:p w:rsidR="000D1DBF" w:rsidRPr="00A41807" w:rsidRDefault="000D1DBF"/>
    <w:p w:rsidR="000D1DBF" w:rsidRPr="00A41807" w:rsidRDefault="000D1DBF" w:rsidP="00064C3D">
      <w:pPr>
        <w:pStyle w:val="TOC1"/>
        <w:rPr>
          <w:rFonts w:ascii="Times New Roman" w:hAnsi="Times New Roman" w:cs="Times New Roman"/>
        </w:rPr>
      </w:pPr>
      <w:r w:rsidRPr="00A41807">
        <w:rPr>
          <w:rFonts w:ascii="Times New Roman" w:hint="eastAsia"/>
        </w:rPr>
        <w:t>第一部分</w:t>
      </w:r>
      <w:r w:rsidRPr="00A41807">
        <w:rPr>
          <w:rFonts w:ascii="Times New Roman" w:hAnsi="Times New Roman" w:cs="Times New Roman"/>
        </w:rPr>
        <w:t xml:space="preserve"> </w:t>
      </w:r>
      <w:r w:rsidRPr="00A41807">
        <w:rPr>
          <w:rFonts w:ascii="Times New Roman" w:hint="eastAsia"/>
        </w:rPr>
        <w:t>部门概况</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一、基本职能及主要工作</w:t>
      </w:r>
      <w:r w:rsidRPr="00A41807">
        <w:rPr>
          <w:rFonts w:eastAsia="仿宋"/>
          <w:sz w:val="28"/>
          <w:szCs w:val="28"/>
        </w:rPr>
        <w:t>……………………………………………4</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二、机构设置</w:t>
      </w:r>
      <w:r w:rsidRPr="00A41807">
        <w:rPr>
          <w:rFonts w:eastAsia="仿宋"/>
          <w:sz w:val="28"/>
          <w:szCs w:val="28"/>
        </w:rPr>
        <w:t>…………………………………………………………7</w:t>
      </w:r>
    </w:p>
    <w:p w:rsidR="000D1DBF" w:rsidRPr="00A41807" w:rsidRDefault="000D1DBF" w:rsidP="00064C3D">
      <w:pPr>
        <w:pStyle w:val="TOC1"/>
        <w:rPr>
          <w:rFonts w:ascii="Times New Roman" w:hAnsi="Times New Roman" w:cs="Times New Roman"/>
        </w:rPr>
      </w:pPr>
      <w:r w:rsidRPr="00A41807">
        <w:rPr>
          <w:rFonts w:ascii="Times New Roman" w:hint="eastAsia"/>
        </w:rPr>
        <w:t>第二部分度部门决算情况说明</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一、收入支出决算总体情况说明</w:t>
      </w:r>
      <w:r w:rsidRPr="00A41807">
        <w:rPr>
          <w:rFonts w:eastAsia="仿宋"/>
          <w:sz w:val="28"/>
          <w:szCs w:val="28"/>
        </w:rPr>
        <w:t>……………………………………9</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二、收入决算情况说明</w:t>
      </w:r>
      <w:r w:rsidRPr="00A41807">
        <w:rPr>
          <w:rFonts w:eastAsia="仿宋"/>
          <w:sz w:val="28"/>
          <w:szCs w:val="28"/>
        </w:rPr>
        <w:t>………………………………………………9</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三、支出决算情况说明</w:t>
      </w:r>
      <w:r w:rsidRPr="00A41807">
        <w:rPr>
          <w:rFonts w:eastAsia="仿宋"/>
          <w:sz w:val="28"/>
          <w:szCs w:val="28"/>
        </w:rPr>
        <w:t xml:space="preserve"> ……………………………………………10</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四、财政拨款收入支出决算总体情况说明</w:t>
      </w:r>
      <w:r w:rsidRPr="00A41807">
        <w:rPr>
          <w:sz w:val="28"/>
          <w:szCs w:val="28"/>
        </w:rPr>
        <w:t xml:space="preserve"> </w:t>
      </w:r>
      <w:r w:rsidRPr="00A41807">
        <w:rPr>
          <w:rFonts w:eastAsia="仿宋"/>
          <w:sz w:val="28"/>
          <w:szCs w:val="28"/>
        </w:rPr>
        <w:t>………………………10</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五、一般公共预算财政拨款支出决算情况说明</w:t>
      </w:r>
      <w:r w:rsidRPr="00A41807">
        <w:rPr>
          <w:sz w:val="28"/>
          <w:szCs w:val="28"/>
        </w:rPr>
        <w:t xml:space="preserve"> </w:t>
      </w:r>
      <w:r w:rsidRPr="00A41807">
        <w:rPr>
          <w:rFonts w:eastAsia="仿宋"/>
          <w:sz w:val="28"/>
          <w:szCs w:val="28"/>
        </w:rPr>
        <w:t>…………………11</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六、一般公共预算财政拨款基本支出决算情况说明</w:t>
      </w:r>
      <w:r w:rsidRPr="00A41807">
        <w:rPr>
          <w:rFonts w:eastAsia="仿宋"/>
          <w:sz w:val="28"/>
          <w:szCs w:val="28"/>
        </w:rPr>
        <w:t xml:space="preserve"> ……………14</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七、</w:t>
      </w:r>
      <w:r w:rsidRPr="00A41807">
        <w:rPr>
          <w:sz w:val="28"/>
          <w:szCs w:val="28"/>
        </w:rPr>
        <w:t>“</w:t>
      </w:r>
      <w:r w:rsidRPr="00A41807">
        <w:rPr>
          <w:rFonts w:cs="宋体" w:hint="eastAsia"/>
          <w:sz w:val="28"/>
          <w:szCs w:val="28"/>
        </w:rPr>
        <w:t>三公</w:t>
      </w:r>
      <w:r w:rsidRPr="00A41807">
        <w:rPr>
          <w:sz w:val="28"/>
          <w:szCs w:val="28"/>
        </w:rPr>
        <w:t>”</w:t>
      </w:r>
      <w:r w:rsidRPr="00A41807">
        <w:rPr>
          <w:rFonts w:cs="宋体" w:hint="eastAsia"/>
          <w:sz w:val="28"/>
          <w:szCs w:val="28"/>
        </w:rPr>
        <w:t>经费财政拨款支出决算情况说明</w:t>
      </w:r>
      <w:r>
        <w:rPr>
          <w:sz w:val="28"/>
          <w:szCs w:val="28"/>
        </w:rPr>
        <w:t xml:space="preserve"> </w:t>
      </w:r>
      <w:r>
        <w:rPr>
          <w:rFonts w:eastAsia="仿宋"/>
          <w:sz w:val="28"/>
          <w:szCs w:val="28"/>
        </w:rPr>
        <w:t>…</w:t>
      </w:r>
      <w:r w:rsidRPr="00A41807">
        <w:rPr>
          <w:rFonts w:eastAsia="仿宋"/>
          <w:sz w:val="28"/>
          <w:szCs w:val="28"/>
        </w:rPr>
        <w:t>…………………14</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八、政府性基金预算支出决算情况说明</w:t>
      </w:r>
      <w:r w:rsidRPr="00A41807">
        <w:rPr>
          <w:sz w:val="28"/>
          <w:szCs w:val="28"/>
        </w:rPr>
        <w:t xml:space="preserve"> </w:t>
      </w:r>
      <w:r w:rsidRPr="00A41807">
        <w:rPr>
          <w:rFonts w:eastAsia="仿宋"/>
          <w:sz w:val="28"/>
          <w:szCs w:val="28"/>
        </w:rPr>
        <w:t>…………………………17</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九、国有资本经营预算支出决算情况说明</w:t>
      </w:r>
      <w:r w:rsidRPr="00A41807">
        <w:rPr>
          <w:sz w:val="28"/>
          <w:szCs w:val="28"/>
        </w:rPr>
        <w:t xml:space="preserve"> </w:t>
      </w:r>
      <w:r w:rsidRPr="00A41807">
        <w:rPr>
          <w:rFonts w:eastAsia="仿宋"/>
          <w:sz w:val="28"/>
          <w:szCs w:val="28"/>
        </w:rPr>
        <w:t>………………………17</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十、其他重要事项的情况说明</w:t>
      </w:r>
      <w:r w:rsidRPr="00A41807">
        <w:rPr>
          <w:sz w:val="28"/>
          <w:szCs w:val="28"/>
        </w:rPr>
        <w:t xml:space="preserve"> </w:t>
      </w:r>
      <w:r w:rsidRPr="00A41807">
        <w:rPr>
          <w:rFonts w:eastAsia="仿宋"/>
          <w:sz w:val="28"/>
          <w:szCs w:val="28"/>
        </w:rPr>
        <w:t>……………………………………17</w:t>
      </w:r>
    </w:p>
    <w:p w:rsidR="000D1DBF" w:rsidRPr="00A41807" w:rsidRDefault="000D1DBF" w:rsidP="00064C3D">
      <w:pPr>
        <w:pStyle w:val="TOC1"/>
        <w:rPr>
          <w:rFonts w:ascii="Times New Roman" w:hAnsi="Times New Roman" w:cs="Times New Roman"/>
        </w:rPr>
      </w:pPr>
      <w:r w:rsidRPr="00A41807">
        <w:rPr>
          <w:rFonts w:ascii="Times New Roman" w:hint="eastAsia"/>
        </w:rPr>
        <w:t>第三部分</w:t>
      </w:r>
      <w:r w:rsidRPr="00A41807">
        <w:rPr>
          <w:rFonts w:ascii="Times New Roman" w:hAnsi="Times New Roman" w:cs="Times New Roman"/>
        </w:rPr>
        <w:t xml:space="preserve"> </w:t>
      </w:r>
      <w:r w:rsidRPr="00A41807">
        <w:rPr>
          <w:rFonts w:ascii="Times New Roman" w:hint="eastAsia"/>
        </w:rPr>
        <w:t>名词解释</w:t>
      </w:r>
    </w:p>
    <w:p w:rsidR="000D1DBF" w:rsidRPr="00A41807" w:rsidRDefault="000D1DBF" w:rsidP="00A41807">
      <w:pPr>
        <w:rPr>
          <w:sz w:val="28"/>
          <w:szCs w:val="28"/>
        </w:rPr>
      </w:pPr>
      <w:r w:rsidRPr="00A41807">
        <w:t xml:space="preserve">    </w:t>
      </w:r>
      <w:r w:rsidRPr="00A41807">
        <w:rPr>
          <w:rFonts w:cs="宋体" w:hint="eastAsia"/>
          <w:sz w:val="28"/>
          <w:szCs w:val="28"/>
        </w:rPr>
        <w:t>名词解释</w:t>
      </w:r>
      <w:r w:rsidRPr="00A41807">
        <w:rPr>
          <w:rFonts w:eastAsia="仿宋"/>
          <w:sz w:val="28"/>
          <w:szCs w:val="28"/>
        </w:rPr>
        <w:t>……………………………………………………………30</w:t>
      </w:r>
    </w:p>
    <w:p w:rsidR="000D1DBF" w:rsidRPr="00A41807" w:rsidRDefault="000D1DBF" w:rsidP="00064C3D">
      <w:pPr>
        <w:pStyle w:val="TOC1"/>
        <w:rPr>
          <w:rFonts w:ascii="Times New Roman" w:hAnsi="Times New Roman" w:cs="Times New Roman"/>
        </w:rPr>
      </w:pPr>
      <w:r w:rsidRPr="00A41807">
        <w:rPr>
          <w:rFonts w:ascii="Times New Roman" w:hint="eastAsia"/>
        </w:rPr>
        <w:t>第四部分</w:t>
      </w:r>
      <w:r w:rsidRPr="00A41807">
        <w:rPr>
          <w:rFonts w:ascii="Times New Roman" w:hAnsi="Times New Roman" w:cs="Times New Roman"/>
        </w:rPr>
        <w:t xml:space="preserve"> </w:t>
      </w:r>
      <w:r w:rsidRPr="00A41807">
        <w:rPr>
          <w:rFonts w:ascii="Times New Roman" w:hint="eastAsia"/>
        </w:rPr>
        <w:t>附件</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附件</w:t>
      </w:r>
      <w:r w:rsidRPr="00A41807">
        <w:rPr>
          <w:sz w:val="28"/>
          <w:szCs w:val="28"/>
        </w:rPr>
        <w:t xml:space="preserve">1 </w:t>
      </w:r>
      <w:r w:rsidRPr="00A41807">
        <w:rPr>
          <w:rFonts w:eastAsia="仿宋"/>
          <w:sz w:val="28"/>
          <w:szCs w:val="28"/>
        </w:rPr>
        <w:t>………………………………………………………………34</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附件</w:t>
      </w:r>
      <w:r w:rsidRPr="00A41807">
        <w:rPr>
          <w:sz w:val="28"/>
          <w:szCs w:val="28"/>
        </w:rPr>
        <w:t xml:space="preserve">2 </w:t>
      </w:r>
      <w:r w:rsidRPr="00A41807">
        <w:rPr>
          <w:rFonts w:eastAsia="仿宋"/>
          <w:sz w:val="28"/>
          <w:szCs w:val="28"/>
        </w:rPr>
        <w:t>………………………………………………………………43</w:t>
      </w:r>
    </w:p>
    <w:p w:rsidR="000D1DBF" w:rsidRPr="00A41807" w:rsidRDefault="000D1DBF" w:rsidP="00064C3D">
      <w:pPr>
        <w:pStyle w:val="TOC1"/>
        <w:rPr>
          <w:rFonts w:ascii="Times New Roman" w:hAnsi="Times New Roman" w:cs="Times New Roman"/>
        </w:rPr>
      </w:pPr>
    </w:p>
    <w:p w:rsidR="000D1DBF" w:rsidRPr="00A41807" w:rsidRDefault="000D1DBF" w:rsidP="00064C3D">
      <w:pPr>
        <w:pStyle w:val="TOC1"/>
        <w:rPr>
          <w:rFonts w:ascii="Times New Roman" w:hAnsi="Times New Roman" w:cs="Times New Roman"/>
        </w:rPr>
      </w:pPr>
      <w:r w:rsidRPr="00A41807">
        <w:rPr>
          <w:rFonts w:ascii="Times New Roman" w:hint="eastAsia"/>
        </w:rPr>
        <w:t>第五部分</w:t>
      </w:r>
      <w:r w:rsidRPr="00A41807">
        <w:rPr>
          <w:rFonts w:ascii="Times New Roman" w:hAnsi="Times New Roman" w:cs="Times New Roman"/>
        </w:rPr>
        <w:t xml:space="preserve"> </w:t>
      </w:r>
      <w:r w:rsidRPr="00A41807">
        <w:rPr>
          <w:rFonts w:ascii="Times New Roman" w:hint="eastAsia"/>
        </w:rPr>
        <w:t>附表</w:t>
      </w:r>
    </w:p>
    <w:p w:rsidR="000D1DBF" w:rsidRPr="00A41807" w:rsidRDefault="000D1DBF" w:rsidP="00870940">
      <w:pPr>
        <w:pStyle w:val="TOC2"/>
        <w:adjustRightInd w:val="0"/>
        <w:snapToGrid w:val="0"/>
        <w:spacing w:line="520" w:lineRule="exact"/>
        <w:jc w:val="left"/>
        <w:rPr>
          <w:rFonts w:eastAsia="仿宋"/>
          <w:sz w:val="28"/>
          <w:szCs w:val="28"/>
        </w:rPr>
      </w:pPr>
      <w:r w:rsidRPr="00A41807">
        <w:rPr>
          <w:rFonts w:cs="宋体" w:hint="eastAsia"/>
          <w:sz w:val="28"/>
          <w:szCs w:val="28"/>
        </w:rPr>
        <w:t>一、收入支出决算总表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二、收入决算表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三、支出决算表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四、财政拨款收入支出决算总表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五、财政拨款支出决算明细表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六、一般公共预算财政拨款支出决算表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七、一般公共预算财政拨款支出决算明细表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八、一般公共预算财政拨款基本支出决算表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九、一般公共预算财政拨款项目支出决算表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十、一般公共预算财政拨款</w:t>
      </w:r>
      <w:r w:rsidRPr="00A41807">
        <w:rPr>
          <w:sz w:val="28"/>
          <w:szCs w:val="28"/>
        </w:rPr>
        <w:t>“</w:t>
      </w:r>
      <w:r w:rsidRPr="00A41807">
        <w:rPr>
          <w:rFonts w:cs="宋体" w:hint="eastAsia"/>
          <w:sz w:val="28"/>
          <w:szCs w:val="28"/>
        </w:rPr>
        <w:t>三公</w:t>
      </w:r>
      <w:r w:rsidRPr="00A41807">
        <w:rPr>
          <w:sz w:val="28"/>
          <w:szCs w:val="28"/>
        </w:rPr>
        <w:t>”</w:t>
      </w:r>
      <w:r w:rsidRPr="00A41807">
        <w:rPr>
          <w:rFonts w:cs="宋体" w:hint="eastAsia"/>
          <w:sz w:val="28"/>
          <w:szCs w:val="28"/>
        </w:rPr>
        <w:t>经费支出决算表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十一、政府性基金预算财政拨款收入支出决算表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十二、政府性基金预算财政拨款</w:t>
      </w:r>
      <w:r w:rsidRPr="00A41807">
        <w:rPr>
          <w:sz w:val="28"/>
          <w:szCs w:val="28"/>
        </w:rPr>
        <w:t>“</w:t>
      </w:r>
      <w:r w:rsidRPr="00A41807">
        <w:rPr>
          <w:rFonts w:cs="宋体" w:hint="eastAsia"/>
          <w:sz w:val="28"/>
          <w:szCs w:val="28"/>
        </w:rPr>
        <w:t>三公</w:t>
      </w:r>
      <w:r w:rsidRPr="00A41807">
        <w:rPr>
          <w:sz w:val="28"/>
          <w:szCs w:val="28"/>
        </w:rPr>
        <w:t>”</w:t>
      </w:r>
      <w:r w:rsidRPr="00A41807">
        <w:rPr>
          <w:rFonts w:cs="宋体" w:hint="eastAsia"/>
          <w:sz w:val="28"/>
          <w:szCs w:val="28"/>
        </w:rPr>
        <w:t>经费支出决算表</w:t>
      </w:r>
      <w:r w:rsidRPr="00A41807">
        <w:rPr>
          <w:rFonts w:eastAsia="仿宋"/>
          <w:sz w:val="28"/>
          <w:szCs w:val="28"/>
        </w:rPr>
        <w:t>…………</w:t>
      </w:r>
      <w:r>
        <w:rPr>
          <w:rFonts w:eastAsia="仿宋"/>
          <w:sz w:val="28"/>
          <w:szCs w:val="28"/>
        </w:rPr>
        <w:t>62</w:t>
      </w:r>
    </w:p>
    <w:p w:rsidR="000D1DBF" w:rsidRPr="00A41807" w:rsidRDefault="000D1DBF" w:rsidP="00870940">
      <w:pPr>
        <w:pStyle w:val="TOC2"/>
        <w:adjustRightInd w:val="0"/>
        <w:snapToGrid w:val="0"/>
        <w:spacing w:line="520" w:lineRule="exact"/>
        <w:jc w:val="left"/>
        <w:rPr>
          <w:sz w:val="28"/>
          <w:szCs w:val="28"/>
        </w:rPr>
      </w:pPr>
      <w:r w:rsidRPr="00A41807">
        <w:rPr>
          <w:rFonts w:cs="宋体" w:hint="eastAsia"/>
          <w:sz w:val="28"/>
          <w:szCs w:val="28"/>
        </w:rPr>
        <w:t>十三、国有资本经营预算支出决算表</w:t>
      </w:r>
      <w:r w:rsidRPr="00A41807">
        <w:rPr>
          <w:rFonts w:eastAsia="仿宋"/>
          <w:sz w:val="28"/>
          <w:szCs w:val="28"/>
        </w:rPr>
        <w:t>………………………………</w:t>
      </w:r>
      <w:r>
        <w:rPr>
          <w:rFonts w:eastAsia="仿宋"/>
          <w:sz w:val="28"/>
          <w:szCs w:val="28"/>
        </w:rPr>
        <w:t>62</w:t>
      </w:r>
    </w:p>
    <w:p w:rsidR="000D1DBF" w:rsidRPr="00A41807" w:rsidRDefault="000D1DBF" w:rsidP="00DB13BA">
      <w:pPr>
        <w:widowControl/>
        <w:spacing w:line="440" w:lineRule="exact"/>
        <w:jc w:val="center"/>
        <w:rPr>
          <w:rFonts w:eastAsia="仿宋"/>
          <w:sz w:val="24"/>
          <w:szCs w:val="24"/>
        </w:rPr>
      </w:pPr>
      <w:bookmarkStart w:id="12" w:name="_Toc15377196"/>
      <w:bookmarkStart w:id="13" w:name="_Toc15396599"/>
      <w:r w:rsidRPr="00A41807">
        <w:rPr>
          <w:rFonts w:eastAsia="仿宋"/>
          <w:sz w:val="24"/>
          <w:szCs w:val="24"/>
        </w:rPr>
        <w:br w:type="page"/>
      </w:r>
    </w:p>
    <w:p w:rsidR="000D1DBF" w:rsidRPr="00A41807" w:rsidRDefault="000D1DBF" w:rsidP="00DB13BA">
      <w:pPr>
        <w:widowControl/>
        <w:spacing w:line="440" w:lineRule="exact"/>
        <w:jc w:val="center"/>
        <w:rPr>
          <w:rStyle w:val="Heading1Char"/>
          <w:rFonts w:eastAsia="黑体"/>
          <w:b w:val="0"/>
          <w:bCs w:val="0"/>
          <w:color w:val="000000"/>
        </w:rPr>
      </w:pPr>
      <w:r w:rsidRPr="00A41807">
        <w:rPr>
          <w:rStyle w:val="Heading1Char"/>
          <w:rFonts w:eastAsia="黑体" w:hAnsi="黑体" w:cs="黑体" w:hint="eastAsia"/>
          <w:color w:val="000000"/>
        </w:rPr>
        <w:t>第一部分</w:t>
      </w:r>
      <w:r w:rsidRPr="00A41807">
        <w:rPr>
          <w:color w:val="000000"/>
        </w:rPr>
        <w:t xml:space="preserve"> </w:t>
      </w:r>
      <w:r w:rsidRPr="00A41807">
        <w:rPr>
          <w:rStyle w:val="Heading1Char"/>
          <w:rFonts w:eastAsia="黑体" w:hAnsi="黑体" w:cs="黑体" w:hint="eastAsia"/>
          <w:color w:val="000000"/>
        </w:rPr>
        <w:t>部门概况</w:t>
      </w:r>
      <w:bookmarkEnd w:id="12"/>
      <w:bookmarkEnd w:id="13"/>
    </w:p>
    <w:p w:rsidR="000D1DBF" w:rsidRPr="00A41807" w:rsidRDefault="000D1DBF" w:rsidP="00870940">
      <w:pPr>
        <w:pStyle w:val="Heading2"/>
        <w:spacing w:before="0" w:after="0" w:line="600" w:lineRule="exact"/>
        <w:ind w:firstLineChars="200" w:firstLine="640"/>
        <w:rPr>
          <w:rFonts w:ascii="Times New Roman" w:eastAsia="黑体" w:hAnsi="Times New Roman" w:cs="Times New Roman"/>
          <w:b w:val="0"/>
          <w:bCs w:val="0"/>
          <w:color w:val="FF0000"/>
        </w:rPr>
      </w:pPr>
      <w:bookmarkStart w:id="14" w:name="_Toc15396600"/>
      <w:bookmarkStart w:id="15" w:name="_Toc15377197"/>
    </w:p>
    <w:p w:rsidR="000D1DBF" w:rsidRPr="00A41807" w:rsidRDefault="000D1DBF" w:rsidP="00870940">
      <w:pPr>
        <w:pStyle w:val="Heading2"/>
        <w:spacing w:before="0" w:after="0" w:line="600" w:lineRule="exact"/>
        <w:ind w:firstLineChars="200" w:firstLine="640"/>
        <w:rPr>
          <w:rStyle w:val="Heading2Char"/>
          <w:rFonts w:ascii="Times New Roman" w:eastAsia="黑体" w:hAnsi="Times New Roman" w:cs="Times New Roman"/>
          <w:color w:val="000000"/>
        </w:rPr>
      </w:pPr>
      <w:r w:rsidRPr="00A41807">
        <w:rPr>
          <w:rFonts w:ascii="Times New Roman" w:eastAsia="黑体" w:hAnsi="黑体" w:cs="黑体" w:hint="eastAsia"/>
          <w:b w:val="0"/>
          <w:bCs w:val="0"/>
          <w:color w:val="000000"/>
        </w:rPr>
        <w:t>一、基</w:t>
      </w:r>
      <w:r w:rsidRPr="00A41807">
        <w:rPr>
          <w:rStyle w:val="Heading2Char"/>
          <w:rFonts w:ascii="Times New Roman" w:eastAsia="黑体" w:hAnsi="黑体" w:cs="黑体" w:hint="eastAsia"/>
          <w:color w:val="000000"/>
        </w:rPr>
        <w:t>本职能及主要工作</w:t>
      </w:r>
      <w:bookmarkEnd w:id="14"/>
      <w:bookmarkEnd w:id="15"/>
    </w:p>
    <w:p w:rsidR="000D1DBF" w:rsidRPr="00A41807" w:rsidRDefault="000D1DBF" w:rsidP="002607EF">
      <w:pPr>
        <w:pStyle w:val="BodyText"/>
        <w:adjustRightInd w:val="0"/>
        <w:snapToGrid w:val="0"/>
        <w:spacing w:beforeLines="0" w:line="600" w:lineRule="exact"/>
        <w:ind w:firstLineChars="200" w:firstLine="640"/>
        <w:outlineLvl w:val="2"/>
        <w:rPr>
          <w:rFonts w:ascii="Times New Roman" w:eastAsia="楷体_GB2312" w:cs="Times New Roman"/>
          <w:color w:val="000000"/>
          <w:sz w:val="32"/>
          <w:szCs w:val="32"/>
        </w:rPr>
      </w:pPr>
      <w:bookmarkStart w:id="16" w:name="_Toc15378445"/>
      <w:bookmarkStart w:id="17" w:name="_Toc15377198"/>
      <w:r w:rsidRPr="00A41807">
        <w:rPr>
          <w:rFonts w:ascii="Times New Roman" w:eastAsia="楷体_GB2312" w:cs="楷体_GB2312" w:hint="eastAsia"/>
          <w:color w:val="000000"/>
          <w:sz w:val="32"/>
          <w:szCs w:val="32"/>
        </w:rPr>
        <w:t>（一）主要职能。</w:t>
      </w:r>
    </w:p>
    <w:p w:rsidR="000D1DBF" w:rsidRPr="00A41807" w:rsidRDefault="000D1DBF" w:rsidP="002607EF">
      <w:pPr>
        <w:pStyle w:val="1"/>
        <w:spacing w:line="600" w:lineRule="exact"/>
        <w:ind w:firstLineChars="200" w:firstLine="640"/>
        <w:rPr>
          <w:rFonts w:ascii="Times New Roman" w:eastAsia="仿宋_GB2312" w:cs="Times New Roman"/>
          <w:sz w:val="32"/>
          <w:szCs w:val="32"/>
        </w:rPr>
      </w:pPr>
      <w:bookmarkStart w:id="18" w:name="_Toc15378446"/>
      <w:bookmarkStart w:id="19" w:name="_Toc15377199"/>
      <w:bookmarkEnd w:id="16"/>
      <w:bookmarkEnd w:id="17"/>
      <w:r w:rsidRPr="00A41807">
        <w:rPr>
          <w:rFonts w:ascii="Times New Roman" w:eastAsia="仿宋_GB2312" w:cs="仿宋_GB2312" w:hint="eastAsia"/>
          <w:sz w:val="32"/>
          <w:szCs w:val="32"/>
        </w:rPr>
        <w:t>根据攀枝花市人民政府批复的《攀枝花市统计局主要职责内设机构和人员编制规定的通知》（攀办发〔</w:t>
      </w:r>
      <w:r w:rsidRPr="00A41807">
        <w:rPr>
          <w:rFonts w:ascii="Times New Roman" w:eastAsia="仿宋_GB2312" w:cs="Times New Roman"/>
          <w:sz w:val="32"/>
          <w:szCs w:val="32"/>
        </w:rPr>
        <w:t>2011</w:t>
      </w:r>
      <w:r w:rsidRPr="00A41807">
        <w:rPr>
          <w:rFonts w:ascii="Times New Roman" w:eastAsia="仿宋_GB2312" w:cs="仿宋_GB2312" w:hint="eastAsia"/>
          <w:sz w:val="32"/>
          <w:szCs w:val="32"/>
        </w:rPr>
        <w:t>〕</w:t>
      </w:r>
      <w:r w:rsidRPr="00A41807">
        <w:rPr>
          <w:rFonts w:ascii="Times New Roman" w:eastAsia="仿宋_GB2312" w:cs="Times New Roman"/>
          <w:sz w:val="32"/>
          <w:szCs w:val="32"/>
        </w:rPr>
        <w:t>41</w:t>
      </w:r>
      <w:r w:rsidRPr="00A41807">
        <w:rPr>
          <w:rFonts w:ascii="Times New Roman" w:eastAsia="仿宋_GB2312" w:cs="仿宋_GB2312" w:hint="eastAsia"/>
          <w:sz w:val="32"/>
          <w:szCs w:val="32"/>
        </w:rPr>
        <w:t>号</w:t>
      </w:r>
      <w:r w:rsidRPr="00A41807">
        <w:rPr>
          <w:rFonts w:ascii="Times New Roman" w:eastAsia="仿宋_GB2312" w:cs="Times New Roman"/>
          <w:sz w:val="32"/>
          <w:szCs w:val="32"/>
        </w:rPr>
        <w:t>),</w:t>
      </w:r>
      <w:r w:rsidRPr="00A41807">
        <w:rPr>
          <w:rFonts w:ascii="Times New Roman" w:eastAsia="仿宋_GB2312" w:cs="仿宋_GB2312" w:hint="eastAsia"/>
          <w:sz w:val="32"/>
          <w:szCs w:val="32"/>
        </w:rPr>
        <w:t>攀枝花市统计局主要职责是：</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1</w:t>
      </w:r>
      <w:r w:rsidRPr="00A41807">
        <w:rPr>
          <w:rFonts w:ascii="Times New Roman" w:eastAsia="仿宋_GB2312" w:cs="仿宋_GB2312" w:hint="eastAsia"/>
          <w:sz w:val="32"/>
          <w:szCs w:val="32"/>
        </w:rPr>
        <w:t>）贯彻执行国家、四川省统计工作的方针、政策和法律、法规以及统计制度、统计标准，审批县（区）、市直部门的地方统计调查项目，承担组织领导和协调全市统计工作，确保统计数据真实、准确、及时的责任。</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2</w:t>
      </w:r>
      <w:r w:rsidRPr="00A41807">
        <w:rPr>
          <w:rFonts w:ascii="Times New Roman" w:eastAsia="仿宋_GB2312" w:cs="仿宋_GB2312" w:hint="eastAsia"/>
          <w:sz w:val="32"/>
          <w:szCs w:val="32"/>
        </w:rPr>
        <w:t>）建立健全全市国民经济核算体系，组织实施全市国民经济核算制度，核算全市地区生产总值，整理提供国民经济核算资料，开展分析研究，指导、监督县（区）国民经济核算工作。</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3</w:t>
      </w:r>
      <w:r w:rsidRPr="00A41807">
        <w:rPr>
          <w:rFonts w:ascii="Times New Roman" w:eastAsia="仿宋_GB2312" w:cs="仿宋_GB2312" w:hint="eastAsia"/>
          <w:sz w:val="32"/>
          <w:szCs w:val="32"/>
        </w:rPr>
        <w:t>）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运输、社会保障、公用事业、对外贸易、对外经济等全市基本统计资料。</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4</w:t>
      </w:r>
      <w:r w:rsidRPr="00A41807">
        <w:rPr>
          <w:rFonts w:ascii="Times New Roman" w:eastAsia="仿宋_GB2312" w:cs="仿宋_GB2312" w:hint="eastAsia"/>
          <w:sz w:val="32"/>
          <w:szCs w:val="32"/>
        </w:rPr>
        <w:t>）组织实施人口、经济、农业等普查和重大国情国力专项调查，组织实施全市投入产出调查。</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5</w:t>
      </w:r>
      <w:r w:rsidRPr="00A41807">
        <w:rPr>
          <w:rFonts w:ascii="Times New Roman" w:eastAsia="仿宋_GB2312" w:cs="仿宋_GB2312" w:hint="eastAsia"/>
          <w:sz w:val="32"/>
          <w:szCs w:val="32"/>
        </w:rPr>
        <w:t>）建立健全全市统计数据质量审核、监控和评估制度，依法对县（区）、市直管部门重要统计数据进行审核、监控和评估，组织指导统计基层基础建设。</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6</w:t>
      </w:r>
      <w:r w:rsidRPr="00A41807">
        <w:rPr>
          <w:rFonts w:ascii="Times New Roman" w:eastAsia="仿宋_GB2312" w:cs="仿宋_GB2312" w:hint="eastAsia"/>
          <w:sz w:val="32"/>
          <w:szCs w:val="32"/>
        </w:rPr>
        <w:t>）对国民经济、社会发展、科技进步和资源环境等情况进行统计分析和预测，定期发布全市经济社会发展情况的统计信息，向市委、市政府及有关部门提供统计咨询建议，向社会公众提供统计信息服务。</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7</w:t>
      </w:r>
      <w:r w:rsidRPr="00A41807">
        <w:rPr>
          <w:rFonts w:ascii="Times New Roman" w:eastAsia="仿宋_GB2312" w:cs="仿宋_GB2312" w:hint="eastAsia"/>
          <w:sz w:val="32"/>
          <w:szCs w:val="32"/>
        </w:rPr>
        <w:t>）协助管理县（区）统计局正副局长，会同有关部门组织管理全市统计专业资格考试、职务评聘工作，开展统计交流和合作，监督管理县（区）统计局由中央财政、省级财政和市级财政提供的统计事业专项经费。</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8</w:t>
      </w:r>
      <w:r w:rsidRPr="00A41807">
        <w:rPr>
          <w:rFonts w:ascii="Times New Roman" w:eastAsia="仿宋_GB2312" w:cs="仿宋_GB2312" w:hint="eastAsia"/>
          <w:sz w:val="32"/>
          <w:szCs w:val="32"/>
        </w:rPr>
        <w:t>）组织制订县（区）、市直部门统计数据库和网络的基本标准和运行规则，建立健全全市统计数据库系统、视频会议系统、统计信息自动化系统，建立健全市级部门统计信息共享制度，指导县（区）统计信息化、视频会议系统建设。</w:t>
      </w:r>
    </w:p>
    <w:p w:rsidR="000D1DBF" w:rsidRPr="00A41807" w:rsidRDefault="000D1DBF" w:rsidP="00870940">
      <w:pPr>
        <w:pStyle w:val="1"/>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w:t>
      </w:r>
      <w:r w:rsidRPr="00A41807">
        <w:rPr>
          <w:rFonts w:ascii="Times New Roman" w:eastAsia="仿宋_GB2312" w:cs="Times New Roman"/>
          <w:sz w:val="32"/>
          <w:szCs w:val="32"/>
        </w:rPr>
        <w:t>9</w:t>
      </w:r>
      <w:r w:rsidRPr="00A41807">
        <w:rPr>
          <w:rFonts w:ascii="Times New Roman" w:eastAsia="仿宋_GB2312" w:cs="仿宋_GB2312" w:hint="eastAsia"/>
          <w:sz w:val="32"/>
          <w:szCs w:val="32"/>
        </w:rPr>
        <w:t>）承办市政府交办的其他事项。</w:t>
      </w:r>
    </w:p>
    <w:p w:rsidR="000D1DBF" w:rsidRPr="00A41807" w:rsidRDefault="000D1DBF" w:rsidP="00870940">
      <w:pPr>
        <w:pStyle w:val="BodyText"/>
        <w:adjustRightInd w:val="0"/>
        <w:snapToGrid w:val="0"/>
        <w:spacing w:beforeLines="0" w:line="600" w:lineRule="exact"/>
        <w:ind w:firstLineChars="200" w:firstLine="640"/>
        <w:outlineLvl w:val="2"/>
        <w:rPr>
          <w:rFonts w:ascii="Times New Roman" w:eastAsia="楷体_GB2312" w:cs="Times New Roman"/>
          <w:color w:val="000000"/>
          <w:sz w:val="32"/>
          <w:szCs w:val="32"/>
        </w:rPr>
      </w:pPr>
      <w:r w:rsidRPr="00A41807">
        <w:rPr>
          <w:rFonts w:ascii="Times New Roman" w:eastAsia="楷体_GB2312" w:cs="楷体_GB2312" w:hint="eastAsia"/>
          <w:color w:val="000000"/>
          <w:sz w:val="32"/>
          <w:szCs w:val="32"/>
        </w:rPr>
        <w:t>（二）</w:t>
      </w:r>
      <w:r w:rsidRPr="00A41807">
        <w:rPr>
          <w:rFonts w:ascii="Times New Roman" w:eastAsia="楷体_GB2312" w:cs="Times New Roman"/>
          <w:color w:val="000000"/>
          <w:sz w:val="32"/>
          <w:szCs w:val="32"/>
        </w:rPr>
        <w:t>2019</w:t>
      </w:r>
      <w:r w:rsidRPr="00A41807">
        <w:rPr>
          <w:rFonts w:ascii="Times New Roman" w:eastAsia="楷体_GB2312" w:cs="楷体_GB2312" w:hint="eastAsia"/>
          <w:color w:val="000000"/>
          <w:sz w:val="32"/>
          <w:szCs w:val="32"/>
        </w:rPr>
        <w:t>年重点工作完成情况。</w:t>
      </w:r>
      <w:bookmarkEnd w:id="18"/>
      <w:bookmarkEnd w:id="19"/>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1</w:t>
      </w:r>
      <w:r w:rsidRPr="00A41807">
        <w:rPr>
          <w:rFonts w:eastAsia="仿宋_GB2312" w:cs="仿宋_GB2312" w:hint="eastAsia"/>
          <w:color w:val="000000"/>
          <w:sz w:val="32"/>
          <w:szCs w:val="32"/>
        </w:rPr>
        <w:t>．常规统计监测有序推进。一是认真组织实施</w:t>
      </w:r>
      <w:r w:rsidRPr="00A41807">
        <w:rPr>
          <w:rFonts w:eastAsia="仿宋_GB2312"/>
          <w:color w:val="000000"/>
          <w:sz w:val="32"/>
          <w:szCs w:val="32"/>
        </w:rPr>
        <w:t>2019</w:t>
      </w:r>
      <w:r w:rsidRPr="00A41807">
        <w:rPr>
          <w:rFonts w:eastAsia="仿宋_GB2312" w:cs="仿宋_GB2312" w:hint="eastAsia"/>
          <w:color w:val="000000"/>
          <w:sz w:val="32"/>
          <w:szCs w:val="32"/>
        </w:rPr>
        <w:t>年度一、二、三产业的各项常规统计调查，重点抓好攀西科技城建设、钒钛新城建设、民营经济发展、钒钛资源创新开发、康养产业等方面的统计监测。二是组织开展</w:t>
      </w:r>
      <w:r w:rsidRPr="00A41807">
        <w:rPr>
          <w:rFonts w:eastAsia="仿宋_GB2312"/>
          <w:color w:val="000000"/>
          <w:sz w:val="32"/>
          <w:szCs w:val="32"/>
        </w:rPr>
        <w:t>15</w:t>
      </w:r>
      <w:r w:rsidRPr="00A41807">
        <w:rPr>
          <w:rFonts w:eastAsia="仿宋_GB2312" w:cs="仿宋_GB2312" w:hint="eastAsia"/>
          <w:color w:val="000000"/>
          <w:sz w:val="32"/>
          <w:szCs w:val="32"/>
        </w:rPr>
        <w:t>项社情民意调查，完成有效样本</w:t>
      </w:r>
      <w:r w:rsidRPr="00A41807">
        <w:rPr>
          <w:rFonts w:eastAsia="仿宋_GB2312"/>
          <w:color w:val="000000"/>
          <w:sz w:val="32"/>
          <w:szCs w:val="32"/>
        </w:rPr>
        <w:t>23900</w:t>
      </w:r>
      <w:r w:rsidRPr="00A41807">
        <w:rPr>
          <w:rFonts w:eastAsia="仿宋_GB2312" w:cs="仿宋_GB2312" w:hint="eastAsia"/>
          <w:color w:val="000000"/>
          <w:sz w:val="32"/>
          <w:szCs w:val="32"/>
        </w:rPr>
        <w:t>个。</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2</w:t>
      </w:r>
      <w:r w:rsidRPr="00A41807">
        <w:rPr>
          <w:rFonts w:eastAsia="仿宋_GB2312" w:cs="仿宋_GB2312" w:hint="eastAsia"/>
          <w:color w:val="000000"/>
          <w:sz w:val="32"/>
          <w:szCs w:val="32"/>
        </w:rPr>
        <w:t>．统计服务水平更加优质。一是围绕宏观经济形势、全市中心工作等开展统计分析研究，积极向市委、市政府各部门提供统计数据和决策咨询</w:t>
      </w:r>
      <w:r w:rsidRPr="00A41807">
        <w:rPr>
          <w:rFonts w:eastAsia="仿宋_GB2312"/>
          <w:color w:val="000000"/>
          <w:sz w:val="32"/>
          <w:szCs w:val="32"/>
        </w:rPr>
        <w:t>200</w:t>
      </w:r>
      <w:r w:rsidRPr="00A41807">
        <w:rPr>
          <w:rFonts w:eastAsia="仿宋_GB2312" w:cs="仿宋_GB2312" w:hint="eastAsia"/>
          <w:color w:val="000000"/>
          <w:sz w:val="32"/>
          <w:szCs w:val="32"/>
        </w:rPr>
        <w:t>余次，报送统计分析</w:t>
      </w:r>
      <w:r w:rsidRPr="00A41807">
        <w:rPr>
          <w:rFonts w:eastAsia="仿宋_GB2312"/>
          <w:color w:val="000000"/>
          <w:sz w:val="32"/>
          <w:szCs w:val="32"/>
        </w:rPr>
        <w:t>92</w:t>
      </w:r>
      <w:r w:rsidRPr="00A41807">
        <w:rPr>
          <w:rFonts w:eastAsia="仿宋_GB2312" w:cs="仿宋_GB2312" w:hint="eastAsia"/>
          <w:color w:val="000000"/>
          <w:sz w:val="32"/>
          <w:szCs w:val="32"/>
        </w:rPr>
        <w:t>期、统计专报</w:t>
      </w:r>
      <w:r w:rsidRPr="00A41807">
        <w:rPr>
          <w:rFonts w:eastAsia="仿宋_GB2312"/>
          <w:color w:val="000000"/>
          <w:sz w:val="32"/>
          <w:szCs w:val="32"/>
        </w:rPr>
        <w:t>15</w:t>
      </w:r>
      <w:r w:rsidRPr="00A41807">
        <w:rPr>
          <w:rFonts w:eastAsia="仿宋_GB2312" w:cs="仿宋_GB2312" w:hint="eastAsia"/>
          <w:color w:val="000000"/>
          <w:sz w:val="32"/>
          <w:szCs w:val="32"/>
        </w:rPr>
        <w:t>期，其中《攀枝花经济总体平稳运行》等多篇分析获《中国信息报》采用，《关于全市第四次全国经济普查工作开展情况的报告》获瑞云书记、王波市长批示。二是利用攀枝花统计信息网、攀枝花统计微信公众号、主流媒体宣传和发布统计工作、统计数据，及时为社会公众提供信息咨询服务。</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3</w:t>
      </w:r>
      <w:r w:rsidRPr="00A41807">
        <w:rPr>
          <w:rFonts w:eastAsia="仿宋_GB2312" w:cs="仿宋_GB2312" w:hint="eastAsia"/>
          <w:color w:val="000000"/>
          <w:sz w:val="32"/>
          <w:szCs w:val="32"/>
        </w:rPr>
        <w:t>．普查入户登记圆满完成。一是建立健全普查工作制度，协调落实</w:t>
      </w:r>
      <w:r w:rsidRPr="00A41807">
        <w:rPr>
          <w:rFonts w:eastAsia="仿宋_GB2312"/>
          <w:color w:val="000000"/>
          <w:sz w:val="32"/>
          <w:szCs w:val="32"/>
        </w:rPr>
        <w:t>“</w:t>
      </w:r>
      <w:r w:rsidRPr="00A41807">
        <w:rPr>
          <w:rFonts w:eastAsia="仿宋_GB2312" w:cs="仿宋_GB2312" w:hint="eastAsia"/>
          <w:color w:val="000000"/>
          <w:sz w:val="32"/>
          <w:szCs w:val="32"/>
        </w:rPr>
        <w:t>两员</w:t>
      </w:r>
      <w:r w:rsidRPr="00A41807">
        <w:rPr>
          <w:rFonts w:eastAsia="仿宋_GB2312"/>
          <w:color w:val="000000"/>
          <w:sz w:val="32"/>
          <w:szCs w:val="32"/>
        </w:rPr>
        <w:t>”</w:t>
      </w:r>
      <w:r w:rsidRPr="00A41807">
        <w:rPr>
          <w:rFonts w:eastAsia="仿宋_GB2312" w:cs="仿宋_GB2312" w:hint="eastAsia"/>
          <w:color w:val="000000"/>
          <w:sz w:val="32"/>
          <w:szCs w:val="32"/>
        </w:rPr>
        <w:t>劳动报酬</w:t>
      </w:r>
      <w:r w:rsidRPr="00A41807">
        <w:rPr>
          <w:rFonts w:eastAsia="仿宋_GB2312"/>
          <w:color w:val="000000"/>
          <w:sz w:val="32"/>
          <w:szCs w:val="32"/>
        </w:rPr>
        <w:t>102</w:t>
      </w:r>
      <w:r w:rsidRPr="00A41807">
        <w:rPr>
          <w:rFonts w:eastAsia="仿宋_GB2312" w:cs="仿宋_GB2312" w:hint="eastAsia"/>
          <w:color w:val="000000"/>
          <w:sz w:val="32"/>
          <w:szCs w:val="32"/>
        </w:rPr>
        <w:t>万元。二是组织召开普查业务培训会</w:t>
      </w:r>
      <w:r w:rsidRPr="00A41807">
        <w:rPr>
          <w:rFonts w:eastAsia="仿宋_GB2312"/>
          <w:color w:val="000000"/>
          <w:sz w:val="32"/>
          <w:szCs w:val="32"/>
        </w:rPr>
        <w:t>13</w:t>
      </w:r>
      <w:r w:rsidRPr="00A41807">
        <w:rPr>
          <w:rFonts w:eastAsia="仿宋_GB2312" w:cs="仿宋_GB2312" w:hint="eastAsia"/>
          <w:color w:val="000000"/>
          <w:sz w:val="32"/>
          <w:szCs w:val="32"/>
        </w:rPr>
        <w:t>次，累计培训工作人员</w:t>
      </w:r>
      <w:r w:rsidRPr="00A41807">
        <w:rPr>
          <w:rFonts w:eastAsia="仿宋_GB2312"/>
          <w:color w:val="000000"/>
          <w:sz w:val="32"/>
          <w:szCs w:val="32"/>
        </w:rPr>
        <w:t>1000</w:t>
      </w:r>
      <w:r w:rsidRPr="00A41807">
        <w:rPr>
          <w:rFonts w:eastAsia="仿宋_GB2312" w:cs="仿宋_GB2312" w:hint="eastAsia"/>
          <w:color w:val="000000"/>
          <w:sz w:val="32"/>
          <w:szCs w:val="32"/>
        </w:rPr>
        <w:t>余人次。三是通过主流媒体、新媒体和开展宣传活动等形式，掀起经普宣传热潮，荣获全省</w:t>
      </w:r>
      <w:r w:rsidRPr="00A41807">
        <w:rPr>
          <w:rFonts w:eastAsia="仿宋_GB2312"/>
          <w:color w:val="000000"/>
          <w:sz w:val="32"/>
          <w:szCs w:val="32"/>
        </w:rPr>
        <w:t>“</w:t>
      </w:r>
      <w:r w:rsidRPr="00A41807">
        <w:rPr>
          <w:rFonts w:eastAsia="仿宋_GB2312" w:cs="仿宋_GB2312" w:hint="eastAsia"/>
          <w:color w:val="000000"/>
          <w:sz w:val="32"/>
          <w:szCs w:val="32"/>
        </w:rPr>
        <w:t>经普杯</w:t>
      </w:r>
      <w:r w:rsidRPr="00A41807">
        <w:rPr>
          <w:rFonts w:eastAsia="仿宋_GB2312"/>
          <w:color w:val="000000"/>
          <w:sz w:val="32"/>
          <w:szCs w:val="32"/>
        </w:rPr>
        <w:t>”</w:t>
      </w:r>
      <w:r w:rsidRPr="00A41807">
        <w:rPr>
          <w:rFonts w:eastAsia="仿宋_GB2312" w:cs="仿宋_GB2312" w:hint="eastAsia"/>
          <w:color w:val="000000"/>
          <w:sz w:val="32"/>
          <w:szCs w:val="32"/>
        </w:rPr>
        <w:t>统计法律知识竞赛并荣获三等奖。四是组织全市</w:t>
      </w:r>
      <w:r w:rsidRPr="00A41807">
        <w:rPr>
          <w:rFonts w:eastAsia="仿宋_GB2312"/>
          <w:color w:val="000000"/>
          <w:sz w:val="32"/>
          <w:szCs w:val="32"/>
        </w:rPr>
        <w:t>1128</w:t>
      </w:r>
      <w:r w:rsidRPr="00A41807">
        <w:rPr>
          <w:rFonts w:eastAsia="仿宋_GB2312" w:cs="仿宋_GB2312" w:hint="eastAsia"/>
          <w:color w:val="000000"/>
          <w:sz w:val="32"/>
          <w:szCs w:val="32"/>
        </w:rPr>
        <w:t>名指导员和普查员完成入户登记，按时完成一套表、非一套表和个体户表的验收及上报。五是组织开展四经普</w:t>
      </w:r>
      <w:r w:rsidRPr="00A41807">
        <w:rPr>
          <w:rFonts w:eastAsia="仿宋_GB2312"/>
          <w:color w:val="000000"/>
          <w:sz w:val="32"/>
          <w:szCs w:val="32"/>
        </w:rPr>
        <w:t>“</w:t>
      </w:r>
      <w:r w:rsidRPr="00A41807">
        <w:rPr>
          <w:rFonts w:eastAsia="仿宋_GB2312" w:cs="仿宋_GB2312" w:hint="eastAsia"/>
          <w:color w:val="000000"/>
          <w:sz w:val="32"/>
          <w:szCs w:val="32"/>
        </w:rPr>
        <w:t>回头看</w:t>
      </w:r>
      <w:r w:rsidRPr="00A41807">
        <w:rPr>
          <w:rFonts w:eastAsia="仿宋_GB2312"/>
          <w:color w:val="000000"/>
          <w:sz w:val="32"/>
          <w:szCs w:val="32"/>
        </w:rPr>
        <w:t>”</w:t>
      </w:r>
      <w:r w:rsidRPr="00A41807">
        <w:rPr>
          <w:rFonts w:eastAsia="仿宋_GB2312" w:cs="仿宋_GB2312" w:hint="eastAsia"/>
          <w:color w:val="000000"/>
          <w:sz w:val="32"/>
          <w:szCs w:val="32"/>
        </w:rPr>
        <w:t>数据核查，完成对</w:t>
      </w:r>
      <w:r w:rsidRPr="00A41807">
        <w:rPr>
          <w:rFonts w:eastAsia="仿宋_GB2312"/>
          <w:color w:val="000000"/>
          <w:sz w:val="32"/>
          <w:szCs w:val="32"/>
        </w:rPr>
        <w:t>15</w:t>
      </w:r>
      <w:r w:rsidRPr="00A41807">
        <w:rPr>
          <w:rFonts w:eastAsia="仿宋_GB2312" w:cs="仿宋_GB2312" w:hint="eastAsia"/>
          <w:color w:val="000000"/>
          <w:sz w:val="32"/>
          <w:szCs w:val="32"/>
        </w:rPr>
        <w:t>个普查小区（共计</w:t>
      </w:r>
      <w:r w:rsidRPr="00A41807">
        <w:rPr>
          <w:rFonts w:eastAsia="仿宋_GB2312"/>
          <w:color w:val="000000"/>
          <w:sz w:val="32"/>
          <w:szCs w:val="32"/>
        </w:rPr>
        <w:t>378</w:t>
      </w:r>
      <w:r w:rsidRPr="00A41807">
        <w:rPr>
          <w:rFonts w:eastAsia="仿宋_GB2312" w:cs="仿宋_GB2312" w:hint="eastAsia"/>
          <w:color w:val="000000"/>
          <w:sz w:val="32"/>
          <w:szCs w:val="32"/>
        </w:rPr>
        <w:t>户）的核查工作，被省经普办确定为</w:t>
      </w:r>
      <w:r w:rsidRPr="00A41807">
        <w:rPr>
          <w:rFonts w:eastAsia="仿宋_GB2312"/>
          <w:color w:val="000000"/>
          <w:sz w:val="32"/>
          <w:szCs w:val="32"/>
        </w:rPr>
        <w:t>“</w:t>
      </w:r>
      <w:r w:rsidRPr="00A41807">
        <w:rPr>
          <w:rFonts w:eastAsia="仿宋_GB2312" w:cs="仿宋_GB2312" w:hint="eastAsia"/>
          <w:color w:val="000000"/>
          <w:sz w:val="32"/>
          <w:szCs w:val="32"/>
        </w:rPr>
        <w:t>四经普</w:t>
      </w:r>
      <w:r w:rsidRPr="00A41807">
        <w:rPr>
          <w:rFonts w:eastAsia="仿宋_GB2312"/>
          <w:color w:val="000000"/>
          <w:sz w:val="32"/>
          <w:szCs w:val="32"/>
        </w:rPr>
        <w:t>”</w:t>
      </w:r>
      <w:r w:rsidRPr="00A41807">
        <w:rPr>
          <w:rFonts w:eastAsia="仿宋_GB2312" w:cs="仿宋_GB2312" w:hint="eastAsia"/>
          <w:color w:val="000000"/>
          <w:sz w:val="32"/>
          <w:szCs w:val="32"/>
        </w:rPr>
        <w:t>资料开发省级试点城市。</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4</w:t>
      </w:r>
      <w:r w:rsidRPr="00A41807">
        <w:rPr>
          <w:rFonts w:eastAsia="仿宋_GB2312" w:cs="仿宋_GB2312" w:hint="eastAsia"/>
          <w:color w:val="000000"/>
          <w:sz w:val="32"/>
          <w:szCs w:val="32"/>
        </w:rPr>
        <w:t>．统计改革创新纵深推进。一是研究制定《市（州）地区生产总值统一核算改革实施方案》对接落实方案。二是积极向市委改革办报送改革工作报告，向省统计局上报《省委</w:t>
      </w:r>
      <w:r w:rsidRPr="00A41807">
        <w:rPr>
          <w:rFonts w:eastAsia="仿宋_GB2312"/>
          <w:color w:val="000000"/>
          <w:sz w:val="32"/>
          <w:szCs w:val="32"/>
        </w:rPr>
        <w:t>&lt;</w:t>
      </w:r>
      <w:r w:rsidRPr="00A41807">
        <w:rPr>
          <w:rFonts w:eastAsia="仿宋_GB2312" w:cs="仿宋_GB2312" w:hint="eastAsia"/>
          <w:color w:val="000000"/>
          <w:sz w:val="32"/>
          <w:szCs w:val="32"/>
        </w:rPr>
        <w:t>实施意见</w:t>
      </w:r>
      <w:r w:rsidRPr="00A41807">
        <w:rPr>
          <w:rFonts w:eastAsia="仿宋_GB2312"/>
          <w:color w:val="000000"/>
          <w:sz w:val="32"/>
          <w:szCs w:val="32"/>
        </w:rPr>
        <w:t>&gt;</w:t>
      </w:r>
      <w:r w:rsidRPr="00A41807">
        <w:rPr>
          <w:rFonts w:eastAsia="仿宋_GB2312" w:cs="仿宋_GB2312" w:hint="eastAsia"/>
          <w:color w:val="000000"/>
          <w:sz w:val="32"/>
          <w:szCs w:val="32"/>
        </w:rPr>
        <w:t>评估报告》。三是将攀枝花经济运行在线监测平台建设融入到全省统计改革全领域试点工作中，积极推广应用平台。</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5</w:t>
      </w:r>
      <w:r w:rsidRPr="00A41807">
        <w:rPr>
          <w:rFonts w:eastAsia="仿宋_GB2312" w:cs="仿宋_GB2312" w:hint="eastAsia"/>
          <w:color w:val="000000"/>
          <w:sz w:val="32"/>
          <w:szCs w:val="32"/>
        </w:rPr>
        <w:t>．统计基层基础不断夯实。一是与市级相关部门一道共同做好经济分析、单位清查、</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企业入库审批等工作。二是加强统计业务培训，组织</w:t>
      </w:r>
      <w:r w:rsidRPr="00A41807">
        <w:rPr>
          <w:rFonts w:eastAsia="仿宋_GB2312"/>
          <w:color w:val="000000"/>
          <w:sz w:val="32"/>
          <w:szCs w:val="32"/>
        </w:rPr>
        <w:t>102</w:t>
      </w:r>
      <w:r w:rsidRPr="00A41807">
        <w:rPr>
          <w:rFonts w:eastAsia="仿宋_GB2312" w:cs="仿宋_GB2312" w:hint="eastAsia"/>
          <w:color w:val="000000"/>
          <w:sz w:val="32"/>
          <w:szCs w:val="32"/>
        </w:rPr>
        <w:t>名考生参加</w:t>
      </w:r>
      <w:r w:rsidRPr="00A41807">
        <w:rPr>
          <w:rFonts w:eastAsia="仿宋_GB2312"/>
          <w:color w:val="000000"/>
          <w:sz w:val="32"/>
          <w:szCs w:val="32"/>
        </w:rPr>
        <w:t>2019</w:t>
      </w:r>
      <w:r w:rsidRPr="00A41807">
        <w:rPr>
          <w:rFonts w:eastAsia="仿宋_GB2312" w:cs="仿宋_GB2312" w:hint="eastAsia"/>
          <w:color w:val="000000"/>
          <w:sz w:val="32"/>
          <w:szCs w:val="32"/>
        </w:rPr>
        <w:t>年统计职称考试，市、县（区）局累计培训基层统计人员</w:t>
      </w:r>
      <w:r w:rsidRPr="00A41807">
        <w:rPr>
          <w:rFonts w:eastAsia="仿宋_GB2312"/>
          <w:color w:val="000000"/>
          <w:sz w:val="32"/>
          <w:szCs w:val="32"/>
        </w:rPr>
        <w:t>2000</w:t>
      </w:r>
      <w:r w:rsidRPr="00A41807">
        <w:rPr>
          <w:rFonts w:eastAsia="仿宋_GB2312" w:cs="仿宋_GB2312" w:hint="eastAsia"/>
          <w:color w:val="000000"/>
          <w:sz w:val="32"/>
          <w:szCs w:val="32"/>
        </w:rPr>
        <w:t>余人次，完成对全市</w:t>
      </w:r>
      <w:r w:rsidRPr="00A41807">
        <w:rPr>
          <w:rFonts w:eastAsia="仿宋_GB2312"/>
          <w:color w:val="000000"/>
          <w:sz w:val="32"/>
          <w:szCs w:val="32"/>
        </w:rPr>
        <w:t>820</w:t>
      </w:r>
      <w:r w:rsidRPr="00A41807">
        <w:rPr>
          <w:rFonts w:eastAsia="仿宋_GB2312" w:cs="仿宋_GB2312" w:hint="eastAsia"/>
          <w:color w:val="000000"/>
          <w:sz w:val="32"/>
          <w:szCs w:val="32"/>
        </w:rPr>
        <w:t>户</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企业统计人员全覆盖业务培训。</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6</w:t>
      </w:r>
      <w:r w:rsidRPr="00A41807">
        <w:rPr>
          <w:rFonts w:eastAsia="仿宋_GB2312" w:cs="仿宋_GB2312" w:hint="eastAsia"/>
          <w:color w:val="000000"/>
          <w:sz w:val="32"/>
          <w:szCs w:val="32"/>
        </w:rPr>
        <w:t>．统计监督体系日趋完善。一是制定《攀枝花市统计局统计工作巡查办法》等多项统计监督制度，完善统计造假、弄虚作假的信用联合惩戒机制。二是加强统计法治宣传教育，市委、市政府、先后对《意见》《办法》《规定》进行专题学习，向社会公众大力宣传依法普查。三是制定《攀枝花市统计造假专项整治工作方案》，认真组织开展全市统计巡查，扎实推进全市统计造假专项整治工作。</w:t>
      </w:r>
    </w:p>
    <w:p w:rsidR="000D1DBF" w:rsidRPr="00A41807" w:rsidRDefault="000D1DBF" w:rsidP="00870940">
      <w:pPr>
        <w:pStyle w:val="Heading2"/>
        <w:spacing w:before="0" w:after="0" w:line="600" w:lineRule="exact"/>
        <w:ind w:firstLineChars="200" w:firstLine="640"/>
        <w:rPr>
          <w:rStyle w:val="Heading2Char"/>
          <w:rFonts w:ascii="Times New Roman" w:eastAsia="黑体" w:hAnsi="Times New Roman" w:cs="Times New Roman"/>
          <w:color w:val="000000"/>
        </w:rPr>
      </w:pPr>
      <w:bookmarkStart w:id="20" w:name="_Toc15396601"/>
      <w:bookmarkStart w:id="21" w:name="_Toc15377200"/>
      <w:r w:rsidRPr="00A41807">
        <w:rPr>
          <w:rFonts w:ascii="Times New Roman" w:eastAsia="黑体" w:hAnsi="Times New Roman" w:cs="黑体" w:hint="eastAsia"/>
          <w:b w:val="0"/>
          <w:bCs w:val="0"/>
          <w:color w:val="000000"/>
        </w:rPr>
        <w:t>二、</w:t>
      </w:r>
      <w:r w:rsidRPr="00A41807">
        <w:rPr>
          <w:rFonts w:ascii="Times New Roman" w:eastAsia="黑体" w:hAnsi="黑体" w:cs="黑体" w:hint="eastAsia"/>
          <w:b w:val="0"/>
          <w:bCs w:val="0"/>
          <w:color w:val="000000"/>
        </w:rPr>
        <w:t>机</w:t>
      </w:r>
      <w:r w:rsidRPr="00A41807">
        <w:rPr>
          <w:rStyle w:val="Heading2Char"/>
          <w:rFonts w:ascii="Times New Roman" w:eastAsia="黑体" w:hAnsi="黑体" w:cs="黑体" w:hint="eastAsia"/>
          <w:color w:val="000000"/>
        </w:rPr>
        <w:t>构设置</w:t>
      </w:r>
      <w:bookmarkEnd w:id="20"/>
      <w:bookmarkEnd w:id="21"/>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根据攀机改〔</w:t>
      </w:r>
      <w:r w:rsidRPr="00A41807">
        <w:rPr>
          <w:rFonts w:eastAsia="仿宋_GB2312"/>
          <w:color w:val="000000"/>
          <w:sz w:val="32"/>
          <w:szCs w:val="32"/>
        </w:rPr>
        <w:t>2019</w:t>
      </w:r>
      <w:r w:rsidRPr="00A41807">
        <w:rPr>
          <w:rFonts w:eastAsia="仿宋_GB2312" w:cs="仿宋_GB2312" w:hint="eastAsia"/>
          <w:color w:val="000000"/>
          <w:sz w:val="32"/>
          <w:szCs w:val="32"/>
        </w:rPr>
        <w:t>〕</w:t>
      </w:r>
      <w:r w:rsidRPr="00A41807">
        <w:rPr>
          <w:rFonts w:eastAsia="仿宋_GB2312"/>
          <w:color w:val="000000"/>
          <w:sz w:val="32"/>
          <w:szCs w:val="32"/>
        </w:rPr>
        <w:t>2</w:t>
      </w:r>
      <w:r w:rsidRPr="00A41807">
        <w:rPr>
          <w:rFonts w:eastAsia="仿宋_GB2312" w:cs="仿宋_GB2312" w:hint="eastAsia"/>
          <w:color w:val="000000"/>
          <w:sz w:val="32"/>
          <w:szCs w:val="32"/>
        </w:rPr>
        <w:t>号及攀编发〔</w:t>
      </w:r>
      <w:r w:rsidRPr="00A41807">
        <w:rPr>
          <w:rFonts w:eastAsia="仿宋_GB2312"/>
          <w:color w:val="000000"/>
          <w:sz w:val="32"/>
          <w:szCs w:val="32"/>
        </w:rPr>
        <w:t>2019</w:t>
      </w:r>
      <w:r w:rsidRPr="00A41807">
        <w:rPr>
          <w:rFonts w:eastAsia="仿宋_GB2312" w:cs="仿宋_GB2312" w:hint="eastAsia"/>
          <w:color w:val="000000"/>
          <w:sz w:val="32"/>
          <w:szCs w:val="32"/>
        </w:rPr>
        <w:t>〕</w:t>
      </w:r>
      <w:r w:rsidRPr="00A41807">
        <w:rPr>
          <w:rFonts w:eastAsia="仿宋_GB2312"/>
          <w:color w:val="000000"/>
          <w:sz w:val="32"/>
          <w:szCs w:val="32"/>
        </w:rPr>
        <w:t>55</w:t>
      </w:r>
      <w:r w:rsidRPr="00A41807">
        <w:rPr>
          <w:rFonts w:eastAsia="仿宋_GB2312" w:cs="仿宋_GB2312" w:hint="eastAsia"/>
          <w:color w:val="000000"/>
          <w:sz w:val="32"/>
          <w:szCs w:val="32"/>
        </w:rPr>
        <w:t>号，批准攀枝花市统计局内设机构调整为</w:t>
      </w:r>
      <w:r w:rsidRPr="00A41807">
        <w:rPr>
          <w:rFonts w:eastAsia="仿宋_GB2312"/>
          <w:color w:val="000000"/>
          <w:sz w:val="32"/>
          <w:szCs w:val="32"/>
        </w:rPr>
        <w:t>6</w:t>
      </w:r>
      <w:r w:rsidRPr="00A41807">
        <w:rPr>
          <w:rFonts w:eastAsia="仿宋_GB2312" w:cs="仿宋_GB2312" w:hint="eastAsia"/>
          <w:color w:val="000000"/>
          <w:sz w:val="32"/>
          <w:szCs w:val="32"/>
        </w:rPr>
        <w:t>个，分别为办公室、攀枝花市统计局执法监督局、国民经济核算综合统计科、工业和能源环境统计科、农村经济和固定资产投资统计科、服务业和人口社会科技统计科。</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市统计局下属二级单位</w:t>
      </w:r>
      <w:r w:rsidRPr="00A41807">
        <w:rPr>
          <w:rFonts w:eastAsia="仿宋_GB2312"/>
          <w:color w:val="000000"/>
          <w:sz w:val="32"/>
          <w:szCs w:val="32"/>
        </w:rPr>
        <w:t>3</w:t>
      </w:r>
      <w:r w:rsidRPr="00A41807">
        <w:rPr>
          <w:rFonts w:eastAsia="仿宋_GB2312" w:cs="仿宋_GB2312" w:hint="eastAsia"/>
          <w:color w:val="000000"/>
          <w:sz w:val="32"/>
          <w:szCs w:val="32"/>
        </w:rPr>
        <w:t>个，其中参照公务员法管理的事业单位</w:t>
      </w:r>
      <w:r w:rsidRPr="00A41807">
        <w:rPr>
          <w:rFonts w:eastAsia="仿宋_GB2312"/>
          <w:color w:val="000000"/>
          <w:sz w:val="32"/>
          <w:szCs w:val="32"/>
        </w:rPr>
        <w:t>2</w:t>
      </w:r>
      <w:r w:rsidRPr="00A41807">
        <w:rPr>
          <w:rFonts w:eastAsia="仿宋_GB2312" w:cs="仿宋_GB2312" w:hint="eastAsia"/>
          <w:color w:val="000000"/>
          <w:sz w:val="32"/>
          <w:szCs w:val="32"/>
        </w:rPr>
        <w:t>个，其他事业单位</w:t>
      </w:r>
      <w:r w:rsidRPr="00A41807">
        <w:rPr>
          <w:rFonts w:eastAsia="仿宋_GB2312"/>
          <w:color w:val="000000"/>
          <w:sz w:val="32"/>
          <w:szCs w:val="32"/>
        </w:rPr>
        <w:t>1</w:t>
      </w:r>
      <w:r w:rsidRPr="00A41807">
        <w:rPr>
          <w:rFonts w:eastAsia="仿宋_GB2312" w:cs="仿宋_GB2312" w:hint="eastAsia"/>
          <w:color w:val="000000"/>
          <w:sz w:val="32"/>
          <w:szCs w:val="32"/>
        </w:rPr>
        <w:t>个。</w:t>
      </w:r>
    </w:p>
    <w:p w:rsidR="000D1DBF" w:rsidRPr="00A41807" w:rsidRDefault="000D1DBF" w:rsidP="00870940">
      <w:pPr>
        <w:pStyle w:val="BodyText"/>
        <w:adjustRightInd w:val="0"/>
        <w:snapToGrid w:val="0"/>
        <w:spacing w:beforeLines="0" w:line="600" w:lineRule="exact"/>
        <w:ind w:firstLineChars="210" w:firstLine="672"/>
        <w:rPr>
          <w:rFonts w:ascii="Times New Roman" w:cs="Times New Roman"/>
          <w:color w:val="000000"/>
          <w:sz w:val="32"/>
          <w:szCs w:val="32"/>
        </w:rPr>
      </w:pPr>
      <w:r w:rsidRPr="00A41807">
        <w:rPr>
          <w:rFonts w:ascii="Times New Roman" w:hint="eastAsia"/>
          <w:color w:val="000000"/>
          <w:sz w:val="32"/>
          <w:szCs w:val="32"/>
        </w:rPr>
        <w:t>纳入攀枝花市统计局</w:t>
      </w:r>
      <w:r w:rsidRPr="00A41807">
        <w:rPr>
          <w:rFonts w:ascii="Times New Roman" w:cs="Times New Roman"/>
          <w:color w:val="000000"/>
          <w:sz w:val="32"/>
          <w:szCs w:val="32"/>
        </w:rPr>
        <w:t>2019</w:t>
      </w:r>
      <w:r w:rsidRPr="00A41807">
        <w:rPr>
          <w:rFonts w:ascii="Times New Roman" w:hint="eastAsia"/>
          <w:color w:val="000000"/>
          <w:sz w:val="32"/>
          <w:szCs w:val="32"/>
        </w:rPr>
        <w:t>年度部门决算编制范围的二级预算单位包括：</w:t>
      </w:r>
    </w:p>
    <w:p w:rsidR="000D1DBF" w:rsidRPr="00A41807" w:rsidRDefault="000D1DBF" w:rsidP="002607EF">
      <w:pPr>
        <w:pStyle w:val="BodyText"/>
        <w:adjustRightInd w:val="0"/>
        <w:snapToGrid w:val="0"/>
        <w:spacing w:beforeLines="0" w:line="600" w:lineRule="exact"/>
        <w:ind w:firstLineChars="200" w:firstLine="640"/>
        <w:outlineLvl w:val="2"/>
        <w:rPr>
          <w:rFonts w:ascii="Times New Roman" w:cs="Times New Roman"/>
          <w:color w:val="000000"/>
          <w:sz w:val="32"/>
          <w:szCs w:val="32"/>
        </w:rPr>
      </w:pPr>
      <w:bookmarkStart w:id="22" w:name="_Toc15306276"/>
      <w:bookmarkStart w:id="23" w:name="_Toc15377433"/>
      <w:bookmarkStart w:id="24" w:name="_Toc15378449"/>
      <w:bookmarkStart w:id="25" w:name="_Toc15377202"/>
      <w:r w:rsidRPr="00A41807">
        <w:rPr>
          <w:rFonts w:ascii="Times New Roman" w:cs="Times New Roman"/>
          <w:color w:val="000000"/>
          <w:sz w:val="32"/>
          <w:szCs w:val="32"/>
        </w:rPr>
        <w:t>1.</w:t>
      </w:r>
      <w:r w:rsidRPr="00A41807">
        <w:rPr>
          <w:rFonts w:ascii="Times New Roman" w:hint="eastAsia"/>
          <w:color w:val="000000"/>
          <w:sz w:val="32"/>
          <w:szCs w:val="32"/>
        </w:rPr>
        <w:t>参照公务员法管理的事业单位：</w:t>
      </w:r>
    </w:p>
    <w:p w:rsidR="000D1DBF" w:rsidRPr="00A41807" w:rsidRDefault="000D1DBF" w:rsidP="002607EF">
      <w:pPr>
        <w:pStyle w:val="BodyText"/>
        <w:adjustRightInd w:val="0"/>
        <w:snapToGrid w:val="0"/>
        <w:spacing w:beforeLines="0" w:line="600" w:lineRule="exact"/>
        <w:ind w:firstLineChars="200" w:firstLine="640"/>
        <w:outlineLvl w:val="2"/>
        <w:rPr>
          <w:rFonts w:ascii="Times New Roman" w:cs="Times New Roman"/>
          <w:color w:val="000000"/>
          <w:sz w:val="32"/>
          <w:szCs w:val="32"/>
        </w:rPr>
      </w:pPr>
      <w:r w:rsidRPr="00A41807">
        <w:rPr>
          <w:rFonts w:ascii="Times New Roman" w:hint="eastAsia"/>
          <w:color w:val="000000"/>
          <w:sz w:val="32"/>
          <w:szCs w:val="32"/>
        </w:rPr>
        <w:t>攀枝花市普查中心</w:t>
      </w:r>
      <w:bookmarkStart w:id="26" w:name="_Toc15377434"/>
      <w:bookmarkStart w:id="27" w:name="_Toc15378450"/>
      <w:bookmarkStart w:id="28" w:name="_Toc15306277"/>
      <w:bookmarkStart w:id="29" w:name="_Toc15377203"/>
      <w:bookmarkEnd w:id="22"/>
      <w:bookmarkEnd w:id="23"/>
      <w:bookmarkEnd w:id="24"/>
      <w:bookmarkEnd w:id="25"/>
      <w:r w:rsidRPr="00A41807">
        <w:rPr>
          <w:rFonts w:ascii="Times New Roman" w:hint="eastAsia"/>
          <w:color w:val="000000"/>
          <w:sz w:val="32"/>
          <w:szCs w:val="32"/>
        </w:rPr>
        <w:t>。</w:t>
      </w:r>
    </w:p>
    <w:bookmarkEnd w:id="26"/>
    <w:bookmarkEnd w:id="27"/>
    <w:bookmarkEnd w:id="28"/>
    <w:bookmarkEnd w:id="29"/>
    <w:p w:rsidR="000D1DBF" w:rsidRPr="00A41807" w:rsidRDefault="000D1DBF" w:rsidP="00870940">
      <w:pPr>
        <w:pStyle w:val="BodyText"/>
        <w:adjustRightInd w:val="0"/>
        <w:snapToGrid w:val="0"/>
        <w:spacing w:beforeLines="0" w:line="600" w:lineRule="exact"/>
        <w:ind w:firstLineChars="200" w:firstLine="640"/>
        <w:rPr>
          <w:rFonts w:ascii="Times New Roman" w:cs="Times New Roman"/>
          <w:color w:val="000000"/>
          <w:sz w:val="32"/>
          <w:szCs w:val="32"/>
        </w:rPr>
      </w:pPr>
      <w:r w:rsidRPr="00A41807">
        <w:rPr>
          <w:rFonts w:ascii="Times New Roman" w:hint="eastAsia"/>
          <w:color w:val="000000"/>
          <w:sz w:val="32"/>
          <w:szCs w:val="32"/>
        </w:rPr>
        <w:t>攀枝花市城市社会经济调查队（攀枝花市社情民意调查中心）。</w:t>
      </w:r>
    </w:p>
    <w:p w:rsidR="000D1DBF" w:rsidRPr="00A41807" w:rsidRDefault="000D1DBF" w:rsidP="00870940">
      <w:pPr>
        <w:pStyle w:val="BodyText"/>
        <w:adjustRightInd w:val="0"/>
        <w:snapToGrid w:val="0"/>
        <w:spacing w:beforeLines="0" w:line="600" w:lineRule="exact"/>
        <w:ind w:firstLineChars="200" w:firstLine="640"/>
        <w:rPr>
          <w:rFonts w:ascii="Times New Roman" w:cs="Times New Roman"/>
          <w:color w:val="000000"/>
          <w:sz w:val="32"/>
          <w:szCs w:val="32"/>
        </w:rPr>
      </w:pPr>
      <w:r w:rsidRPr="00A41807">
        <w:rPr>
          <w:rFonts w:ascii="Times New Roman" w:cs="Times New Roman"/>
          <w:color w:val="000000"/>
          <w:sz w:val="32"/>
          <w:szCs w:val="32"/>
        </w:rPr>
        <w:t>2.</w:t>
      </w:r>
      <w:r w:rsidRPr="00A41807">
        <w:rPr>
          <w:rFonts w:ascii="Times New Roman" w:hint="eastAsia"/>
          <w:color w:val="000000"/>
          <w:sz w:val="32"/>
          <w:szCs w:val="32"/>
        </w:rPr>
        <w:t>其他事业单位：</w:t>
      </w:r>
    </w:p>
    <w:p w:rsidR="000D1DBF" w:rsidRPr="00A41807" w:rsidRDefault="000D1DBF" w:rsidP="00870940">
      <w:pPr>
        <w:pStyle w:val="BodyText"/>
        <w:adjustRightInd w:val="0"/>
        <w:snapToGrid w:val="0"/>
        <w:spacing w:beforeLines="0" w:line="600" w:lineRule="exact"/>
        <w:ind w:firstLineChars="200" w:firstLine="640"/>
        <w:rPr>
          <w:rFonts w:ascii="Times New Roman" w:cs="Times New Roman"/>
          <w:color w:val="000000"/>
          <w:sz w:val="32"/>
          <w:szCs w:val="32"/>
        </w:rPr>
      </w:pPr>
      <w:r w:rsidRPr="00A41807">
        <w:rPr>
          <w:rFonts w:ascii="Times New Roman" w:hint="eastAsia"/>
          <w:color w:val="000000"/>
          <w:sz w:val="32"/>
          <w:szCs w:val="32"/>
        </w:rPr>
        <w:t>攀枝花市统计局大数据中心。</w:t>
      </w:r>
    </w:p>
    <w:p w:rsidR="000D1DBF" w:rsidRPr="00A41807" w:rsidRDefault="000D1DBF" w:rsidP="00870940">
      <w:pPr>
        <w:spacing w:line="600" w:lineRule="exact"/>
        <w:ind w:firstLineChars="200" w:firstLine="640"/>
        <w:rPr>
          <w:rFonts w:eastAsia="黑体"/>
          <w:color w:val="000000"/>
          <w:sz w:val="32"/>
          <w:szCs w:val="32"/>
        </w:rPr>
      </w:pPr>
      <w:r w:rsidRPr="00A41807">
        <w:rPr>
          <w:rFonts w:eastAsia="黑体" w:cs="黑体" w:hint="eastAsia"/>
          <w:color w:val="000000"/>
          <w:sz w:val="32"/>
          <w:szCs w:val="32"/>
        </w:rPr>
        <w:t>攀枝花市统计局及其下属单位财务、人事未独立核算。</w:t>
      </w:r>
    </w:p>
    <w:p w:rsidR="000D1DBF" w:rsidRPr="00A41807" w:rsidRDefault="000D1DBF" w:rsidP="00870940">
      <w:pPr>
        <w:pStyle w:val="BodyText"/>
        <w:adjustRightInd w:val="0"/>
        <w:snapToGrid w:val="0"/>
        <w:spacing w:before="93" w:line="600" w:lineRule="exact"/>
        <w:ind w:firstLineChars="200" w:firstLine="640"/>
        <w:rPr>
          <w:rFonts w:ascii="Times New Roman" w:cs="Times New Roman"/>
          <w:color w:val="FF0000"/>
          <w:sz w:val="32"/>
          <w:szCs w:val="32"/>
        </w:rPr>
      </w:pPr>
    </w:p>
    <w:p w:rsidR="000D1DBF" w:rsidRPr="00A41807" w:rsidRDefault="000D1DBF" w:rsidP="00870940">
      <w:pPr>
        <w:pStyle w:val="BodyText"/>
        <w:adjustRightInd w:val="0"/>
        <w:snapToGrid w:val="0"/>
        <w:spacing w:before="93" w:line="600" w:lineRule="exact"/>
        <w:ind w:firstLineChars="200" w:firstLine="640"/>
        <w:rPr>
          <w:rFonts w:ascii="Times New Roman" w:cs="Times New Roman"/>
          <w:color w:val="000000"/>
          <w:sz w:val="32"/>
          <w:szCs w:val="32"/>
        </w:rPr>
      </w:pPr>
    </w:p>
    <w:p w:rsidR="000D1DBF" w:rsidRPr="00A41807" w:rsidRDefault="000D1DBF" w:rsidP="00870940">
      <w:pPr>
        <w:pStyle w:val="BodyText"/>
        <w:adjustRightInd w:val="0"/>
        <w:snapToGrid w:val="0"/>
        <w:spacing w:before="93" w:line="600" w:lineRule="exact"/>
        <w:ind w:firstLineChars="200" w:firstLine="640"/>
        <w:rPr>
          <w:rFonts w:ascii="Times New Roman" w:cs="Times New Roman"/>
          <w:color w:val="000000"/>
          <w:sz w:val="32"/>
          <w:szCs w:val="32"/>
        </w:rPr>
      </w:pPr>
    </w:p>
    <w:p w:rsidR="000D1DBF" w:rsidRPr="00A41807" w:rsidRDefault="000D1DBF" w:rsidP="00870940">
      <w:pPr>
        <w:pStyle w:val="BodyText"/>
        <w:adjustRightInd w:val="0"/>
        <w:snapToGrid w:val="0"/>
        <w:spacing w:before="93" w:line="600" w:lineRule="exact"/>
        <w:ind w:firstLineChars="200" w:firstLine="640"/>
        <w:rPr>
          <w:rFonts w:ascii="Times New Roman" w:eastAsia="仿宋" w:cs="Times New Roman"/>
          <w:color w:val="000000"/>
          <w:sz w:val="32"/>
          <w:szCs w:val="32"/>
        </w:rPr>
      </w:pPr>
    </w:p>
    <w:p w:rsidR="000D1DBF" w:rsidRPr="00A41807" w:rsidRDefault="000D1DBF" w:rsidP="004F7C38">
      <w:pPr>
        <w:widowControl/>
        <w:jc w:val="center"/>
        <w:rPr>
          <w:rFonts w:eastAsia="仿宋"/>
          <w:color w:val="000000"/>
          <w:sz w:val="32"/>
          <w:szCs w:val="32"/>
        </w:rPr>
      </w:pPr>
      <w:r w:rsidRPr="00A41807">
        <w:rPr>
          <w:rFonts w:eastAsia="仿宋"/>
          <w:color w:val="000000"/>
          <w:sz w:val="32"/>
          <w:szCs w:val="32"/>
        </w:rPr>
        <w:br w:type="page"/>
      </w:r>
      <w:bookmarkStart w:id="30" w:name="_Toc15377204"/>
      <w:bookmarkStart w:id="31" w:name="_Toc15396602"/>
    </w:p>
    <w:p w:rsidR="000D1DBF" w:rsidRPr="00A41807" w:rsidRDefault="000D1DBF" w:rsidP="004F7C38">
      <w:pPr>
        <w:widowControl/>
        <w:jc w:val="center"/>
        <w:rPr>
          <w:rStyle w:val="Heading1Char"/>
          <w:rFonts w:eastAsia="黑体"/>
        </w:rPr>
      </w:pPr>
      <w:r w:rsidRPr="00A41807">
        <w:rPr>
          <w:rStyle w:val="Heading1Char"/>
          <w:rFonts w:eastAsia="黑体" w:hAnsi="黑体" w:cs="黑体" w:hint="eastAsia"/>
        </w:rPr>
        <w:t>第二部分</w:t>
      </w:r>
      <w:r w:rsidRPr="00A41807">
        <w:rPr>
          <w:rStyle w:val="Heading1Char"/>
          <w:rFonts w:eastAsia="黑体"/>
        </w:rPr>
        <w:t xml:space="preserve">  2019</w:t>
      </w:r>
      <w:r w:rsidRPr="00A41807">
        <w:rPr>
          <w:rStyle w:val="Heading1Char"/>
          <w:rFonts w:eastAsia="黑体" w:hAnsi="黑体" w:cs="黑体" w:hint="eastAsia"/>
        </w:rPr>
        <w:t>年度部门决算情况说明</w:t>
      </w:r>
      <w:bookmarkEnd w:id="30"/>
      <w:bookmarkEnd w:id="31"/>
    </w:p>
    <w:p w:rsidR="000D1DBF" w:rsidRPr="00A41807" w:rsidRDefault="000D1DBF">
      <w:pPr>
        <w:rPr>
          <w:sz w:val="32"/>
          <w:szCs w:val="32"/>
        </w:rPr>
      </w:pPr>
    </w:p>
    <w:p w:rsidR="000D1DBF" w:rsidRPr="00A41807" w:rsidRDefault="000D1DBF" w:rsidP="00870940">
      <w:pPr>
        <w:pStyle w:val="ListParagraph"/>
        <w:spacing w:line="600" w:lineRule="exact"/>
        <w:ind w:firstLine="640"/>
        <w:outlineLvl w:val="1"/>
        <w:rPr>
          <w:rStyle w:val="Heading2Char"/>
          <w:rFonts w:ascii="Times New Roman" w:eastAsia="黑体" w:hAnsi="Times New Roman" w:cs="Times New Roman"/>
          <w:b w:val="0"/>
          <w:bCs w:val="0"/>
        </w:rPr>
      </w:pPr>
      <w:bookmarkStart w:id="32" w:name="_Toc15377205"/>
      <w:bookmarkStart w:id="33" w:name="_Toc15396603"/>
      <w:r w:rsidRPr="00A41807">
        <w:rPr>
          <w:rFonts w:eastAsia="黑体" w:hAnsi="黑体" w:cs="黑体" w:hint="eastAsia"/>
          <w:color w:val="000000"/>
          <w:sz w:val="32"/>
          <w:szCs w:val="32"/>
        </w:rPr>
        <w:t>一、收</w:t>
      </w:r>
      <w:r w:rsidRPr="00A41807">
        <w:rPr>
          <w:rStyle w:val="Heading2Char"/>
          <w:rFonts w:ascii="Times New Roman" w:eastAsia="黑体" w:hAnsi="黑体" w:cs="黑体" w:hint="eastAsia"/>
          <w:b w:val="0"/>
          <w:bCs w:val="0"/>
        </w:rPr>
        <w:t>入支出决算总体情况说明</w:t>
      </w:r>
      <w:bookmarkEnd w:id="32"/>
      <w:bookmarkEnd w:id="33"/>
    </w:p>
    <w:p w:rsidR="000D1DBF" w:rsidRPr="00A41807" w:rsidRDefault="000D1DBF" w:rsidP="00870940">
      <w:pPr>
        <w:spacing w:line="620" w:lineRule="exact"/>
        <w:ind w:firstLineChars="200" w:firstLine="640"/>
        <w:rPr>
          <w:rFonts w:eastAsia="仿宋_GB2312"/>
          <w:sz w:val="32"/>
          <w:szCs w:val="32"/>
        </w:rPr>
      </w:pPr>
      <w:r w:rsidRPr="00A41807">
        <w:rPr>
          <w:rFonts w:eastAsia="仿宋_GB2312" w:cs="仿宋_GB2312" w:hint="eastAsia"/>
          <w:sz w:val="32"/>
          <w:szCs w:val="32"/>
        </w:rPr>
        <w:t>市统计局</w:t>
      </w:r>
      <w:r w:rsidRPr="00A41807">
        <w:rPr>
          <w:rFonts w:eastAsia="仿宋_GB2312"/>
          <w:sz w:val="32"/>
          <w:szCs w:val="32"/>
        </w:rPr>
        <w:t>2019</w:t>
      </w:r>
      <w:r w:rsidRPr="00A41807">
        <w:rPr>
          <w:rFonts w:eastAsia="仿宋_GB2312" w:cs="仿宋_GB2312" w:hint="eastAsia"/>
          <w:sz w:val="32"/>
          <w:szCs w:val="32"/>
        </w:rPr>
        <w:t>年度收</w:t>
      </w:r>
      <w:r>
        <w:rPr>
          <w:rFonts w:eastAsia="仿宋_GB2312" w:cs="仿宋_GB2312" w:hint="eastAsia"/>
          <w:sz w:val="32"/>
          <w:szCs w:val="32"/>
        </w:rPr>
        <w:t>入总计</w:t>
      </w:r>
      <w:r>
        <w:rPr>
          <w:rFonts w:eastAsia="仿宋_GB2312"/>
          <w:sz w:val="32"/>
          <w:szCs w:val="32"/>
        </w:rPr>
        <w:t>1531.60</w:t>
      </w:r>
      <w:r>
        <w:rPr>
          <w:rFonts w:eastAsia="仿宋_GB2312" w:cs="仿宋_GB2312" w:hint="eastAsia"/>
          <w:sz w:val="32"/>
          <w:szCs w:val="32"/>
        </w:rPr>
        <w:t>万元；</w:t>
      </w:r>
      <w:r w:rsidRPr="00A41807">
        <w:rPr>
          <w:rFonts w:eastAsia="仿宋_GB2312" w:cs="仿宋_GB2312" w:hint="eastAsia"/>
          <w:sz w:val="32"/>
          <w:szCs w:val="32"/>
        </w:rPr>
        <w:t>支</w:t>
      </w:r>
      <w:r>
        <w:rPr>
          <w:rFonts w:eastAsia="仿宋_GB2312" w:cs="仿宋_GB2312" w:hint="eastAsia"/>
          <w:sz w:val="32"/>
          <w:szCs w:val="32"/>
        </w:rPr>
        <w:t>出</w:t>
      </w:r>
      <w:r w:rsidRPr="00A41807">
        <w:rPr>
          <w:rFonts w:eastAsia="仿宋_GB2312" w:cs="仿宋_GB2312" w:hint="eastAsia"/>
          <w:sz w:val="32"/>
          <w:szCs w:val="32"/>
        </w:rPr>
        <w:t>总计</w:t>
      </w:r>
      <w:r w:rsidRPr="00A41807">
        <w:rPr>
          <w:rFonts w:eastAsia="仿宋_GB2312"/>
          <w:sz w:val="32"/>
          <w:szCs w:val="32"/>
        </w:rPr>
        <w:t>1531.60</w:t>
      </w:r>
      <w:r w:rsidRPr="00A41807">
        <w:rPr>
          <w:rFonts w:eastAsia="仿宋_GB2312" w:cs="仿宋_GB2312" w:hint="eastAsia"/>
          <w:sz w:val="32"/>
          <w:szCs w:val="32"/>
        </w:rPr>
        <w:t>万元。与</w:t>
      </w:r>
      <w:r w:rsidRPr="00A41807">
        <w:rPr>
          <w:rFonts w:eastAsia="仿宋_GB2312"/>
          <w:sz w:val="32"/>
          <w:szCs w:val="32"/>
        </w:rPr>
        <w:t>2018</w:t>
      </w:r>
      <w:r w:rsidRPr="00A41807">
        <w:rPr>
          <w:rFonts w:eastAsia="仿宋_GB2312" w:cs="仿宋_GB2312" w:hint="eastAsia"/>
          <w:sz w:val="32"/>
          <w:szCs w:val="32"/>
        </w:rPr>
        <w:t>年相比，收、支总计各减少</w:t>
      </w:r>
      <w:r w:rsidRPr="00A41807">
        <w:rPr>
          <w:rFonts w:eastAsia="仿宋_GB2312"/>
          <w:sz w:val="32"/>
          <w:szCs w:val="32"/>
        </w:rPr>
        <w:t>123.1</w:t>
      </w:r>
      <w:r w:rsidRPr="00A41807">
        <w:rPr>
          <w:rFonts w:eastAsia="仿宋_GB2312" w:cs="仿宋_GB2312" w:hint="eastAsia"/>
          <w:sz w:val="32"/>
          <w:szCs w:val="32"/>
        </w:rPr>
        <w:t>万元，下降</w:t>
      </w:r>
      <w:r w:rsidRPr="00A41807">
        <w:rPr>
          <w:rFonts w:eastAsia="仿宋_GB2312"/>
          <w:sz w:val="32"/>
          <w:szCs w:val="32"/>
        </w:rPr>
        <w:t>7.44%</w:t>
      </w:r>
      <w:r w:rsidRPr="00A41807">
        <w:rPr>
          <w:rFonts w:eastAsia="仿宋_GB2312" w:cs="仿宋_GB2312" w:hint="eastAsia"/>
          <w:sz w:val="32"/>
          <w:szCs w:val="32"/>
        </w:rPr>
        <w:t>。主要变动原因：一是人员调进调出、退休等变动。二是统计工作任务及统计调查项目变动。</w:t>
      </w:r>
    </w:p>
    <w:p w:rsidR="000D1DBF" w:rsidRPr="00A41807" w:rsidRDefault="000D1DBF" w:rsidP="00870940">
      <w:pPr>
        <w:spacing w:line="620" w:lineRule="exact"/>
        <w:ind w:firstLineChars="200" w:firstLine="420"/>
        <w:rPr>
          <w:rFonts w:eastAsia="仿宋_GB2312"/>
          <w:sz w:val="32"/>
          <w:szCs w:val="3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31.5pt;margin-top:1.15pt;width:386.25pt;height:210pt;z-index:251658240">
            <v:imagedata r:id="rId7" o:title=""/>
          </v:shape>
        </w:pict>
      </w: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0A65DB">
      <w:pPr>
        <w:pStyle w:val="ListParagraph"/>
        <w:spacing w:line="600" w:lineRule="exact"/>
        <w:ind w:firstLineChars="0"/>
        <w:outlineLvl w:val="1"/>
        <w:rPr>
          <w:rStyle w:val="Heading2Char"/>
          <w:rFonts w:ascii="Times New Roman" w:eastAsia="黑体" w:hAnsi="Times New Roman" w:cs="Times New Roman"/>
          <w:b w:val="0"/>
          <w:bCs w:val="0"/>
        </w:rPr>
      </w:pPr>
    </w:p>
    <w:p w:rsidR="000D1DBF" w:rsidRPr="00A41807" w:rsidRDefault="000D1DBF" w:rsidP="000A65DB">
      <w:pPr>
        <w:pStyle w:val="ListParagraph"/>
        <w:spacing w:line="600" w:lineRule="exact"/>
        <w:ind w:firstLineChars="0"/>
        <w:outlineLvl w:val="1"/>
        <w:rPr>
          <w:rStyle w:val="Heading2Char"/>
          <w:rFonts w:ascii="Times New Roman" w:eastAsia="黑体" w:hAnsi="Times New Roman" w:cs="Times New Roman"/>
          <w:b w:val="0"/>
          <w:bCs w:val="0"/>
        </w:rPr>
      </w:pPr>
    </w:p>
    <w:p w:rsidR="000D1DBF" w:rsidRPr="00A41807" w:rsidRDefault="000D1DBF" w:rsidP="000A65DB">
      <w:pPr>
        <w:pStyle w:val="ListParagraph"/>
        <w:spacing w:line="600" w:lineRule="exact"/>
        <w:ind w:firstLineChars="0"/>
        <w:outlineLvl w:val="1"/>
        <w:rPr>
          <w:rStyle w:val="Heading2Char"/>
          <w:rFonts w:ascii="Times New Roman" w:eastAsia="黑体" w:hAnsi="Times New Roman" w:cs="Times New Roman"/>
          <w:b w:val="0"/>
          <w:bCs w:val="0"/>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4F7C38">
      <w:pPr>
        <w:pStyle w:val="ListParagraph"/>
        <w:numPr>
          <w:ilvl w:val="0"/>
          <w:numId w:val="7"/>
        </w:numPr>
        <w:spacing w:line="600" w:lineRule="exact"/>
        <w:ind w:firstLineChars="0"/>
        <w:outlineLvl w:val="1"/>
        <w:rPr>
          <w:rStyle w:val="Heading2Char"/>
          <w:rFonts w:ascii="Times New Roman" w:eastAsia="黑体" w:hAnsi="Times New Roman" w:cs="Times New Roman"/>
          <w:b w:val="0"/>
          <w:bCs w:val="0"/>
        </w:rPr>
      </w:pPr>
      <w:bookmarkStart w:id="34" w:name="_Toc15396604"/>
      <w:bookmarkStart w:id="35" w:name="_Toc15377206"/>
      <w:r w:rsidRPr="00A41807">
        <w:rPr>
          <w:rFonts w:eastAsia="黑体" w:hAnsi="黑体" w:cs="黑体" w:hint="eastAsia"/>
          <w:color w:val="000000"/>
          <w:sz w:val="32"/>
          <w:szCs w:val="32"/>
        </w:rPr>
        <w:t>收</w:t>
      </w:r>
      <w:r w:rsidRPr="00A41807">
        <w:rPr>
          <w:rStyle w:val="Heading2Char"/>
          <w:rFonts w:ascii="Times New Roman" w:eastAsia="黑体" w:hAnsi="黑体" w:cs="黑体" w:hint="eastAsia"/>
          <w:b w:val="0"/>
          <w:bCs w:val="0"/>
        </w:rPr>
        <w:t>入决算情况说明</w:t>
      </w:r>
      <w:bookmarkEnd w:id="34"/>
      <w:bookmarkEnd w:id="35"/>
    </w:p>
    <w:p w:rsidR="000D1DBF" w:rsidRPr="00A41807" w:rsidRDefault="000D1DBF" w:rsidP="00870940">
      <w:pPr>
        <w:spacing w:line="600" w:lineRule="exact"/>
        <w:ind w:firstLineChars="200" w:firstLine="640"/>
        <w:outlineLvl w:val="1"/>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年本年收入合计</w:t>
      </w:r>
      <w:r w:rsidRPr="00A41807">
        <w:rPr>
          <w:rFonts w:eastAsia="仿宋_GB2312"/>
          <w:color w:val="000000"/>
          <w:sz w:val="32"/>
          <w:szCs w:val="32"/>
        </w:rPr>
        <w:t>1174.82</w:t>
      </w:r>
      <w:r w:rsidRPr="00A41807">
        <w:rPr>
          <w:rFonts w:eastAsia="仿宋_GB2312" w:cs="仿宋_GB2312" w:hint="eastAsia"/>
          <w:color w:val="000000"/>
          <w:sz w:val="32"/>
          <w:szCs w:val="32"/>
        </w:rPr>
        <w:t>万元，其中：一般公共预算财政拨款收入</w:t>
      </w:r>
      <w:r w:rsidRPr="00A41807">
        <w:rPr>
          <w:rFonts w:eastAsia="仿宋_GB2312"/>
          <w:color w:val="000000"/>
          <w:sz w:val="32"/>
          <w:szCs w:val="32"/>
        </w:rPr>
        <w:t>1113.97</w:t>
      </w:r>
      <w:r w:rsidRPr="00A41807">
        <w:rPr>
          <w:rFonts w:eastAsia="仿宋_GB2312" w:cs="仿宋_GB2312" w:hint="eastAsia"/>
          <w:color w:val="000000"/>
          <w:sz w:val="32"/>
          <w:szCs w:val="32"/>
        </w:rPr>
        <w:t>万元，占</w:t>
      </w:r>
      <w:r w:rsidRPr="00A41807">
        <w:rPr>
          <w:rFonts w:eastAsia="仿宋_GB2312"/>
          <w:color w:val="000000"/>
          <w:sz w:val="32"/>
          <w:szCs w:val="32"/>
        </w:rPr>
        <w:t>94.82%</w:t>
      </w:r>
      <w:r w:rsidRPr="00A41807">
        <w:rPr>
          <w:rFonts w:eastAsia="仿宋_GB2312" w:cs="仿宋_GB2312" w:hint="eastAsia"/>
          <w:color w:val="000000"/>
          <w:sz w:val="32"/>
          <w:szCs w:val="32"/>
        </w:rPr>
        <w:t>；政府性基金预算财政拨款收入</w:t>
      </w:r>
      <w:r w:rsidRPr="00A41807">
        <w:rPr>
          <w:rFonts w:eastAsia="仿宋_GB2312"/>
          <w:color w:val="000000"/>
          <w:sz w:val="32"/>
          <w:szCs w:val="32"/>
        </w:rPr>
        <w:t>4.3</w:t>
      </w:r>
      <w:r w:rsidRPr="00A41807">
        <w:rPr>
          <w:rFonts w:eastAsia="仿宋_GB2312" w:cs="仿宋_GB2312" w:hint="eastAsia"/>
          <w:color w:val="000000"/>
          <w:sz w:val="32"/>
          <w:szCs w:val="32"/>
        </w:rPr>
        <w:t>万元，占</w:t>
      </w:r>
      <w:r w:rsidRPr="00A41807">
        <w:rPr>
          <w:rFonts w:eastAsia="仿宋_GB2312"/>
          <w:color w:val="000000"/>
          <w:sz w:val="32"/>
          <w:szCs w:val="32"/>
        </w:rPr>
        <w:t>0.37%</w:t>
      </w:r>
      <w:r w:rsidRPr="00A41807">
        <w:rPr>
          <w:rFonts w:eastAsia="仿宋_GB2312" w:cs="仿宋_GB2312" w:hint="eastAsia"/>
          <w:color w:val="000000"/>
          <w:sz w:val="32"/>
          <w:szCs w:val="32"/>
        </w:rPr>
        <w:t>；无上级补助收入；无经营收入；无附属单位上缴收入；其他收入</w:t>
      </w:r>
      <w:r w:rsidRPr="00A41807">
        <w:rPr>
          <w:rFonts w:eastAsia="仿宋_GB2312"/>
          <w:color w:val="000000"/>
          <w:sz w:val="32"/>
          <w:szCs w:val="32"/>
        </w:rPr>
        <w:t>56.55</w:t>
      </w:r>
      <w:r w:rsidRPr="00A41807">
        <w:rPr>
          <w:rFonts w:eastAsia="仿宋_GB2312" w:cs="仿宋_GB2312" w:hint="eastAsia"/>
          <w:color w:val="000000"/>
          <w:sz w:val="32"/>
          <w:szCs w:val="32"/>
        </w:rPr>
        <w:t>万元，占</w:t>
      </w:r>
      <w:r w:rsidRPr="00A41807">
        <w:rPr>
          <w:rFonts w:eastAsia="仿宋_GB2312"/>
          <w:color w:val="000000"/>
          <w:sz w:val="32"/>
          <w:szCs w:val="32"/>
        </w:rPr>
        <w:t>4.8%</w:t>
      </w:r>
      <w:r w:rsidRPr="00A41807">
        <w:rPr>
          <w:rFonts w:eastAsia="仿宋_GB2312" w:cs="仿宋_GB2312" w:hint="eastAsia"/>
          <w:color w:val="000000"/>
          <w:sz w:val="32"/>
          <w:szCs w:val="32"/>
        </w:rPr>
        <w:t>。</w:t>
      </w:r>
    </w:p>
    <w:p w:rsidR="000D1DBF" w:rsidRPr="00A41807" w:rsidRDefault="000D1DBF" w:rsidP="00870940">
      <w:pPr>
        <w:spacing w:line="600" w:lineRule="exact"/>
        <w:ind w:firstLineChars="200" w:firstLine="640"/>
        <w:outlineLvl w:val="1"/>
        <w:rPr>
          <w:rFonts w:eastAsia="仿宋_GB2312"/>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420"/>
        <w:rPr>
          <w:rFonts w:eastAsia="仿宋"/>
          <w:color w:val="000000"/>
          <w:sz w:val="32"/>
          <w:szCs w:val="32"/>
        </w:rPr>
      </w:pPr>
      <w:r>
        <w:rPr>
          <w:noProof/>
        </w:rPr>
        <w:pict>
          <v:shape id="图片 9" o:spid="_x0000_s1027" type="#_x0000_t75" style="position:absolute;left:0;text-align:left;margin-left:-5.25pt;margin-top:0;width:420pt;height:202.75pt;z-index:251659264">
            <v:imagedata r:id="rId8" o:title=""/>
          </v:shape>
        </w:pict>
      </w: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4F7C38">
      <w:pPr>
        <w:pStyle w:val="ListParagraph"/>
        <w:spacing w:line="600" w:lineRule="exact"/>
        <w:ind w:left="640" w:firstLineChars="0" w:firstLine="0"/>
        <w:outlineLvl w:val="1"/>
        <w:rPr>
          <w:rStyle w:val="Heading2Char"/>
          <w:rFonts w:ascii="Times New Roman" w:eastAsia="黑体" w:hAnsi="Times New Roman" w:cs="Times New Roman"/>
          <w:b w:val="0"/>
          <w:bCs w:val="0"/>
        </w:rPr>
      </w:pPr>
      <w:bookmarkStart w:id="36" w:name="_Toc15377207"/>
      <w:bookmarkStart w:id="37" w:name="_Toc15396605"/>
      <w:r w:rsidRPr="00A41807">
        <w:rPr>
          <w:rFonts w:eastAsia="黑体" w:hAnsi="黑体" w:cs="黑体" w:hint="eastAsia"/>
          <w:color w:val="000000"/>
          <w:sz w:val="32"/>
          <w:szCs w:val="32"/>
        </w:rPr>
        <w:t>三、支</w:t>
      </w:r>
      <w:r w:rsidRPr="00A41807">
        <w:rPr>
          <w:rStyle w:val="Heading2Char"/>
          <w:rFonts w:ascii="Times New Roman" w:eastAsia="黑体" w:hAnsi="黑体" w:cs="黑体" w:hint="eastAsia"/>
          <w:b w:val="0"/>
          <w:bCs w:val="0"/>
        </w:rPr>
        <w:t>出决算情况说明</w:t>
      </w:r>
      <w:bookmarkEnd w:id="36"/>
      <w:bookmarkEnd w:id="37"/>
    </w:p>
    <w:p w:rsidR="000D1DBF" w:rsidRPr="00A41807" w:rsidRDefault="000D1DBF" w:rsidP="00870940">
      <w:pPr>
        <w:spacing w:line="600" w:lineRule="exact"/>
        <w:ind w:firstLineChars="200" w:firstLine="640"/>
        <w:outlineLvl w:val="1"/>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年本年支出合计</w:t>
      </w:r>
      <w:r w:rsidRPr="00A41807">
        <w:rPr>
          <w:rFonts w:eastAsia="仿宋_GB2312"/>
          <w:color w:val="000000"/>
          <w:sz w:val="32"/>
          <w:szCs w:val="32"/>
        </w:rPr>
        <w:t>1179.62</w:t>
      </w:r>
      <w:r w:rsidRPr="00A41807">
        <w:rPr>
          <w:rFonts w:eastAsia="仿宋_GB2312" w:cs="仿宋_GB2312" w:hint="eastAsia"/>
          <w:color w:val="000000"/>
          <w:sz w:val="32"/>
          <w:szCs w:val="32"/>
        </w:rPr>
        <w:t>万元（含结余资金），其中：基本支出</w:t>
      </w:r>
      <w:r w:rsidRPr="00A41807">
        <w:rPr>
          <w:rFonts w:eastAsia="仿宋_GB2312"/>
          <w:color w:val="000000"/>
          <w:sz w:val="32"/>
          <w:szCs w:val="32"/>
        </w:rPr>
        <w:t>1075.88</w:t>
      </w:r>
      <w:r w:rsidRPr="00A41807">
        <w:rPr>
          <w:rFonts w:eastAsia="仿宋_GB2312" w:cs="仿宋_GB2312" w:hint="eastAsia"/>
          <w:color w:val="000000"/>
          <w:sz w:val="32"/>
          <w:szCs w:val="32"/>
        </w:rPr>
        <w:t>万元，占</w:t>
      </w:r>
      <w:r w:rsidRPr="00A41807">
        <w:rPr>
          <w:rFonts w:eastAsia="仿宋_GB2312"/>
          <w:color w:val="000000"/>
          <w:sz w:val="32"/>
          <w:szCs w:val="32"/>
        </w:rPr>
        <w:t>91.21%</w:t>
      </w:r>
      <w:r w:rsidRPr="00A41807">
        <w:rPr>
          <w:rFonts w:eastAsia="仿宋_GB2312" w:cs="仿宋_GB2312" w:hint="eastAsia"/>
          <w:color w:val="000000"/>
          <w:sz w:val="32"/>
          <w:szCs w:val="32"/>
        </w:rPr>
        <w:t>；项目支出</w:t>
      </w:r>
      <w:r w:rsidRPr="00A41807">
        <w:rPr>
          <w:rFonts w:eastAsia="仿宋_GB2312"/>
          <w:color w:val="000000"/>
          <w:sz w:val="32"/>
          <w:szCs w:val="32"/>
        </w:rPr>
        <w:t>103.74</w:t>
      </w:r>
      <w:r w:rsidRPr="00A41807">
        <w:rPr>
          <w:rFonts w:eastAsia="仿宋_GB2312" w:cs="仿宋_GB2312" w:hint="eastAsia"/>
          <w:color w:val="000000"/>
          <w:sz w:val="32"/>
          <w:szCs w:val="32"/>
        </w:rPr>
        <w:t>万元，占</w:t>
      </w:r>
      <w:r w:rsidRPr="00A41807">
        <w:rPr>
          <w:rFonts w:eastAsia="仿宋_GB2312"/>
          <w:color w:val="000000"/>
          <w:sz w:val="32"/>
          <w:szCs w:val="32"/>
        </w:rPr>
        <w:t>8.79%</w:t>
      </w:r>
      <w:r w:rsidRPr="00A41807">
        <w:rPr>
          <w:rFonts w:eastAsia="仿宋_GB2312" w:cs="仿宋_GB2312" w:hint="eastAsia"/>
          <w:color w:val="000000"/>
          <w:sz w:val="32"/>
          <w:szCs w:val="32"/>
        </w:rPr>
        <w:t>；无上缴上级支出；无经营支出；无对附属单位补助支出。</w:t>
      </w:r>
    </w:p>
    <w:p w:rsidR="000D1DBF" w:rsidRPr="00A41807" w:rsidRDefault="000D1DBF" w:rsidP="008D6550">
      <w:pPr>
        <w:spacing w:line="600" w:lineRule="exact"/>
        <w:outlineLvl w:val="1"/>
        <w:rPr>
          <w:rFonts w:eastAsia="仿宋"/>
          <w:color w:val="000000"/>
          <w:sz w:val="32"/>
          <w:szCs w:val="32"/>
        </w:rPr>
      </w:pPr>
      <w:r>
        <w:rPr>
          <w:noProof/>
        </w:rPr>
        <w:pict>
          <v:shape id="_x0000_s1028" type="#_x0000_t75" style="position:absolute;left:0;text-align:left;margin-left:47.25pt;margin-top:5.4pt;width:315pt;height:196.7pt;z-index:251660288">
            <v:imagedata r:id="rId9" o:title=""/>
          </v:shape>
        </w:pict>
      </w: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rPr>
          <w:rFonts w:eastAsia="仿宋_GB2312"/>
          <w:color w:val="FF0000"/>
          <w:sz w:val="32"/>
          <w:szCs w:val="32"/>
        </w:rPr>
      </w:pPr>
    </w:p>
    <w:p w:rsidR="000D1DBF" w:rsidRPr="00A41807" w:rsidRDefault="000D1DBF" w:rsidP="00870940">
      <w:pPr>
        <w:spacing w:line="600" w:lineRule="exact"/>
        <w:ind w:firstLineChars="200" w:firstLine="640"/>
        <w:outlineLvl w:val="1"/>
        <w:rPr>
          <w:rStyle w:val="Heading2Char"/>
          <w:rFonts w:ascii="Times New Roman" w:eastAsia="黑体" w:hAnsi="Times New Roman" w:cs="Times New Roman"/>
          <w:b w:val="0"/>
          <w:bCs w:val="0"/>
        </w:rPr>
      </w:pPr>
      <w:bookmarkStart w:id="38" w:name="_Toc15377208"/>
      <w:bookmarkStart w:id="39" w:name="_Toc15396606"/>
      <w:r w:rsidRPr="00A41807">
        <w:rPr>
          <w:rFonts w:eastAsia="黑体" w:hAnsi="黑体" w:cs="黑体" w:hint="eastAsia"/>
          <w:color w:val="000000"/>
          <w:sz w:val="32"/>
          <w:szCs w:val="32"/>
        </w:rPr>
        <w:t>四、财</w:t>
      </w:r>
      <w:r w:rsidRPr="00A41807">
        <w:rPr>
          <w:rStyle w:val="Heading2Char"/>
          <w:rFonts w:ascii="Times New Roman" w:eastAsia="黑体" w:hAnsi="黑体" w:cs="黑体" w:hint="eastAsia"/>
          <w:b w:val="0"/>
          <w:bCs w:val="0"/>
        </w:rPr>
        <w:t>政拨款收入支出决算总体情况说明</w:t>
      </w:r>
      <w:bookmarkEnd w:id="38"/>
      <w:bookmarkEnd w:id="39"/>
    </w:p>
    <w:p w:rsidR="000D1DBF" w:rsidRPr="00A41807" w:rsidRDefault="000D1DBF" w:rsidP="00870940">
      <w:pPr>
        <w:spacing w:line="620" w:lineRule="exact"/>
        <w:ind w:firstLineChars="200" w:firstLine="640"/>
        <w:rPr>
          <w:rFonts w:eastAsia="仿宋_GB2312"/>
          <w:sz w:val="32"/>
          <w:szCs w:val="32"/>
        </w:rPr>
      </w:pPr>
      <w:r w:rsidRPr="00A41807">
        <w:rPr>
          <w:rFonts w:eastAsia="仿宋_GB2312"/>
          <w:color w:val="000000"/>
          <w:sz w:val="32"/>
          <w:szCs w:val="32"/>
        </w:rPr>
        <w:t>2019</w:t>
      </w:r>
      <w:r>
        <w:rPr>
          <w:rFonts w:eastAsia="仿宋_GB2312" w:cs="仿宋_GB2312" w:hint="eastAsia"/>
          <w:color w:val="000000"/>
          <w:sz w:val="32"/>
          <w:szCs w:val="32"/>
        </w:rPr>
        <w:t>年财政拨款收入总计</w:t>
      </w:r>
      <w:r>
        <w:rPr>
          <w:rFonts w:eastAsia="仿宋_GB2312"/>
          <w:color w:val="000000"/>
          <w:sz w:val="32"/>
          <w:szCs w:val="32"/>
        </w:rPr>
        <w:t>1212.14</w:t>
      </w:r>
      <w:r>
        <w:rPr>
          <w:rFonts w:eastAsia="仿宋_GB2312" w:cs="仿宋_GB2312" w:hint="eastAsia"/>
          <w:color w:val="000000"/>
          <w:sz w:val="32"/>
          <w:szCs w:val="32"/>
        </w:rPr>
        <w:t>万元；</w:t>
      </w:r>
      <w:r w:rsidRPr="00A41807">
        <w:rPr>
          <w:rFonts w:eastAsia="仿宋_GB2312" w:cs="仿宋_GB2312" w:hint="eastAsia"/>
          <w:color w:val="000000"/>
          <w:sz w:val="32"/>
          <w:szCs w:val="32"/>
        </w:rPr>
        <w:t>支</w:t>
      </w:r>
      <w:r>
        <w:rPr>
          <w:rFonts w:eastAsia="仿宋_GB2312" w:cs="仿宋_GB2312" w:hint="eastAsia"/>
          <w:color w:val="000000"/>
          <w:sz w:val="32"/>
          <w:szCs w:val="32"/>
        </w:rPr>
        <w:t>出</w:t>
      </w:r>
      <w:r w:rsidRPr="00A41807">
        <w:rPr>
          <w:rFonts w:eastAsia="仿宋_GB2312" w:cs="仿宋_GB2312" w:hint="eastAsia"/>
          <w:color w:val="000000"/>
          <w:sz w:val="32"/>
          <w:szCs w:val="32"/>
        </w:rPr>
        <w:t>总计</w:t>
      </w:r>
      <w:r w:rsidRPr="00A41807">
        <w:rPr>
          <w:rFonts w:eastAsia="仿宋_GB2312"/>
          <w:color w:val="000000"/>
          <w:sz w:val="32"/>
          <w:szCs w:val="32"/>
        </w:rPr>
        <w:t>1212.14</w:t>
      </w:r>
      <w:r w:rsidRPr="00A41807">
        <w:rPr>
          <w:rFonts w:eastAsia="仿宋_GB2312" w:cs="仿宋_GB2312" w:hint="eastAsia"/>
          <w:color w:val="000000"/>
          <w:sz w:val="32"/>
          <w:szCs w:val="32"/>
        </w:rPr>
        <w:t>万元。与</w:t>
      </w:r>
      <w:r w:rsidRPr="00A41807">
        <w:rPr>
          <w:rFonts w:eastAsia="仿宋_GB2312"/>
          <w:color w:val="000000"/>
          <w:sz w:val="32"/>
          <w:szCs w:val="32"/>
        </w:rPr>
        <w:t>2018</w:t>
      </w:r>
      <w:r w:rsidRPr="00A41807">
        <w:rPr>
          <w:rFonts w:eastAsia="仿宋_GB2312" w:cs="仿宋_GB2312" w:hint="eastAsia"/>
          <w:color w:val="000000"/>
          <w:sz w:val="32"/>
          <w:szCs w:val="32"/>
        </w:rPr>
        <w:t>年相比，财政拨款收、支总计各减少</w:t>
      </w:r>
      <w:r w:rsidRPr="00A41807">
        <w:rPr>
          <w:rFonts w:eastAsia="仿宋_GB2312"/>
          <w:color w:val="000000"/>
          <w:sz w:val="32"/>
          <w:szCs w:val="32"/>
        </w:rPr>
        <w:t>121.81</w:t>
      </w:r>
      <w:r w:rsidRPr="00A41807">
        <w:rPr>
          <w:rFonts w:eastAsia="仿宋_GB2312" w:cs="仿宋_GB2312" w:hint="eastAsia"/>
          <w:color w:val="000000"/>
          <w:sz w:val="32"/>
          <w:szCs w:val="32"/>
        </w:rPr>
        <w:t>万元，下降</w:t>
      </w:r>
      <w:r w:rsidRPr="00A41807">
        <w:rPr>
          <w:rFonts w:eastAsia="仿宋_GB2312"/>
          <w:color w:val="000000"/>
          <w:sz w:val="32"/>
          <w:szCs w:val="32"/>
        </w:rPr>
        <w:t>9.13%</w:t>
      </w:r>
      <w:r w:rsidRPr="00A41807">
        <w:rPr>
          <w:rFonts w:eastAsia="仿宋_GB2312" w:cs="仿宋_GB2312" w:hint="eastAsia"/>
          <w:color w:val="000000"/>
          <w:sz w:val="32"/>
          <w:szCs w:val="32"/>
        </w:rPr>
        <w:t>。主要变动原因是</w:t>
      </w:r>
      <w:r w:rsidRPr="00A41807">
        <w:rPr>
          <w:rFonts w:eastAsia="仿宋_GB2312" w:cs="仿宋_GB2312" w:hint="eastAsia"/>
          <w:sz w:val="32"/>
          <w:szCs w:val="32"/>
        </w:rPr>
        <w:t>一是人员调进调出、退休等变动。二是统计工作任务及统计调查项目变动。</w:t>
      </w:r>
    </w:p>
    <w:p w:rsidR="000D1DBF" w:rsidRPr="00A41807" w:rsidRDefault="000D1DBF" w:rsidP="00870940">
      <w:pPr>
        <w:spacing w:line="620" w:lineRule="exact"/>
        <w:ind w:firstLineChars="200" w:firstLine="420"/>
        <w:rPr>
          <w:rFonts w:eastAsia="仿宋_GB2312"/>
          <w:sz w:val="32"/>
          <w:szCs w:val="32"/>
        </w:rPr>
      </w:pPr>
      <w:r>
        <w:rPr>
          <w:noProof/>
        </w:rPr>
        <w:pict>
          <v:shape id="_x0000_s1029" type="#_x0000_t75" style="position:absolute;left:0;text-align:left;margin-left:10.5pt;margin-top:.2pt;width:410.25pt;height:226.5pt;z-index:251661312">
            <v:imagedata r:id="rId10" o:title=""/>
          </v:shape>
        </w:pict>
      </w: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20" w:lineRule="exact"/>
        <w:ind w:firstLineChars="200" w:firstLine="640"/>
        <w:rPr>
          <w:rFonts w:eastAsia="仿宋_GB2312"/>
          <w:sz w:val="32"/>
          <w:szCs w:val="32"/>
        </w:rPr>
      </w:pPr>
    </w:p>
    <w:p w:rsidR="000D1DBF" w:rsidRPr="00A41807" w:rsidRDefault="000D1DBF" w:rsidP="00870940">
      <w:pPr>
        <w:spacing w:line="600" w:lineRule="exact"/>
        <w:ind w:firstLineChars="200" w:firstLine="640"/>
        <w:outlineLvl w:val="1"/>
        <w:rPr>
          <w:rStyle w:val="Heading2Char"/>
          <w:rFonts w:ascii="Times New Roman" w:eastAsia="黑体" w:hAnsi="Times New Roman" w:cs="Times New Roman"/>
          <w:b w:val="0"/>
          <w:bCs w:val="0"/>
        </w:rPr>
      </w:pPr>
      <w:bookmarkStart w:id="40" w:name="_Toc15377209"/>
      <w:bookmarkStart w:id="41" w:name="_Toc15396607"/>
      <w:r w:rsidRPr="00A41807">
        <w:rPr>
          <w:rFonts w:eastAsia="黑体" w:hAnsi="黑体" w:cs="黑体" w:hint="eastAsia"/>
          <w:color w:val="000000"/>
          <w:sz w:val="32"/>
          <w:szCs w:val="32"/>
        </w:rPr>
        <w:t>五、</w:t>
      </w:r>
      <w:r w:rsidRPr="00A41807">
        <w:rPr>
          <w:rFonts w:eastAsia="黑体" w:hAnsi="黑体" w:cs="黑体" w:hint="eastAsia"/>
          <w:b/>
          <w:bCs/>
          <w:color w:val="000000"/>
          <w:sz w:val="32"/>
          <w:szCs w:val="32"/>
        </w:rPr>
        <w:t>一</w:t>
      </w:r>
      <w:r w:rsidRPr="00A41807">
        <w:rPr>
          <w:rStyle w:val="Heading2Char"/>
          <w:rFonts w:ascii="Times New Roman" w:eastAsia="黑体" w:hAnsi="黑体" w:cs="黑体" w:hint="eastAsia"/>
          <w:b w:val="0"/>
          <w:bCs w:val="0"/>
        </w:rPr>
        <w:t>般公共预算财政拨款支出决算情况说明</w:t>
      </w:r>
      <w:bookmarkEnd w:id="40"/>
      <w:bookmarkEnd w:id="41"/>
    </w:p>
    <w:p w:rsidR="000D1DBF" w:rsidRPr="00A41807" w:rsidRDefault="000D1DBF" w:rsidP="00870940">
      <w:pPr>
        <w:spacing w:line="600" w:lineRule="exact"/>
        <w:ind w:firstLineChars="200" w:firstLine="640"/>
        <w:outlineLvl w:val="2"/>
        <w:rPr>
          <w:rFonts w:eastAsia="楷体_GB2312"/>
          <w:color w:val="000000"/>
          <w:sz w:val="32"/>
          <w:szCs w:val="32"/>
        </w:rPr>
      </w:pPr>
      <w:bookmarkStart w:id="42" w:name="_Toc15377210"/>
      <w:r w:rsidRPr="00A41807">
        <w:rPr>
          <w:rFonts w:eastAsia="楷体_GB2312" w:cs="楷体_GB2312" w:hint="eastAsia"/>
          <w:color w:val="000000"/>
          <w:sz w:val="32"/>
          <w:szCs w:val="32"/>
        </w:rPr>
        <w:t>（一）一般公共预算财政拨款支出决算总体情况</w:t>
      </w:r>
      <w:bookmarkEnd w:id="42"/>
    </w:p>
    <w:p w:rsidR="000D1DBF" w:rsidRPr="00A41807" w:rsidRDefault="000D1DBF" w:rsidP="00870940">
      <w:pPr>
        <w:spacing w:line="620" w:lineRule="exact"/>
        <w:ind w:firstLineChars="200" w:firstLine="640"/>
        <w:rPr>
          <w:rFonts w:eastAsia="仿宋_GB2312"/>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年一般公共预算财政拨款支出</w:t>
      </w:r>
      <w:r w:rsidRPr="00A41807">
        <w:rPr>
          <w:rFonts w:eastAsia="仿宋_GB2312"/>
          <w:color w:val="000000"/>
          <w:sz w:val="32"/>
          <w:szCs w:val="32"/>
        </w:rPr>
        <w:t>1164.39</w:t>
      </w:r>
      <w:r w:rsidRPr="00A41807">
        <w:rPr>
          <w:rFonts w:eastAsia="仿宋_GB2312" w:cs="仿宋_GB2312" w:hint="eastAsia"/>
          <w:color w:val="000000"/>
          <w:sz w:val="32"/>
          <w:szCs w:val="32"/>
        </w:rPr>
        <w:t>万元，占本年支出合计的</w:t>
      </w:r>
      <w:r w:rsidRPr="00A41807">
        <w:rPr>
          <w:rFonts w:eastAsia="仿宋_GB2312"/>
          <w:color w:val="000000"/>
          <w:sz w:val="32"/>
          <w:szCs w:val="32"/>
        </w:rPr>
        <w:t>98.71%</w:t>
      </w:r>
      <w:r w:rsidRPr="00A41807">
        <w:rPr>
          <w:rFonts w:eastAsia="仿宋_GB2312" w:cs="仿宋_GB2312" w:hint="eastAsia"/>
          <w:color w:val="000000"/>
          <w:sz w:val="32"/>
          <w:szCs w:val="32"/>
        </w:rPr>
        <w:t>。与</w:t>
      </w:r>
      <w:r w:rsidRPr="00A41807">
        <w:rPr>
          <w:rFonts w:eastAsia="仿宋_GB2312"/>
          <w:color w:val="000000"/>
          <w:sz w:val="32"/>
          <w:szCs w:val="32"/>
        </w:rPr>
        <w:t>2018</w:t>
      </w:r>
      <w:r w:rsidRPr="00A41807">
        <w:rPr>
          <w:rFonts w:eastAsia="仿宋_GB2312" w:cs="仿宋_GB2312" w:hint="eastAsia"/>
          <w:color w:val="000000"/>
          <w:sz w:val="32"/>
          <w:szCs w:val="32"/>
        </w:rPr>
        <w:t>年相比，一般公共预算财政拨款减少</w:t>
      </w:r>
      <w:r w:rsidRPr="00A41807">
        <w:rPr>
          <w:rFonts w:eastAsia="仿宋_GB2312"/>
          <w:color w:val="000000"/>
          <w:sz w:val="32"/>
          <w:szCs w:val="32"/>
        </w:rPr>
        <w:t>68.21</w:t>
      </w:r>
      <w:r w:rsidRPr="00A41807">
        <w:rPr>
          <w:rFonts w:eastAsia="仿宋_GB2312" w:cs="仿宋_GB2312" w:hint="eastAsia"/>
          <w:color w:val="000000"/>
          <w:sz w:val="32"/>
          <w:szCs w:val="32"/>
        </w:rPr>
        <w:t>万元，下降</w:t>
      </w:r>
      <w:r w:rsidRPr="00A41807">
        <w:rPr>
          <w:rFonts w:eastAsia="仿宋_GB2312"/>
          <w:color w:val="000000"/>
          <w:sz w:val="32"/>
          <w:szCs w:val="32"/>
        </w:rPr>
        <w:t>5.53%</w:t>
      </w:r>
      <w:r w:rsidRPr="00A41807">
        <w:rPr>
          <w:rFonts w:eastAsia="仿宋_GB2312" w:cs="仿宋_GB2312" w:hint="eastAsia"/>
          <w:color w:val="000000"/>
          <w:sz w:val="32"/>
          <w:szCs w:val="32"/>
        </w:rPr>
        <w:t>。主要变动原因是</w:t>
      </w:r>
      <w:r w:rsidRPr="00A41807">
        <w:rPr>
          <w:rFonts w:eastAsia="仿宋_GB2312" w:cs="仿宋_GB2312" w:hint="eastAsia"/>
          <w:sz w:val="32"/>
          <w:szCs w:val="32"/>
        </w:rPr>
        <w:t>一是人员调进调出、退休等变动。二是统计工作任务及统计调查项目变动。</w:t>
      </w:r>
    </w:p>
    <w:p w:rsidR="000D1DBF" w:rsidRPr="00A41807" w:rsidRDefault="000D1DBF" w:rsidP="00327851">
      <w:pPr>
        <w:spacing w:line="620" w:lineRule="exact"/>
        <w:rPr>
          <w:rFonts w:eastAsia="仿宋_GB2312"/>
          <w:sz w:val="32"/>
          <w:szCs w:val="32"/>
        </w:rPr>
      </w:pPr>
      <w:r>
        <w:rPr>
          <w:noProof/>
        </w:rPr>
        <w:pict>
          <v:shape id="_x0000_s1030" type="#_x0000_t75" style="position:absolute;left:0;text-align:left;margin-left:10.5pt;margin-top:5pt;width:414.75pt;height:207.75pt;z-index:251662336">
            <v:imagedata r:id="rId11" o:title=""/>
          </v:shape>
        </w:pict>
      </w:r>
    </w:p>
    <w:p w:rsidR="000D1DBF" w:rsidRPr="00A41807" w:rsidRDefault="000D1DBF" w:rsidP="00675C9D">
      <w:pPr>
        <w:spacing w:line="620" w:lineRule="exact"/>
        <w:rPr>
          <w:rFonts w:eastAsia="仿宋_GB2312"/>
          <w:sz w:val="32"/>
          <w:szCs w:val="32"/>
        </w:rPr>
      </w:pPr>
    </w:p>
    <w:p w:rsidR="000D1DBF" w:rsidRPr="00A41807" w:rsidRDefault="000D1DBF" w:rsidP="00675C9D">
      <w:pPr>
        <w:spacing w:line="620" w:lineRule="exact"/>
        <w:rPr>
          <w:rFonts w:eastAsia="仿宋_GB2312"/>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rPr>
          <w:rFonts w:eastAsia="仿宋"/>
          <w:color w:val="000000"/>
          <w:sz w:val="32"/>
          <w:szCs w:val="32"/>
        </w:rPr>
      </w:pPr>
    </w:p>
    <w:p w:rsidR="000D1DBF" w:rsidRPr="00A41807" w:rsidRDefault="000D1DBF" w:rsidP="00870940">
      <w:pPr>
        <w:spacing w:line="600" w:lineRule="exact"/>
        <w:ind w:firstLineChars="200" w:firstLine="640"/>
        <w:outlineLvl w:val="2"/>
        <w:rPr>
          <w:rFonts w:eastAsia="楷体_GB2312"/>
          <w:color w:val="000000"/>
          <w:sz w:val="32"/>
          <w:szCs w:val="32"/>
        </w:rPr>
      </w:pPr>
      <w:bookmarkStart w:id="43" w:name="_Toc15377211"/>
      <w:r w:rsidRPr="00A41807">
        <w:rPr>
          <w:rFonts w:eastAsia="楷体_GB2312" w:cs="楷体_GB2312" w:hint="eastAsia"/>
          <w:color w:val="000000"/>
          <w:sz w:val="32"/>
          <w:szCs w:val="32"/>
        </w:rPr>
        <w:t>（二）一般公共预算财政拨款支出决算结构情况</w:t>
      </w:r>
      <w:bookmarkEnd w:id="43"/>
    </w:p>
    <w:p w:rsidR="000D1DBF" w:rsidRPr="00A41807" w:rsidRDefault="000D1DBF">
      <w:pPr>
        <w:spacing w:line="600" w:lineRule="exact"/>
        <w:ind w:firstLine="640"/>
        <w:rPr>
          <w:rFonts w:eastAsia="仿宋_GB2312"/>
          <w:color w:val="000000"/>
          <w:sz w:val="32"/>
          <w:szCs w:val="32"/>
        </w:rPr>
      </w:pPr>
      <w:r>
        <w:rPr>
          <w:noProof/>
        </w:rPr>
        <w:pict>
          <v:shape id="_x0000_s1031" type="#_x0000_t75" style="position:absolute;left:0;text-align:left;margin-left:47.25pt;margin-top:179.4pt;width:340.45pt;height:243.9pt;z-index:251663360">
            <v:imagedata r:id="rId12" o:title=""/>
          </v:shape>
        </w:pict>
      </w:r>
      <w:r w:rsidRPr="00A41807">
        <w:rPr>
          <w:rFonts w:eastAsia="仿宋_GB2312"/>
          <w:color w:val="000000"/>
          <w:sz w:val="32"/>
          <w:szCs w:val="32"/>
        </w:rPr>
        <w:t>2019</w:t>
      </w:r>
      <w:r w:rsidRPr="00A41807">
        <w:rPr>
          <w:rFonts w:eastAsia="仿宋_GB2312" w:cs="仿宋_GB2312" w:hint="eastAsia"/>
          <w:color w:val="000000"/>
          <w:sz w:val="32"/>
          <w:szCs w:val="32"/>
        </w:rPr>
        <w:t>年一般公共预算财政拨款支出</w:t>
      </w:r>
      <w:r w:rsidRPr="00A41807">
        <w:rPr>
          <w:rFonts w:eastAsia="仿宋_GB2312"/>
          <w:color w:val="000000"/>
          <w:sz w:val="32"/>
          <w:szCs w:val="32"/>
        </w:rPr>
        <w:t>1164.39</w:t>
      </w:r>
      <w:r w:rsidRPr="00A41807">
        <w:rPr>
          <w:rFonts w:eastAsia="仿宋_GB2312" w:cs="仿宋_GB2312" w:hint="eastAsia"/>
          <w:color w:val="000000"/>
          <w:sz w:val="32"/>
          <w:szCs w:val="32"/>
        </w:rPr>
        <w:t>万元，主要用于以下方面</w:t>
      </w:r>
      <w:r w:rsidRPr="00A41807">
        <w:rPr>
          <w:rFonts w:eastAsia="仿宋_GB2312"/>
          <w:color w:val="000000"/>
          <w:sz w:val="32"/>
          <w:szCs w:val="32"/>
        </w:rPr>
        <w:t>:</w:t>
      </w:r>
      <w:r w:rsidRPr="00A41807">
        <w:rPr>
          <w:rFonts w:eastAsia="仿宋_GB2312" w:cs="仿宋_GB2312" w:hint="eastAsia"/>
          <w:color w:val="000000"/>
          <w:sz w:val="32"/>
          <w:szCs w:val="32"/>
        </w:rPr>
        <w:t>一般公共服务（类）支出</w:t>
      </w:r>
      <w:r w:rsidRPr="00A41807">
        <w:rPr>
          <w:rFonts w:eastAsia="仿宋_GB2312"/>
          <w:color w:val="000000"/>
          <w:sz w:val="32"/>
          <w:szCs w:val="32"/>
        </w:rPr>
        <w:t>938.99</w:t>
      </w:r>
      <w:r w:rsidRPr="00A41807">
        <w:rPr>
          <w:rFonts w:eastAsia="仿宋_GB2312" w:cs="仿宋_GB2312" w:hint="eastAsia"/>
          <w:color w:val="000000"/>
          <w:sz w:val="32"/>
          <w:szCs w:val="32"/>
        </w:rPr>
        <w:t>万元，占</w:t>
      </w:r>
      <w:r w:rsidRPr="00A41807">
        <w:rPr>
          <w:rFonts w:eastAsia="仿宋_GB2312"/>
          <w:color w:val="000000"/>
          <w:sz w:val="32"/>
          <w:szCs w:val="32"/>
        </w:rPr>
        <w:t>80.64%</w:t>
      </w:r>
      <w:r w:rsidRPr="00A41807">
        <w:rPr>
          <w:rFonts w:eastAsia="仿宋_GB2312" w:cs="仿宋_GB2312" w:hint="eastAsia"/>
          <w:color w:val="000000"/>
          <w:sz w:val="32"/>
          <w:szCs w:val="32"/>
        </w:rPr>
        <w:t>；无教育支出（类）；无科学技术（类）支出；无文化旅游体育与传媒（类）支出；社会保障和就业（类）支出</w:t>
      </w:r>
      <w:r w:rsidRPr="00A41807">
        <w:rPr>
          <w:rFonts w:eastAsia="仿宋_GB2312"/>
          <w:color w:val="000000"/>
          <w:sz w:val="32"/>
          <w:szCs w:val="32"/>
        </w:rPr>
        <w:t>154.31</w:t>
      </w:r>
      <w:r w:rsidRPr="00A41807">
        <w:rPr>
          <w:rFonts w:eastAsia="仿宋_GB2312" w:cs="仿宋_GB2312" w:hint="eastAsia"/>
          <w:color w:val="000000"/>
          <w:sz w:val="32"/>
          <w:szCs w:val="32"/>
        </w:rPr>
        <w:t>万元，占</w:t>
      </w:r>
      <w:r w:rsidRPr="00A41807">
        <w:rPr>
          <w:rFonts w:eastAsia="仿宋_GB2312"/>
          <w:color w:val="000000"/>
          <w:sz w:val="32"/>
          <w:szCs w:val="32"/>
        </w:rPr>
        <w:t>13.25%</w:t>
      </w:r>
      <w:r w:rsidRPr="00A41807">
        <w:rPr>
          <w:rFonts w:eastAsia="仿宋_GB2312" w:cs="仿宋_GB2312" w:hint="eastAsia"/>
          <w:color w:val="000000"/>
          <w:sz w:val="32"/>
          <w:szCs w:val="32"/>
        </w:rPr>
        <w:t>；卫生健康支出</w:t>
      </w:r>
      <w:r w:rsidRPr="00A41807">
        <w:rPr>
          <w:rFonts w:eastAsia="仿宋_GB2312"/>
          <w:color w:val="000000"/>
          <w:sz w:val="32"/>
          <w:szCs w:val="32"/>
        </w:rPr>
        <w:t>0.18</w:t>
      </w:r>
      <w:r w:rsidRPr="00A41807">
        <w:rPr>
          <w:rFonts w:eastAsia="仿宋_GB2312" w:cs="仿宋_GB2312" w:hint="eastAsia"/>
          <w:color w:val="000000"/>
          <w:sz w:val="32"/>
          <w:szCs w:val="32"/>
        </w:rPr>
        <w:t>万元，占</w:t>
      </w:r>
      <w:r w:rsidRPr="00A41807">
        <w:rPr>
          <w:rFonts w:eastAsia="仿宋_GB2312"/>
          <w:color w:val="000000"/>
          <w:sz w:val="32"/>
          <w:szCs w:val="32"/>
        </w:rPr>
        <w:t>0.02%</w:t>
      </w:r>
      <w:r w:rsidRPr="00A41807">
        <w:rPr>
          <w:rFonts w:eastAsia="仿宋_GB2312" w:cs="仿宋_GB2312" w:hint="eastAsia"/>
          <w:color w:val="000000"/>
          <w:sz w:val="32"/>
          <w:szCs w:val="32"/>
        </w:rPr>
        <w:t>；住房保障支出</w:t>
      </w:r>
      <w:r w:rsidRPr="00A41807">
        <w:rPr>
          <w:rFonts w:eastAsia="仿宋_GB2312"/>
          <w:color w:val="000000"/>
          <w:sz w:val="32"/>
          <w:szCs w:val="32"/>
        </w:rPr>
        <w:t>70.93</w:t>
      </w:r>
      <w:r w:rsidRPr="00A41807">
        <w:rPr>
          <w:rFonts w:eastAsia="仿宋_GB2312" w:cs="仿宋_GB2312" w:hint="eastAsia"/>
          <w:color w:val="000000"/>
          <w:sz w:val="32"/>
          <w:szCs w:val="32"/>
        </w:rPr>
        <w:t>万元，占</w:t>
      </w:r>
      <w:r w:rsidRPr="00A41807">
        <w:rPr>
          <w:rFonts w:eastAsia="仿宋_GB2312"/>
          <w:color w:val="000000"/>
          <w:sz w:val="32"/>
          <w:szCs w:val="32"/>
        </w:rPr>
        <w:t>6.09%</w:t>
      </w:r>
      <w:r w:rsidRPr="00A41807">
        <w:rPr>
          <w:rFonts w:eastAsia="仿宋_GB2312" w:cs="仿宋_GB2312" w:hint="eastAsia"/>
          <w:color w:val="000000"/>
          <w:sz w:val="32"/>
          <w:szCs w:val="32"/>
        </w:rPr>
        <w:t>。</w:t>
      </w: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rsidP="00870940">
      <w:pPr>
        <w:spacing w:line="600" w:lineRule="exact"/>
        <w:ind w:firstLineChars="200" w:firstLine="640"/>
        <w:outlineLvl w:val="2"/>
        <w:rPr>
          <w:rFonts w:eastAsia="楷体_GB2312"/>
          <w:color w:val="000000"/>
          <w:sz w:val="32"/>
          <w:szCs w:val="32"/>
        </w:rPr>
      </w:pPr>
      <w:bookmarkStart w:id="44" w:name="_Toc15377212"/>
      <w:r w:rsidRPr="00A41807">
        <w:rPr>
          <w:rFonts w:eastAsia="楷体_GB2312" w:cs="楷体_GB2312" w:hint="eastAsia"/>
          <w:color w:val="000000"/>
          <w:sz w:val="32"/>
          <w:szCs w:val="32"/>
        </w:rPr>
        <w:t>（三）一般公共预算财政拨款支出决算具体情况</w:t>
      </w:r>
      <w:bookmarkEnd w:id="44"/>
    </w:p>
    <w:p w:rsidR="000D1DBF" w:rsidRPr="00A41807" w:rsidRDefault="000D1DBF" w:rsidP="00870940">
      <w:pPr>
        <w:spacing w:line="600" w:lineRule="exact"/>
        <w:ind w:firstLineChars="200" w:firstLine="640"/>
        <w:outlineLvl w:val="2"/>
        <w:rPr>
          <w:rFonts w:eastAsia="仿宋_GB2312"/>
          <w:color w:val="000000"/>
          <w:sz w:val="32"/>
          <w:szCs w:val="32"/>
        </w:rPr>
      </w:pPr>
      <w:bookmarkStart w:id="45" w:name="_Toc15377213"/>
      <w:bookmarkStart w:id="46" w:name="_Toc15378460"/>
      <w:bookmarkStart w:id="47" w:name="_Toc15377444"/>
      <w:r w:rsidRPr="00A41807">
        <w:rPr>
          <w:rFonts w:eastAsia="仿宋_GB2312"/>
          <w:color w:val="000000"/>
          <w:sz w:val="32"/>
          <w:szCs w:val="32"/>
        </w:rPr>
        <w:t>2019</w:t>
      </w:r>
      <w:r w:rsidRPr="00A41807">
        <w:rPr>
          <w:rFonts w:eastAsia="仿宋_GB2312" w:cs="仿宋_GB2312" w:hint="eastAsia"/>
          <w:color w:val="000000"/>
          <w:sz w:val="32"/>
          <w:szCs w:val="32"/>
        </w:rPr>
        <w:t>年一般公共预算支出决算数为</w:t>
      </w:r>
      <w:r w:rsidRPr="00A41807">
        <w:rPr>
          <w:rFonts w:eastAsia="仿宋_GB2312"/>
          <w:color w:val="000000"/>
          <w:sz w:val="32"/>
          <w:szCs w:val="32"/>
        </w:rPr>
        <w:t>1164.39</w:t>
      </w:r>
      <w:r w:rsidRPr="00A41807">
        <w:rPr>
          <w:rFonts w:eastAsia="仿宋_GB2312" w:cs="仿宋_GB2312" w:hint="eastAsia"/>
          <w:color w:val="000000"/>
          <w:sz w:val="32"/>
          <w:szCs w:val="32"/>
        </w:rPr>
        <w:t>万元，</w:t>
      </w:r>
      <w:r w:rsidRPr="00A41807">
        <w:rPr>
          <w:rStyle w:val="Strong"/>
          <w:rFonts w:eastAsia="仿宋_GB2312" w:cs="仿宋_GB2312" w:hint="eastAsia"/>
          <w:color w:val="000000"/>
          <w:sz w:val="32"/>
          <w:szCs w:val="32"/>
        </w:rPr>
        <w:t>完成预算</w:t>
      </w:r>
      <w:r w:rsidRPr="00A41807">
        <w:rPr>
          <w:rStyle w:val="Strong"/>
          <w:rFonts w:eastAsia="仿宋_GB2312"/>
          <w:color w:val="000000"/>
          <w:sz w:val="32"/>
          <w:szCs w:val="32"/>
        </w:rPr>
        <w:t>96.40%</w:t>
      </w:r>
      <w:r w:rsidRPr="00A41807">
        <w:rPr>
          <w:rStyle w:val="Strong"/>
          <w:rFonts w:eastAsia="仿宋_GB2312" w:cs="仿宋_GB2312" w:hint="eastAsia"/>
          <w:color w:val="000000"/>
          <w:sz w:val="32"/>
          <w:szCs w:val="32"/>
        </w:rPr>
        <w:t>。其中：</w:t>
      </w:r>
      <w:bookmarkEnd w:id="45"/>
      <w:bookmarkEnd w:id="46"/>
      <w:bookmarkEnd w:id="47"/>
    </w:p>
    <w:p w:rsidR="000D1DBF" w:rsidRPr="00A41807" w:rsidRDefault="000D1DBF" w:rsidP="00870940">
      <w:pPr>
        <w:spacing w:line="600" w:lineRule="exact"/>
        <w:ind w:firstLineChars="200" w:firstLine="643"/>
        <w:rPr>
          <w:rStyle w:val="Strong"/>
          <w:rFonts w:eastAsia="仿宋_GB2312"/>
          <w:color w:val="000000"/>
          <w:sz w:val="32"/>
          <w:szCs w:val="32"/>
        </w:rPr>
      </w:pPr>
      <w:r w:rsidRPr="00A41807">
        <w:rPr>
          <w:rStyle w:val="Strong"/>
          <w:rFonts w:eastAsia="仿宋_GB2312"/>
          <w:color w:val="000000"/>
          <w:sz w:val="32"/>
          <w:szCs w:val="32"/>
        </w:rPr>
        <w:t>1.</w:t>
      </w:r>
      <w:r w:rsidRPr="00A41807">
        <w:rPr>
          <w:rStyle w:val="Strong"/>
          <w:rFonts w:eastAsia="仿宋_GB2312" w:cs="仿宋_GB2312" w:hint="eastAsia"/>
          <w:color w:val="000000"/>
          <w:sz w:val="32"/>
          <w:szCs w:val="32"/>
        </w:rPr>
        <w:t>一般公共服务</w:t>
      </w:r>
    </w:p>
    <w:p w:rsidR="000D1DBF" w:rsidRPr="00A41807" w:rsidRDefault="000D1DBF" w:rsidP="00870940">
      <w:pPr>
        <w:spacing w:line="600" w:lineRule="exact"/>
        <w:ind w:firstLineChars="200" w:firstLine="643"/>
        <w:rPr>
          <w:rStyle w:val="Strong"/>
          <w:rFonts w:eastAsia="仿宋_GB2312"/>
          <w:b w:val="0"/>
          <w:bCs w:val="0"/>
          <w:color w:val="000000"/>
          <w:sz w:val="32"/>
          <w:szCs w:val="32"/>
        </w:rPr>
      </w:pPr>
      <w:r w:rsidRPr="00A41807">
        <w:rPr>
          <w:rStyle w:val="Strong"/>
          <w:rFonts w:eastAsia="仿宋_GB2312" w:cs="仿宋_GB2312" w:hint="eastAsia"/>
          <w:color w:val="000000"/>
          <w:sz w:val="32"/>
          <w:szCs w:val="32"/>
        </w:rPr>
        <w:t>（</w:t>
      </w:r>
      <w:r w:rsidRPr="00A41807">
        <w:rPr>
          <w:rStyle w:val="Strong"/>
          <w:rFonts w:eastAsia="仿宋_GB2312"/>
          <w:color w:val="000000"/>
          <w:sz w:val="32"/>
          <w:szCs w:val="32"/>
        </w:rPr>
        <w:t>1</w:t>
      </w:r>
      <w:r w:rsidRPr="00A41807">
        <w:rPr>
          <w:rStyle w:val="Strong"/>
          <w:rFonts w:eastAsia="仿宋_GB2312" w:cs="仿宋_GB2312" w:hint="eastAsia"/>
          <w:color w:val="000000"/>
          <w:sz w:val="32"/>
          <w:szCs w:val="32"/>
        </w:rPr>
        <w:t>）一般公共服务</w:t>
      </w:r>
      <w:r w:rsidRPr="00A41807">
        <w:rPr>
          <w:rStyle w:val="Strong"/>
          <w:rFonts w:eastAsia="仿宋_GB2312"/>
          <w:color w:val="000000"/>
          <w:sz w:val="32"/>
          <w:szCs w:val="32"/>
        </w:rPr>
        <w:t>—</w:t>
      </w:r>
      <w:r w:rsidRPr="00A41807">
        <w:rPr>
          <w:rStyle w:val="Strong"/>
          <w:rFonts w:eastAsia="仿宋_GB2312" w:cs="仿宋_GB2312" w:hint="eastAsia"/>
          <w:color w:val="000000"/>
          <w:sz w:val="32"/>
          <w:szCs w:val="32"/>
        </w:rPr>
        <w:t>统计信息事务</w:t>
      </w:r>
      <w:r w:rsidRPr="00A41807">
        <w:rPr>
          <w:rStyle w:val="Strong"/>
          <w:rFonts w:eastAsia="仿宋_GB2312"/>
          <w:color w:val="000000"/>
          <w:sz w:val="32"/>
          <w:szCs w:val="32"/>
        </w:rPr>
        <w:t>—</w:t>
      </w:r>
      <w:r w:rsidRPr="00A41807">
        <w:rPr>
          <w:rStyle w:val="Strong"/>
          <w:rFonts w:eastAsia="仿宋_GB2312" w:cs="仿宋_GB2312" w:hint="eastAsia"/>
          <w:color w:val="000000"/>
          <w:sz w:val="32"/>
          <w:szCs w:val="32"/>
        </w:rPr>
        <w:t>行政运行</w:t>
      </w:r>
      <w:r w:rsidRPr="00A41807">
        <w:rPr>
          <w:rStyle w:val="Strong"/>
          <w:rFonts w:eastAsia="仿宋_GB2312"/>
          <w:color w:val="000000"/>
          <w:sz w:val="32"/>
          <w:szCs w:val="32"/>
        </w:rPr>
        <w:t>:</w:t>
      </w:r>
      <w:r w:rsidRPr="00A41807">
        <w:rPr>
          <w:rStyle w:val="Strong"/>
          <w:rFonts w:eastAsia="仿宋_GB2312"/>
          <w:b w:val="0"/>
          <w:bCs w:val="0"/>
          <w:color w:val="000000"/>
          <w:sz w:val="32"/>
          <w:szCs w:val="32"/>
        </w:rPr>
        <w:t xml:space="preserve"> 2019</w:t>
      </w:r>
      <w:r w:rsidRPr="00A41807">
        <w:rPr>
          <w:rStyle w:val="Strong"/>
          <w:rFonts w:eastAsia="仿宋_GB2312" w:cs="仿宋_GB2312" w:hint="eastAsia"/>
          <w:b w:val="0"/>
          <w:bCs w:val="0"/>
          <w:color w:val="000000"/>
          <w:sz w:val="32"/>
          <w:szCs w:val="32"/>
        </w:rPr>
        <w:t>支出决算为</w:t>
      </w:r>
      <w:r w:rsidRPr="00A41807">
        <w:rPr>
          <w:rStyle w:val="Strong"/>
          <w:rFonts w:eastAsia="仿宋_GB2312"/>
          <w:b w:val="0"/>
          <w:bCs w:val="0"/>
          <w:color w:val="000000"/>
          <w:sz w:val="32"/>
          <w:szCs w:val="32"/>
        </w:rPr>
        <w:t>764.50</w:t>
      </w:r>
      <w:r w:rsidRPr="00A41807">
        <w:rPr>
          <w:rStyle w:val="Strong"/>
          <w:rFonts w:eastAsia="仿宋_GB2312" w:cs="仿宋_GB2312" w:hint="eastAsia"/>
          <w:b w:val="0"/>
          <w:bCs w:val="0"/>
          <w:color w:val="000000"/>
          <w:sz w:val="32"/>
          <w:szCs w:val="32"/>
        </w:rPr>
        <w:t>万元，完成预算</w:t>
      </w:r>
      <w:r w:rsidRPr="00A41807">
        <w:rPr>
          <w:rStyle w:val="Strong"/>
          <w:rFonts w:eastAsia="仿宋_GB2312"/>
          <w:b w:val="0"/>
          <w:bCs w:val="0"/>
          <w:color w:val="000000"/>
          <w:sz w:val="32"/>
          <w:szCs w:val="32"/>
        </w:rPr>
        <w:t>100%</w:t>
      </w:r>
      <w:r w:rsidRPr="00A41807">
        <w:rPr>
          <w:rStyle w:val="Strong"/>
          <w:rFonts w:eastAsia="仿宋_GB2312" w:cs="仿宋_GB2312" w:hint="eastAsia"/>
          <w:b w:val="0"/>
          <w:bCs w:val="0"/>
          <w:color w:val="000000"/>
          <w:sz w:val="32"/>
          <w:szCs w:val="32"/>
        </w:rPr>
        <w:t>。</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2</w:t>
      </w:r>
      <w:r w:rsidRPr="00A41807">
        <w:rPr>
          <w:rFonts w:eastAsia="仿宋_GB2312" w:cs="仿宋_GB2312" w:hint="eastAsia"/>
          <w:b/>
          <w:bCs/>
          <w:color w:val="000000"/>
          <w:sz w:val="32"/>
          <w:szCs w:val="32"/>
        </w:rPr>
        <w:t>）一般公共服务</w:t>
      </w:r>
      <w:r w:rsidRPr="00A41807">
        <w:rPr>
          <w:rFonts w:eastAsia="仿宋_GB2312"/>
          <w:b/>
          <w:bCs/>
          <w:color w:val="000000"/>
          <w:sz w:val="32"/>
          <w:szCs w:val="32"/>
        </w:rPr>
        <w:t>—</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w:t>
      </w:r>
      <w:r w:rsidRPr="00A41807">
        <w:rPr>
          <w:rFonts w:eastAsia="仿宋_GB2312" w:cs="仿宋_GB2312" w:hint="eastAsia"/>
          <w:b/>
          <w:bCs/>
          <w:color w:val="000000"/>
          <w:sz w:val="32"/>
          <w:szCs w:val="32"/>
        </w:rPr>
        <w:t>一般行政管理事务：</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27.87</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3</w:t>
      </w:r>
      <w:r w:rsidRPr="00A41807">
        <w:rPr>
          <w:rFonts w:eastAsia="仿宋_GB2312" w:cs="仿宋_GB2312" w:hint="eastAsia"/>
          <w:b/>
          <w:bCs/>
          <w:color w:val="000000"/>
          <w:sz w:val="32"/>
          <w:szCs w:val="32"/>
        </w:rPr>
        <w:t>）一般公共服务</w:t>
      </w:r>
      <w:r w:rsidRPr="00A41807">
        <w:rPr>
          <w:rFonts w:eastAsia="仿宋_GB2312"/>
          <w:b/>
          <w:bCs/>
          <w:color w:val="000000"/>
          <w:sz w:val="32"/>
          <w:szCs w:val="32"/>
        </w:rPr>
        <w:t>—</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w:t>
      </w:r>
      <w:r w:rsidRPr="00A41807">
        <w:rPr>
          <w:rFonts w:eastAsia="仿宋_GB2312" w:cs="仿宋_GB2312" w:hint="eastAsia"/>
          <w:b/>
          <w:bCs/>
          <w:color w:val="000000"/>
          <w:sz w:val="32"/>
          <w:szCs w:val="32"/>
        </w:rPr>
        <w:t>专项统计业务：</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9.08</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4</w:t>
      </w:r>
      <w:r w:rsidRPr="00A41807">
        <w:rPr>
          <w:rFonts w:eastAsia="仿宋_GB2312" w:cs="仿宋_GB2312" w:hint="eastAsia"/>
          <w:b/>
          <w:bCs/>
          <w:color w:val="000000"/>
          <w:sz w:val="32"/>
          <w:szCs w:val="32"/>
        </w:rPr>
        <w:t>）一般公共服务</w:t>
      </w:r>
      <w:r w:rsidRPr="00A41807">
        <w:rPr>
          <w:rFonts w:eastAsia="仿宋_GB2312"/>
          <w:b/>
          <w:bCs/>
          <w:color w:val="000000"/>
          <w:sz w:val="32"/>
          <w:szCs w:val="32"/>
        </w:rPr>
        <w:t>—</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w:t>
      </w:r>
      <w:r w:rsidRPr="00A41807">
        <w:rPr>
          <w:rFonts w:eastAsia="仿宋_GB2312" w:cs="仿宋_GB2312" w:hint="eastAsia"/>
          <w:b/>
          <w:bCs/>
          <w:color w:val="000000"/>
          <w:sz w:val="32"/>
          <w:szCs w:val="32"/>
        </w:rPr>
        <w:t>专项普查活动：</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51.56</w:t>
      </w:r>
      <w:r w:rsidRPr="00A41807">
        <w:rPr>
          <w:rFonts w:eastAsia="仿宋_GB2312" w:cs="仿宋_GB2312" w:hint="eastAsia"/>
          <w:color w:val="000000"/>
          <w:sz w:val="32"/>
          <w:szCs w:val="32"/>
        </w:rPr>
        <w:t>万元，完成预算</w:t>
      </w:r>
      <w:r w:rsidRPr="00A41807">
        <w:rPr>
          <w:rFonts w:eastAsia="仿宋_GB2312"/>
          <w:color w:val="000000"/>
          <w:sz w:val="32"/>
          <w:szCs w:val="32"/>
        </w:rPr>
        <w:t>54.26%</w:t>
      </w:r>
      <w:r w:rsidRPr="00A41807">
        <w:rPr>
          <w:rFonts w:eastAsia="仿宋_GB2312" w:cs="仿宋_GB2312" w:hint="eastAsia"/>
          <w:color w:val="000000"/>
          <w:sz w:val="32"/>
          <w:szCs w:val="32"/>
        </w:rPr>
        <w:t>。决算数小于预算数的原因：因工作安排，普查数据成果发布时间、普查数据库建立、基本单位名录库更新、四经普可视化平台搭建等工作推后至</w:t>
      </w:r>
      <w:r w:rsidRPr="00A41807">
        <w:rPr>
          <w:rFonts w:eastAsia="仿宋_GB2312"/>
          <w:color w:val="000000"/>
          <w:sz w:val="32"/>
          <w:szCs w:val="32"/>
        </w:rPr>
        <w:t>2020</w:t>
      </w:r>
      <w:r w:rsidRPr="00A41807">
        <w:rPr>
          <w:rFonts w:eastAsia="仿宋_GB2312" w:cs="仿宋_GB2312" w:hint="eastAsia"/>
          <w:color w:val="000000"/>
          <w:sz w:val="32"/>
          <w:szCs w:val="32"/>
        </w:rPr>
        <w:t>年。</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Style w:val="Strong"/>
          <w:rFonts w:eastAsia="仿宋_GB2312" w:cs="仿宋_GB2312" w:hint="eastAsia"/>
          <w:color w:val="000000"/>
          <w:sz w:val="32"/>
          <w:szCs w:val="32"/>
        </w:rPr>
        <w:t>（</w:t>
      </w:r>
      <w:r w:rsidRPr="00A41807">
        <w:rPr>
          <w:rStyle w:val="Strong"/>
          <w:rFonts w:eastAsia="仿宋_GB2312"/>
          <w:color w:val="000000"/>
          <w:sz w:val="32"/>
          <w:szCs w:val="32"/>
        </w:rPr>
        <w:t>5</w:t>
      </w:r>
      <w:r w:rsidRPr="00A41807">
        <w:rPr>
          <w:rStyle w:val="Strong"/>
          <w:rFonts w:eastAsia="仿宋_GB2312" w:cs="仿宋_GB2312" w:hint="eastAsia"/>
          <w:color w:val="000000"/>
          <w:sz w:val="32"/>
          <w:szCs w:val="32"/>
        </w:rPr>
        <w:t>）</w:t>
      </w:r>
      <w:r w:rsidRPr="00A41807">
        <w:rPr>
          <w:rFonts w:eastAsia="仿宋_GB2312" w:cs="仿宋_GB2312" w:hint="eastAsia"/>
          <w:b/>
          <w:bCs/>
          <w:color w:val="000000"/>
          <w:sz w:val="32"/>
          <w:szCs w:val="32"/>
        </w:rPr>
        <w:t>一般公共服务</w:t>
      </w:r>
      <w:r w:rsidRPr="00A41807">
        <w:rPr>
          <w:rFonts w:eastAsia="仿宋_GB2312"/>
          <w:b/>
          <w:bCs/>
          <w:color w:val="000000"/>
          <w:sz w:val="32"/>
          <w:szCs w:val="32"/>
        </w:rPr>
        <w:t>—</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w:t>
      </w:r>
      <w:r w:rsidRPr="00A41807">
        <w:rPr>
          <w:rFonts w:eastAsia="仿宋_GB2312" w:cs="仿宋_GB2312" w:hint="eastAsia"/>
          <w:b/>
          <w:bCs/>
          <w:color w:val="000000"/>
          <w:sz w:val="32"/>
          <w:szCs w:val="32"/>
        </w:rPr>
        <w:t>事业运行：</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83.78</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6</w:t>
      </w:r>
      <w:r w:rsidRPr="00A41807">
        <w:rPr>
          <w:rFonts w:eastAsia="仿宋_GB2312" w:cs="仿宋_GB2312" w:hint="eastAsia"/>
          <w:b/>
          <w:bCs/>
          <w:color w:val="000000"/>
          <w:sz w:val="32"/>
          <w:szCs w:val="32"/>
        </w:rPr>
        <w:t>）一般公共服务</w:t>
      </w:r>
      <w:r w:rsidRPr="00A41807">
        <w:rPr>
          <w:rFonts w:eastAsia="仿宋_GB2312"/>
          <w:b/>
          <w:bCs/>
          <w:color w:val="000000"/>
          <w:sz w:val="32"/>
          <w:szCs w:val="32"/>
        </w:rPr>
        <w:t>—</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w:t>
      </w:r>
      <w:r w:rsidRPr="00A41807">
        <w:rPr>
          <w:rFonts w:eastAsia="仿宋_GB2312" w:cs="仿宋_GB2312" w:hint="eastAsia"/>
          <w:b/>
          <w:bCs/>
          <w:color w:val="000000"/>
          <w:sz w:val="32"/>
          <w:szCs w:val="32"/>
        </w:rPr>
        <w:t>脱贫攻坚对口帮扶：</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2.20</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200" w:firstLine="643"/>
        <w:rPr>
          <w:rFonts w:eastAsia="仿宋_GB2312"/>
          <w:b/>
          <w:bCs/>
          <w:color w:val="000000"/>
          <w:sz w:val="32"/>
          <w:szCs w:val="32"/>
        </w:rPr>
      </w:pPr>
      <w:r w:rsidRPr="00A41807">
        <w:rPr>
          <w:rFonts w:eastAsia="仿宋_GB2312"/>
          <w:b/>
          <w:bCs/>
          <w:color w:val="000000"/>
          <w:sz w:val="32"/>
          <w:szCs w:val="32"/>
        </w:rPr>
        <w:t>2.</w:t>
      </w:r>
      <w:r w:rsidRPr="00A41807">
        <w:rPr>
          <w:rFonts w:eastAsia="仿宋_GB2312" w:cs="仿宋_GB2312" w:hint="eastAsia"/>
          <w:b/>
          <w:bCs/>
          <w:color w:val="000000"/>
          <w:sz w:val="32"/>
          <w:szCs w:val="32"/>
        </w:rPr>
        <w:t>社会保障和就业支出</w:t>
      </w:r>
    </w:p>
    <w:p w:rsidR="000D1DBF" w:rsidRPr="00A41807" w:rsidRDefault="000D1DBF" w:rsidP="00870940">
      <w:pPr>
        <w:adjustRightInd w:val="0"/>
        <w:snapToGrid w:val="0"/>
        <w:spacing w:line="620" w:lineRule="exact"/>
        <w:ind w:firstLineChars="200" w:firstLine="643"/>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1</w:t>
      </w:r>
      <w:r w:rsidRPr="00A41807">
        <w:rPr>
          <w:rFonts w:eastAsia="仿宋_GB2312" w:cs="仿宋_GB2312" w:hint="eastAsia"/>
          <w:b/>
          <w:bCs/>
          <w:color w:val="000000"/>
          <w:sz w:val="32"/>
          <w:szCs w:val="32"/>
        </w:rPr>
        <w:t>）社会保障和就业支出</w:t>
      </w:r>
      <w:r w:rsidRPr="00A41807">
        <w:rPr>
          <w:rFonts w:eastAsia="仿宋_GB2312"/>
          <w:b/>
          <w:bCs/>
          <w:color w:val="000000"/>
          <w:sz w:val="32"/>
          <w:szCs w:val="32"/>
        </w:rPr>
        <w:t>—</w:t>
      </w:r>
      <w:r w:rsidRPr="00A41807">
        <w:rPr>
          <w:rFonts w:eastAsia="仿宋_GB2312" w:cs="仿宋_GB2312" w:hint="eastAsia"/>
          <w:b/>
          <w:bCs/>
          <w:color w:val="000000"/>
          <w:sz w:val="32"/>
          <w:szCs w:val="32"/>
        </w:rPr>
        <w:t>行政事业单位离退休</w:t>
      </w:r>
      <w:r w:rsidRPr="00A41807">
        <w:rPr>
          <w:rFonts w:eastAsia="仿宋_GB2312"/>
          <w:b/>
          <w:bCs/>
          <w:color w:val="000000"/>
          <w:sz w:val="32"/>
          <w:szCs w:val="32"/>
        </w:rPr>
        <w:t>—</w:t>
      </w:r>
      <w:r w:rsidRPr="00A41807">
        <w:rPr>
          <w:rFonts w:eastAsia="仿宋_GB2312" w:cs="仿宋_GB2312" w:hint="eastAsia"/>
          <w:b/>
          <w:bCs/>
          <w:color w:val="000000"/>
          <w:sz w:val="32"/>
          <w:szCs w:val="32"/>
        </w:rPr>
        <w:t>未归口管理的行政单位离退休：</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72.65</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196" w:firstLine="630"/>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2</w:t>
      </w:r>
      <w:r w:rsidRPr="00A41807">
        <w:rPr>
          <w:rFonts w:eastAsia="仿宋_GB2312" w:cs="仿宋_GB2312" w:hint="eastAsia"/>
          <w:b/>
          <w:bCs/>
          <w:color w:val="000000"/>
          <w:sz w:val="32"/>
          <w:szCs w:val="32"/>
        </w:rPr>
        <w:t>）社会保障和就业支出</w:t>
      </w:r>
      <w:r w:rsidRPr="00A41807">
        <w:rPr>
          <w:rFonts w:eastAsia="仿宋_GB2312"/>
          <w:b/>
          <w:bCs/>
          <w:color w:val="000000"/>
          <w:sz w:val="32"/>
          <w:szCs w:val="32"/>
        </w:rPr>
        <w:t>—</w:t>
      </w:r>
      <w:r w:rsidRPr="00A41807">
        <w:rPr>
          <w:rFonts w:eastAsia="仿宋_GB2312" w:cs="仿宋_GB2312" w:hint="eastAsia"/>
          <w:b/>
          <w:bCs/>
          <w:color w:val="000000"/>
          <w:sz w:val="32"/>
          <w:szCs w:val="32"/>
        </w:rPr>
        <w:t>行政事业单位离退休</w:t>
      </w:r>
      <w:r w:rsidRPr="00A41807">
        <w:rPr>
          <w:rFonts w:eastAsia="仿宋_GB2312"/>
          <w:b/>
          <w:bCs/>
          <w:color w:val="000000"/>
          <w:sz w:val="32"/>
          <w:szCs w:val="32"/>
        </w:rPr>
        <w:t>—</w:t>
      </w:r>
      <w:r w:rsidRPr="00A41807">
        <w:rPr>
          <w:rFonts w:eastAsia="仿宋_GB2312" w:cs="仿宋_GB2312" w:hint="eastAsia"/>
          <w:b/>
          <w:bCs/>
          <w:color w:val="000000"/>
          <w:sz w:val="32"/>
          <w:szCs w:val="32"/>
        </w:rPr>
        <w:t>机关事业单位基本养老保险缴费支出：</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65.63</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196" w:firstLine="630"/>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3</w:t>
      </w:r>
      <w:r w:rsidRPr="00A41807">
        <w:rPr>
          <w:rFonts w:eastAsia="仿宋_GB2312" w:cs="仿宋_GB2312" w:hint="eastAsia"/>
          <w:b/>
          <w:bCs/>
          <w:color w:val="000000"/>
          <w:sz w:val="32"/>
          <w:szCs w:val="32"/>
        </w:rPr>
        <w:t>）社会保障和就业支出</w:t>
      </w:r>
      <w:r w:rsidRPr="00A41807">
        <w:rPr>
          <w:rFonts w:eastAsia="仿宋_GB2312"/>
          <w:b/>
          <w:bCs/>
          <w:color w:val="000000"/>
          <w:sz w:val="32"/>
          <w:szCs w:val="32"/>
        </w:rPr>
        <w:t>—</w:t>
      </w:r>
      <w:r w:rsidRPr="00A41807">
        <w:rPr>
          <w:rFonts w:eastAsia="仿宋_GB2312" w:cs="仿宋_GB2312" w:hint="eastAsia"/>
          <w:b/>
          <w:bCs/>
          <w:color w:val="000000"/>
          <w:sz w:val="32"/>
          <w:szCs w:val="32"/>
        </w:rPr>
        <w:t>抚恤</w:t>
      </w:r>
      <w:r w:rsidRPr="00A41807">
        <w:rPr>
          <w:rFonts w:eastAsia="仿宋_GB2312"/>
          <w:b/>
          <w:bCs/>
          <w:color w:val="000000"/>
          <w:sz w:val="32"/>
          <w:szCs w:val="32"/>
        </w:rPr>
        <w:t>—</w:t>
      </w:r>
      <w:r w:rsidRPr="00A41807">
        <w:rPr>
          <w:rFonts w:eastAsia="仿宋_GB2312" w:cs="仿宋_GB2312" w:hint="eastAsia"/>
          <w:b/>
          <w:bCs/>
          <w:color w:val="000000"/>
          <w:sz w:val="32"/>
          <w:szCs w:val="32"/>
        </w:rPr>
        <w:t>死亡抚恤：</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16.01</w:t>
      </w:r>
      <w:r w:rsidRPr="00A41807">
        <w:rPr>
          <w:rFonts w:eastAsia="仿宋_GB2312" w:cs="仿宋_GB2312" w:hint="eastAsia"/>
          <w:color w:val="000000"/>
          <w:sz w:val="32"/>
          <w:szCs w:val="32"/>
        </w:rPr>
        <w:t>万元，决算数大于预算数的原因：退休人员去世抚恤金及丧葬费，年初无预算。</w:t>
      </w:r>
    </w:p>
    <w:p w:rsidR="000D1DBF" w:rsidRPr="00A41807" w:rsidRDefault="000D1DBF" w:rsidP="00870940">
      <w:pPr>
        <w:adjustRightInd w:val="0"/>
        <w:snapToGrid w:val="0"/>
        <w:spacing w:line="620" w:lineRule="exact"/>
        <w:ind w:firstLineChars="196" w:firstLine="630"/>
        <w:rPr>
          <w:rFonts w:eastAsia="仿宋_GB2312"/>
          <w:color w:val="000000"/>
          <w:sz w:val="32"/>
          <w:szCs w:val="32"/>
        </w:rPr>
      </w:pPr>
      <w:r w:rsidRPr="00A41807">
        <w:rPr>
          <w:rFonts w:eastAsia="仿宋_GB2312" w:cs="仿宋_GB2312" w:hint="eastAsia"/>
          <w:b/>
          <w:bCs/>
          <w:color w:val="000000"/>
          <w:sz w:val="32"/>
          <w:szCs w:val="32"/>
        </w:rPr>
        <w:t>（</w:t>
      </w:r>
      <w:r w:rsidRPr="00A41807">
        <w:rPr>
          <w:rFonts w:eastAsia="仿宋_GB2312"/>
          <w:b/>
          <w:bCs/>
          <w:color w:val="000000"/>
          <w:sz w:val="32"/>
          <w:szCs w:val="32"/>
        </w:rPr>
        <w:t>4</w:t>
      </w:r>
      <w:r w:rsidRPr="00A41807">
        <w:rPr>
          <w:rFonts w:eastAsia="仿宋_GB2312" w:cs="仿宋_GB2312" w:hint="eastAsia"/>
          <w:b/>
          <w:bCs/>
          <w:color w:val="000000"/>
          <w:sz w:val="32"/>
          <w:szCs w:val="32"/>
        </w:rPr>
        <w:t>）社会保障和就业支出</w:t>
      </w:r>
      <w:r w:rsidRPr="00A41807">
        <w:rPr>
          <w:rFonts w:eastAsia="仿宋_GB2312"/>
          <w:b/>
          <w:bCs/>
          <w:color w:val="000000"/>
          <w:sz w:val="32"/>
          <w:szCs w:val="32"/>
        </w:rPr>
        <w:t>—</w:t>
      </w:r>
      <w:r w:rsidRPr="00A41807">
        <w:rPr>
          <w:rFonts w:eastAsia="仿宋_GB2312" w:cs="仿宋_GB2312" w:hint="eastAsia"/>
          <w:b/>
          <w:bCs/>
          <w:color w:val="000000"/>
          <w:sz w:val="32"/>
          <w:szCs w:val="32"/>
        </w:rPr>
        <w:t>社会福利</w:t>
      </w:r>
      <w:r w:rsidRPr="00A41807">
        <w:rPr>
          <w:rFonts w:eastAsia="仿宋_GB2312"/>
          <w:b/>
          <w:bCs/>
          <w:color w:val="000000"/>
          <w:sz w:val="32"/>
          <w:szCs w:val="32"/>
        </w:rPr>
        <w:t>—</w:t>
      </w:r>
      <w:r w:rsidRPr="00A41807">
        <w:rPr>
          <w:rFonts w:eastAsia="仿宋_GB2312" w:cs="仿宋_GB2312" w:hint="eastAsia"/>
          <w:b/>
          <w:bCs/>
          <w:color w:val="000000"/>
          <w:sz w:val="32"/>
          <w:szCs w:val="32"/>
        </w:rPr>
        <w:t>儿童福利：</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0.02</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djustRightInd w:val="0"/>
        <w:snapToGrid w:val="0"/>
        <w:spacing w:line="620" w:lineRule="exact"/>
        <w:ind w:firstLineChars="196" w:firstLine="630"/>
        <w:rPr>
          <w:rFonts w:eastAsia="仿宋_GB2312"/>
          <w:color w:val="000000"/>
          <w:sz w:val="32"/>
          <w:szCs w:val="32"/>
        </w:rPr>
      </w:pPr>
      <w:r w:rsidRPr="00A41807">
        <w:rPr>
          <w:rFonts w:eastAsia="仿宋_GB2312"/>
          <w:b/>
          <w:bCs/>
          <w:color w:val="000000"/>
          <w:sz w:val="32"/>
          <w:szCs w:val="32"/>
        </w:rPr>
        <w:t>3.</w:t>
      </w:r>
      <w:r w:rsidRPr="00A41807">
        <w:rPr>
          <w:rFonts w:eastAsia="仿宋_GB2312" w:cs="仿宋_GB2312" w:hint="eastAsia"/>
          <w:b/>
          <w:bCs/>
          <w:color w:val="000000"/>
          <w:sz w:val="32"/>
          <w:szCs w:val="32"/>
        </w:rPr>
        <w:t>卫生健康支出</w:t>
      </w:r>
      <w:r w:rsidRPr="00A41807">
        <w:rPr>
          <w:rFonts w:eastAsia="仿宋_GB2312"/>
          <w:b/>
          <w:bCs/>
          <w:color w:val="000000"/>
          <w:sz w:val="32"/>
          <w:szCs w:val="32"/>
        </w:rPr>
        <w:t>—</w:t>
      </w:r>
      <w:r w:rsidRPr="00A41807">
        <w:rPr>
          <w:rFonts w:eastAsia="仿宋_GB2312" w:cs="仿宋_GB2312" w:hint="eastAsia"/>
          <w:b/>
          <w:bCs/>
          <w:color w:val="000000"/>
          <w:sz w:val="32"/>
          <w:szCs w:val="32"/>
        </w:rPr>
        <w:t>其他卫生健康支出</w:t>
      </w:r>
      <w:r w:rsidRPr="00A41807">
        <w:rPr>
          <w:rFonts w:eastAsia="仿宋_GB2312"/>
          <w:b/>
          <w:bCs/>
          <w:color w:val="000000"/>
          <w:sz w:val="32"/>
          <w:szCs w:val="32"/>
        </w:rPr>
        <w:t>—</w:t>
      </w:r>
      <w:r w:rsidRPr="00A41807">
        <w:rPr>
          <w:rFonts w:eastAsia="仿宋_GB2312" w:cs="仿宋_GB2312" w:hint="eastAsia"/>
          <w:b/>
          <w:bCs/>
          <w:color w:val="000000"/>
          <w:sz w:val="32"/>
          <w:szCs w:val="32"/>
        </w:rPr>
        <w:t>其他卫生健康支出：</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0.18</w:t>
      </w:r>
      <w:r w:rsidRPr="00A41807">
        <w:rPr>
          <w:rFonts w:eastAsia="仿宋_GB2312" w:cs="仿宋_GB2312" w:hint="eastAsia"/>
          <w:color w:val="000000"/>
          <w:sz w:val="32"/>
          <w:szCs w:val="32"/>
        </w:rPr>
        <w:t>万元，决算数大于预算数的原因：退休厅级干部体检费，提供资料审批后指标予以下达，年初无预算。</w:t>
      </w:r>
    </w:p>
    <w:p w:rsidR="000D1DBF" w:rsidRPr="00A41807" w:rsidRDefault="000D1DBF" w:rsidP="00870940">
      <w:pPr>
        <w:adjustRightInd w:val="0"/>
        <w:snapToGrid w:val="0"/>
        <w:spacing w:line="620" w:lineRule="exact"/>
        <w:ind w:firstLineChars="196" w:firstLine="630"/>
        <w:rPr>
          <w:rFonts w:eastAsia="仿宋_GB2312"/>
          <w:color w:val="000000"/>
          <w:sz w:val="32"/>
          <w:szCs w:val="32"/>
        </w:rPr>
      </w:pPr>
      <w:r w:rsidRPr="00A41807">
        <w:rPr>
          <w:rFonts w:eastAsia="仿宋_GB2312"/>
          <w:b/>
          <w:bCs/>
          <w:color w:val="000000"/>
          <w:sz w:val="32"/>
          <w:szCs w:val="32"/>
        </w:rPr>
        <w:t>4</w:t>
      </w:r>
      <w:r w:rsidRPr="00A41807">
        <w:rPr>
          <w:rFonts w:eastAsia="仿宋_GB2312"/>
          <w:color w:val="000000"/>
        </w:rPr>
        <w:t>.</w:t>
      </w:r>
      <w:r w:rsidRPr="00A41807">
        <w:rPr>
          <w:rFonts w:eastAsia="仿宋_GB2312"/>
          <w:b/>
          <w:bCs/>
          <w:color w:val="000000"/>
          <w:sz w:val="32"/>
          <w:szCs w:val="32"/>
        </w:rPr>
        <w:t xml:space="preserve"> </w:t>
      </w:r>
      <w:r w:rsidRPr="00A41807">
        <w:rPr>
          <w:rFonts w:eastAsia="仿宋_GB2312" w:cs="仿宋_GB2312" w:hint="eastAsia"/>
          <w:b/>
          <w:bCs/>
          <w:color w:val="000000"/>
          <w:sz w:val="32"/>
          <w:szCs w:val="32"/>
        </w:rPr>
        <w:t>住房保障支出</w:t>
      </w:r>
      <w:r w:rsidRPr="00A41807">
        <w:rPr>
          <w:rFonts w:eastAsia="仿宋_GB2312"/>
          <w:b/>
          <w:bCs/>
          <w:color w:val="000000"/>
          <w:sz w:val="32"/>
          <w:szCs w:val="32"/>
        </w:rPr>
        <w:t>—</w:t>
      </w:r>
      <w:r w:rsidRPr="00A41807">
        <w:rPr>
          <w:rFonts w:eastAsia="仿宋_GB2312" w:cs="仿宋_GB2312" w:hint="eastAsia"/>
          <w:b/>
          <w:bCs/>
          <w:color w:val="000000"/>
          <w:sz w:val="32"/>
          <w:szCs w:val="32"/>
        </w:rPr>
        <w:t>住房改革支出</w:t>
      </w:r>
      <w:r w:rsidRPr="00A41807">
        <w:rPr>
          <w:rFonts w:eastAsia="仿宋_GB2312"/>
          <w:b/>
          <w:bCs/>
          <w:color w:val="000000"/>
          <w:sz w:val="32"/>
          <w:szCs w:val="32"/>
        </w:rPr>
        <w:t>—</w:t>
      </w:r>
      <w:r w:rsidRPr="00A41807">
        <w:rPr>
          <w:rFonts w:eastAsia="仿宋_GB2312" w:cs="仿宋_GB2312" w:hint="eastAsia"/>
          <w:b/>
          <w:bCs/>
          <w:color w:val="000000"/>
          <w:sz w:val="32"/>
          <w:szCs w:val="32"/>
        </w:rPr>
        <w:t>住房公积金：</w:t>
      </w:r>
      <w:r w:rsidRPr="00A41807">
        <w:rPr>
          <w:rFonts w:eastAsia="仿宋_GB2312"/>
          <w:color w:val="000000"/>
          <w:sz w:val="32"/>
          <w:szCs w:val="32"/>
        </w:rPr>
        <w:t>2019</w:t>
      </w:r>
      <w:r w:rsidRPr="00A41807">
        <w:rPr>
          <w:rFonts w:eastAsia="仿宋_GB2312" w:cs="仿宋_GB2312" w:hint="eastAsia"/>
          <w:color w:val="000000"/>
          <w:sz w:val="32"/>
          <w:szCs w:val="32"/>
        </w:rPr>
        <w:t>年决算数为</w:t>
      </w:r>
      <w:r w:rsidRPr="00A41807">
        <w:rPr>
          <w:rFonts w:eastAsia="仿宋_GB2312"/>
          <w:color w:val="000000"/>
          <w:sz w:val="32"/>
          <w:szCs w:val="32"/>
        </w:rPr>
        <w:t>70.93</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pPr>
        <w:tabs>
          <w:tab w:val="right" w:pos="8306"/>
        </w:tabs>
        <w:spacing w:line="600" w:lineRule="exact"/>
        <w:ind w:firstLine="640"/>
        <w:outlineLvl w:val="1"/>
        <w:rPr>
          <w:rStyle w:val="Heading2Char"/>
          <w:rFonts w:ascii="Times New Roman" w:hAnsi="Times New Roman" w:cs="Times New Roman"/>
          <w:color w:val="000000"/>
        </w:rPr>
      </w:pPr>
      <w:bookmarkStart w:id="48" w:name="_Toc15377214"/>
      <w:bookmarkStart w:id="49" w:name="_Toc15396608"/>
      <w:r w:rsidRPr="00A41807">
        <w:rPr>
          <w:rFonts w:eastAsia="黑体" w:cs="黑体" w:hint="eastAsia"/>
          <w:color w:val="000000"/>
          <w:sz w:val="32"/>
          <w:szCs w:val="32"/>
        </w:rPr>
        <w:t>六</w:t>
      </w:r>
      <w:r w:rsidRPr="00A41807">
        <w:rPr>
          <w:rFonts w:eastAsia="黑体" w:cs="黑体" w:hint="eastAsia"/>
          <w:b/>
          <w:bCs/>
          <w:color w:val="000000"/>
          <w:sz w:val="32"/>
          <w:szCs w:val="32"/>
        </w:rPr>
        <w:t>、</w:t>
      </w:r>
      <w:r w:rsidRPr="00A41807">
        <w:rPr>
          <w:rFonts w:eastAsia="黑体" w:hAnsi="黑体" w:cs="黑体" w:hint="eastAsia"/>
          <w:b/>
          <w:bCs/>
          <w:color w:val="000000"/>
          <w:sz w:val="32"/>
          <w:szCs w:val="32"/>
        </w:rPr>
        <w:t>一</w:t>
      </w:r>
      <w:r w:rsidRPr="00A41807">
        <w:rPr>
          <w:rStyle w:val="Heading2Char"/>
          <w:rFonts w:ascii="Times New Roman" w:eastAsia="黑体" w:hAnsi="黑体" w:cs="黑体" w:hint="eastAsia"/>
          <w:b w:val="0"/>
          <w:bCs w:val="0"/>
          <w:color w:val="000000"/>
        </w:rPr>
        <w:t>般公共预算财政拨款基本支出决算情况说明</w:t>
      </w:r>
      <w:bookmarkEnd w:id="48"/>
      <w:bookmarkEnd w:id="49"/>
      <w:r w:rsidRPr="00A41807">
        <w:rPr>
          <w:rStyle w:val="Heading2Char"/>
          <w:rFonts w:ascii="Times New Roman" w:eastAsia="黑体" w:hAnsi="Times New Roman" w:cs="Times New Roman"/>
          <w:b w:val="0"/>
          <w:bCs w:val="0"/>
          <w:color w:val="000000"/>
        </w:rPr>
        <w:tab/>
      </w:r>
    </w:p>
    <w:p w:rsidR="000D1DBF" w:rsidRPr="00A41807" w:rsidRDefault="000D1DBF">
      <w:pPr>
        <w:spacing w:line="600" w:lineRule="exact"/>
        <w:ind w:firstLine="645"/>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年一般公共预算财政拨款基本支出</w:t>
      </w:r>
      <w:r w:rsidRPr="00A41807">
        <w:rPr>
          <w:rFonts w:eastAsia="仿宋_GB2312"/>
          <w:color w:val="000000"/>
          <w:sz w:val="32"/>
          <w:szCs w:val="32"/>
        </w:rPr>
        <w:t>1075.88</w:t>
      </w:r>
      <w:r w:rsidRPr="00A41807">
        <w:rPr>
          <w:rFonts w:eastAsia="仿宋_GB2312" w:cs="仿宋_GB2312" w:hint="eastAsia"/>
          <w:color w:val="000000"/>
          <w:sz w:val="32"/>
          <w:szCs w:val="32"/>
        </w:rPr>
        <w:t>万元，其中：</w:t>
      </w:r>
    </w:p>
    <w:p w:rsidR="000D1DBF" w:rsidRPr="00A41807" w:rsidRDefault="000D1DBF" w:rsidP="00C30E69">
      <w:pPr>
        <w:spacing w:line="600" w:lineRule="exact"/>
        <w:ind w:firstLine="645"/>
        <w:rPr>
          <w:rFonts w:eastAsia="仿宋_GB2312"/>
          <w:color w:val="000000"/>
          <w:sz w:val="32"/>
          <w:szCs w:val="32"/>
        </w:rPr>
      </w:pPr>
      <w:r w:rsidRPr="00A41807">
        <w:rPr>
          <w:rFonts w:eastAsia="仿宋_GB2312" w:cs="仿宋_GB2312" w:hint="eastAsia"/>
          <w:color w:val="000000"/>
          <w:sz w:val="32"/>
          <w:szCs w:val="32"/>
        </w:rPr>
        <w:t>人员经费</w:t>
      </w:r>
      <w:r w:rsidRPr="00A41807">
        <w:rPr>
          <w:rFonts w:eastAsia="仿宋_GB2312"/>
          <w:color w:val="000000"/>
          <w:sz w:val="32"/>
          <w:szCs w:val="32"/>
        </w:rPr>
        <w:t>918.02</w:t>
      </w:r>
      <w:r w:rsidRPr="00A41807">
        <w:rPr>
          <w:rFonts w:eastAsia="仿宋_GB2312" w:cs="仿宋_GB2312" w:hint="eastAsia"/>
          <w:color w:val="000000"/>
          <w:sz w:val="32"/>
          <w:szCs w:val="32"/>
        </w:rPr>
        <w:t>万元，主要包括：基本工资、津贴补贴、奖金、伙食补助费、绩效工资、机关事业单位基本养老保险缴费、职业年金缴费、其他社会保障缴费、其他工资福利支出、离休费、退休费、抚恤金、生活补助、医疗费补助、住房公积金、其他对个人和家庭的补助支出等。</w:t>
      </w:r>
      <w:r w:rsidRPr="00A41807">
        <w:rPr>
          <w:rFonts w:eastAsia="仿宋_GB2312"/>
          <w:color w:val="000000"/>
          <w:sz w:val="32"/>
          <w:szCs w:val="32"/>
        </w:rPr>
        <w:br/>
      </w:r>
      <w:r w:rsidRPr="00A41807">
        <w:rPr>
          <w:rFonts w:eastAsia="仿宋_GB2312" w:cs="仿宋_GB2312" w:hint="eastAsia"/>
          <w:color w:val="000000"/>
          <w:sz w:val="32"/>
          <w:szCs w:val="32"/>
        </w:rPr>
        <w:t xml:space="preserve">　　日常公用经费</w:t>
      </w:r>
      <w:r w:rsidRPr="00A41807">
        <w:rPr>
          <w:rFonts w:eastAsia="仿宋_GB2312"/>
          <w:color w:val="000000"/>
          <w:sz w:val="32"/>
          <w:szCs w:val="32"/>
        </w:rPr>
        <w:t>157.86</w:t>
      </w:r>
      <w:r w:rsidRPr="00A41807">
        <w:rPr>
          <w:rFonts w:eastAsia="仿宋_GB2312" w:cs="仿宋_GB2312" w:hint="eastAsia"/>
          <w:color w:val="000000"/>
          <w:sz w:val="32"/>
          <w:szCs w:val="32"/>
        </w:rPr>
        <w:t>万元，主要包括：办公费、印刷费、水费、电费、邮电费、物业管理费、差旅费、租赁费、培训费、公务接待费、劳务费、委托业务费、工会经费、福利费、公务用车运行维护费、其他交通费、其他商品和服务支出、办公设备购置等。</w:t>
      </w:r>
    </w:p>
    <w:p w:rsidR="000D1DBF" w:rsidRPr="00A41807" w:rsidRDefault="000D1DBF">
      <w:pPr>
        <w:spacing w:line="600" w:lineRule="exact"/>
        <w:ind w:firstLine="640"/>
        <w:outlineLvl w:val="1"/>
        <w:rPr>
          <w:rStyle w:val="Heading2Char"/>
          <w:rFonts w:ascii="Times New Roman" w:eastAsia="黑体" w:hAnsi="Times New Roman" w:cs="Times New Roman"/>
          <w:b w:val="0"/>
          <w:bCs w:val="0"/>
          <w:color w:val="000000"/>
        </w:rPr>
      </w:pPr>
      <w:bookmarkStart w:id="50" w:name="_Toc15396609"/>
      <w:bookmarkStart w:id="51" w:name="_Toc15377215"/>
      <w:r w:rsidRPr="00A41807">
        <w:rPr>
          <w:rFonts w:eastAsia="黑体" w:cs="黑体" w:hint="eastAsia"/>
          <w:color w:val="000000"/>
          <w:sz w:val="32"/>
          <w:szCs w:val="32"/>
        </w:rPr>
        <w:t>七、</w:t>
      </w:r>
      <w:r w:rsidRPr="00A41807">
        <w:rPr>
          <w:rStyle w:val="Heading2Char"/>
          <w:rFonts w:ascii="Times New Roman" w:eastAsia="黑体" w:hAnsi="Times New Roman" w:cs="Times New Roman"/>
          <w:color w:val="000000"/>
        </w:rPr>
        <w:t>“</w:t>
      </w:r>
      <w:r w:rsidRPr="00A41807">
        <w:rPr>
          <w:rStyle w:val="Heading2Char"/>
          <w:rFonts w:ascii="Times New Roman" w:eastAsia="黑体" w:hAnsi="黑体" w:cs="黑体" w:hint="eastAsia"/>
          <w:b w:val="0"/>
          <w:bCs w:val="0"/>
          <w:color w:val="000000"/>
        </w:rPr>
        <w:t>三公</w:t>
      </w:r>
      <w:r w:rsidRPr="00A41807">
        <w:rPr>
          <w:rStyle w:val="Heading2Char"/>
          <w:rFonts w:ascii="Times New Roman" w:eastAsia="黑体" w:hAnsi="Times New Roman" w:cs="Times New Roman"/>
          <w:b w:val="0"/>
          <w:bCs w:val="0"/>
          <w:color w:val="000000"/>
        </w:rPr>
        <w:t>”</w:t>
      </w:r>
      <w:r w:rsidRPr="00A41807">
        <w:rPr>
          <w:rStyle w:val="Heading2Char"/>
          <w:rFonts w:ascii="Times New Roman" w:eastAsia="黑体" w:hAnsi="黑体" w:cs="黑体" w:hint="eastAsia"/>
          <w:b w:val="0"/>
          <w:bCs w:val="0"/>
          <w:color w:val="000000"/>
        </w:rPr>
        <w:t>经费财政拨款支出决算情况说明</w:t>
      </w:r>
      <w:bookmarkEnd w:id="50"/>
      <w:bookmarkEnd w:id="51"/>
    </w:p>
    <w:p w:rsidR="000D1DBF" w:rsidRPr="00A41807" w:rsidRDefault="000D1DBF">
      <w:pPr>
        <w:spacing w:line="600" w:lineRule="exact"/>
        <w:ind w:firstLine="640"/>
        <w:outlineLvl w:val="2"/>
        <w:rPr>
          <w:rFonts w:eastAsia="楷体_GB2312"/>
          <w:color w:val="000000"/>
          <w:sz w:val="32"/>
          <w:szCs w:val="32"/>
        </w:rPr>
      </w:pPr>
      <w:bookmarkStart w:id="52" w:name="_Toc15377216"/>
      <w:r w:rsidRPr="00A41807">
        <w:rPr>
          <w:rFonts w:eastAsia="楷体_GB2312" w:cs="楷体_GB2312" w:hint="eastAsia"/>
          <w:color w:val="000000"/>
          <w:sz w:val="32"/>
          <w:szCs w:val="32"/>
        </w:rPr>
        <w:t>（一）</w:t>
      </w:r>
      <w:r w:rsidRPr="00A41807">
        <w:rPr>
          <w:rFonts w:eastAsia="楷体_GB2312"/>
          <w:color w:val="000000"/>
          <w:sz w:val="32"/>
          <w:szCs w:val="32"/>
        </w:rPr>
        <w:t>“</w:t>
      </w:r>
      <w:r w:rsidRPr="00A41807">
        <w:rPr>
          <w:rFonts w:eastAsia="楷体_GB2312" w:cs="楷体_GB2312" w:hint="eastAsia"/>
          <w:color w:val="000000"/>
          <w:sz w:val="32"/>
          <w:szCs w:val="32"/>
        </w:rPr>
        <w:t>三公</w:t>
      </w:r>
      <w:r w:rsidRPr="00A41807">
        <w:rPr>
          <w:rFonts w:eastAsia="楷体_GB2312"/>
          <w:color w:val="000000"/>
          <w:sz w:val="32"/>
          <w:szCs w:val="32"/>
        </w:rPr>
        <w:t>”</w:t>
      </w:r>
      <w:r w:rsidRPr="00A41807">
        <w:rPr>
          <w:rFonts w:eastAsia="楷体_GB2312" w:cs="楷体_GB2312" w:hint="eastAsia"/>
          <w:color w:val="000000"/>
          <w:sz w:val="32"/>
          <w:szCs w:val="32"/>
        </w:rPr>
        <w:t>经费财政拨款支出决算总体情况说明</w:t>
      </w:r>
      <w:bookmarkEnd w:id="52"/>
    </w:p>
    <w:p w:rsidR="000D1DBF" w:rsidRPr="00A41807" w:rsidRDefault="000D1DBF">
      <w:pPr>
        <w:spacing w:line="600" w:lineRule="exact"/>
        <w:ind w:firstLine="640"/>
        <w:rPr>
          <w:rFonts w:eastAsia="仿宋_GB2312"/>
          <w:b/>
          <w:bCs/>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w:t>
      </w:r>
      <w:r w:rsidRPr="00A41807">
        <w:rPr>
          <w:rFonts w:eastAsia="仿宋_GB2312"/>
          <w:color w:val="000000"/>
          <w:sz w:val="32"/>
          <w:szCs w:val="32"/>
        </w:rPr>
        <w:t>“</w:t>
      </w:r>
      <w:r w:rsidRPr="00A41807">
        <w:rPr>
          <w:rFonts w:eastAsia="仿宋_GB2312" w:cs="仿宋_GB2312" w:hint="eastAsia"/>
          <w:color w:val="000000"/>
          <w:sz w:val="32"/>
          <w:szCs w:val="32"/>
        </w:rPr>
        <w:t>三公</w:t>
      </w:r>
      <w:r w:rsidRPr="00A41807">
        <w:rPr>
          <w:rFonts w:eastAsia="仿宋_GB2312"/>
          <w:color w:val="000000"/>
          <w:sz w:val="32"/>
          <w:szCs w:val="32"/>
        </w:rPr>
        <w:t>”</w:t>
      </w:r>
      <w:r w:rsidRPr="00A41807">
        <w:rPr>
          <w:rFonts w:eastAsia="仿宋_GB2312" w:cs="仿宋_GB2312" w:hint="eastAsia"/>
          <w:color w:val="000000"/>
          <w:sz w:val="32"/>
          <w:szCs w:val="32"/>
        </w:rPr>
        <w:t>经费财政拨款支出决算为</w:t>
      </w:r>
      <w:r w:rsidRPr="00A41807">
        <w:rPr>
          <w:rFonts w:eastAsia="仿宋_GB2312"/>
          <w:color w:val="000000"/>
          <w:sz w:val="32"/>
          <w:szCs w:val="32"/>
        </w:rPr>
        <w:t>1.8</w:t>
      </w:r>
      <w:r w:rsidRPr="00A41807">
        <w:rPr>
          <w:rFonts w:eastAsia="仿宋_GB2312" w:cs="仿宋_GB2312" w:hint="eastAsia"/>
          <w:color w:val="000000"/>
          <w:sz w:val="32"/>
          <w:szCs w:val="32"/>
        </w:rPr>
        <w:t>万元，完成预算</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pPr>
        <w:spacing w:line="600" w:lineRule="exact"/>
        <w:ind w:firstLine="640"/>
        <w:outlineLvl w:val="2"/>
        <w:rPr>
          <w:rFonts w:eastAsia="楷体_GB2312"/>
          <w:color w:val="000000"/>
          <w:sz w:val="32"/>
          <w:szCs w:val="32"/>
        </w:rPr>
      </w:pPr>
      <w:bookmarkStart w:id="53" w:name="_Toc15377217"/>
      <w:r w:rsidRPr="00A41807">
        <w:rPr>
          <w:rFonts w:eastAsia="楷体_GB2312" w:cs="楷体_GB2312" w:hint="eastAsia"/>
          <w:color w:val="000000"/>
          <w:sz w:val="32"/>
          <w:szCs w:val="32"/>
        </w:rPr>
        <w:t>（二）</w:t>
      </w:r>
      <w:r w:rsidRPr="00A41807">
        <w:rPr>
          <w:rFonts w:eastAsia="楷体_GB2312"/>
          <w:color w:val="000000"/>
          <w:sz w:val="32"/>
          <w:szCs w:val="32"/>
        </w:rPr>
        <w:t>“</w:t>
      </w:r>
      <w:r w:rsidRPr="00A41807">
        <w:rPr>
          <w:rFonts w:eastAsia="楷体_GB2312" w:cs="楷体_GB2312" w:hint="eastAsia"/>
          <w:color w:val="000000"/>
          <w:sz w:val="32"/>
          <w:szCs w:val="32"/>
        </w:rPr>
        <w:t>三公</w:t>
      </w:r>
      <w:r w:rsidRPr="00A41807">
        <w:rPr>
          <w:rFonts w:eastAsia="楷体_GB2312"/>
          <w:color w:val="000000"/>
          <w:sz w:val="32"/>
          <w:szCs w:val="32"/>
        </w:rPr>
        <w:t>”</w:t>
      </w:r>
      <w:r w:rsidRPr="00A41807">
        <w:rPr>
          <w:rFonts w:eastAsia="楷体_GB2312" w:cs="楷体_GB2312" w:hint="eastAsia"/>
          <w:color w:val="000000"/>
          <w:sz w:val="32"/>
          <w:szCs w:val="32"/>
        </w:rPr>
        <w:t>经费财政拨款支出决算具体情况说明</w:t>
      </w:r>
      <w:bookmarkEnd w:id="53"/>
    </w:p>
    <w:p w:rsidR="000D1DBF" w:rsidRPr="00A41807" w:rsidRDefault="000D1DBF">
      <w:pPr>
        <w:spacing w:line="600" w:lineRule="exact"/>
        <w:ind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w:t>
      </w:r>
      <w:r w:rsidRPr="00A41807">
        <w:rPr>
          <w:rFonts w:eastAsia="仿宋_GB2312"/>
          <w:color w:val="000000"/>
          <w:sz w:val="32"/>
          <w:szCs w:val="32"/>
        </w:rPr>
        <w:t>“</w:t>
      </w:r>
      <w:r w:rsidRPr="00A41807">
        <w:rPr>
          <w:rFonts w:eastAsia="仿宋_GB2312" w:cs="仿宋_GB2312" w:hint="eastAsia"/>
          <w:color w:val="000000"/>
          <w:sz w:val="32"/>
          <w:szCs w:val="32"/>
        </w:rPr>
        <w:t>三公</w:t>
      </w:r>
      <w:r w:rsidRPr="00A41807">
        <w:rPr>
          <w:rFonts w:eastAsia="仿宋_GB2312"/>
          <w:color w:val="000000"/>
          <w:sz w:val="32"/>
          <w:szCs w:val="32"/>
        </w:rPr>
        <w:t>”</w:t>
      </w:r>
      <w:r w:rsidRPr="00A41807">
        <w:rPr>
          <w:rFonts w:eastAsia="仿宋_GB2312" w:cs="仿宋_GB2312" w:hint="eastAsia"/>
          <w:color w:val="000000"/>
          <w:sz w:val="32"/>
          <w:szCs w:val="32"/>
        </w:rPr>
        <w:t>经费财政拨款支出决算中，无因公出国（境）费；无公务用车购置费；公务用车运行维护费支出决算</w:t>
      </w:r>
      <w:r w:rsidRPr="00A41807">
        <w:rPr>
          <w:rFonts w:eastAsia="仿宋_GB2312"/>
          <w:color w:val="000000"/>
          <w:sz w:val="32"/>
          <w:szCs w:val="32"/>
        </w:rPr>
        <w:t>1.24</w:t>
      </w:r>
      <w:r w:rsidRPr="00A41807">
        <w:rPr>
          <w:rFonts w:eastAsia="仿宋_GB2312" w:cs="仿宋_GB2312" w:hint="eastAsia"/>
          <w:color w:val="000000"/>
          <w:sz w:val="32"/>
          <w:szCs w:val="32"/>
        </w:rPr>
        <w:t>万元，占</w:t>
      </w:r>
      <w:r w:rsidRPr="00A41807">
        <w:rPr>
          <w:rFonts w:eastAsia="仿宋_GB2312"/>
          <w:color w:val="000000"/>
          <w:sz w:val="32"/>
          <w:szCs w:val="32"/>
        </w:rPr>
        <w:t>68.89%</w:t>
      </w:r>
      <w:r w:rsidRPr="00A41807">
        <w:rPr>
          <w:rFonts w:eastAsia="仿宋_GB2312" w:cs="仿宋_GB2312" w:hint="eastAsia"/>
          <w:color w:val="000000"/>
          <w:sz w:val="32"/>
          <w:szCs w:val="32"/>
        </w:rPr>
        <w:t>；公务接待费支出决算</w:t>
      </w:r>
      <w:r w:rsidRPr="00A41807">
        <w:rPr>
          <w:rFonts w:eastAsia="仿宋_GB2312"/>
          <w:color w:val="000000"/>
          <w:sz w:val="32"/>
          <w:szCs w:val="32"/>
        </w:rPr>
        <w:t>0.56</w:t>
      </w:r>
      <w:r w:rsidRPr="00A41807">
        <w:rPr>
          <w:rFonts w:eastAsia="仿宋_GB2312" w:cs="仿宋_GB2312" w:hint="eastAsia"/>
          <w:color w:val="000000"/>
          <w:sz w:val="32"/>
          <w:szCs w:val="32"/>
        </w:rPr>
        <w:t>万元，占</w:t>
      </w:r>
      <w:r w:rsidRPr="00A41807">
        <w:rPr>
          <w:rFonts w:eastAsia="仿宋_GB2312"/>
          <w:color w:val="000000"/>
          <w:sz w:val="32"/>
          <w:szCs w:val="32"/>
        </w:rPr>
        <w:t>31.11%</w:t>
      </w:r>
      <w:r w:rsidRPr="00A41807">
        <w:rPr>
          <w:rFonts w:eastAsia="仿宋_GB2312" w:cs="仿宋_GB2312" w:hint="eastAsia"/>
          <w:color w:val="000000"/>
          <w:sz w:val="32"/>
          <w:szCs w:val="32"/>
        </w:rPr>
        <w:t>。具体情况如下：</w:t>
      </w:r>
    </w:p>
    <w:p w:rsidR="000D1DBF" w:rsidRPr="00A41807" w:rsidRDefault="000D1DBF">
      <w:pPr>
        <w:spacing w:line="600" w:lineRule="exact"/>
        <w:ind w:firstLine="640"/>
        <w:rPr>
          <w:rFonts w:eastAsia="仿宋"/>
          <w:color w:val="000000"/>
          <w:sz w:val="32"/>
          <w:szCs w:val="32"/>
        </w:rPr>
      </w:pPr>
      <w:r>
        <w:rPr>
          <w:noProof/>
        </w:rPr>
        <w:pict>
          <v:shape id="_x0000_s1032" type="#_x0000_t75" style="position:absolute;left:0;text-align:left;margin-left:42pt;margin-top:0;width:336.75pt;height:216.75pt;z-index:251664384">
            <v:imagedata r:id="rId13" o:title=""/>
          </v:shape>
        </w:pict>
      </w: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
          <w:color w:val="000000"/>
          <w:sz w:val="32"/>
          <w:szCs w:val="32"/>
        </w:rPr>
      </w:pPr>
    </w:p>
    <w:p w:rsidR="000D1DBF" w:rsidRPr="00A41807" w:rsidRDefault="000D1DBF">
      <w:pPr>
        <w:spacing w:line="600" w:lineRule="exact"/>
        <w:ind w:firstLine="640"/>
        <w:rPr>
          <w:rFonts w:eastAsia="仿宋_GB2312"/>
          <w:b/>
          <w:bCs/>
          <w:color w:val="000000"/>
          <w:sz w:val="32"/>
          <w:szCs w:val="32"/>
        </w:rPr>
      </w:pPr>
      <w:r w:rsidRPr="00A41807">
        <w:rPr>
          <w:rFonts w:eastAsia="仿宋_GB2312"/>
          <w:b/>
          <w:bCs/>
          <w:color w:val="000000"/>
          <w:sz w:val="32"/>
          <w:szCs w:val="32"/>
        </w:rPr>
        <w:t>1.</w:t>
      </w:r>
      <w:r w:rsidRPr="00A41807">
        <w:rPr>
          <w:rFonts w:eastAsia="仿宋_GB2312" w:cs="仿宋_GB2312" w:hint="eastAsia"/>
          <w:b/>
          <w:bCs/>
          <w:color w:val="000000"/>
          <w:sz w:val="32"/>
          <w:szCs w:val="32"/>
        </w:rPr>
        <w:t>无因公出国（境）经费支出。</w:t>
      </w:r>
    </w:p>
    <w:p w:rsidR="000D1DBF" w:rsidRPr="00A41807" w:rsidRDefault="000D1DBF" w:rsidP="00C26D1D">
      <w:pPr>
        <w:spacing w:line="600" w:lineRule="exact"/>
        <w:ind w:firstLine="640"/>
        <w:rPr>
          <w:rFonts w:eastAsia="仿宋_GB2312"/>
          <w:color w:val="000000"/>
          <w:sz w:val="32"/>
          <w:szCs w:val="32"/>
        </w:rPr>
      </w:pPr>
      <w:r w:rsidRPr="00A41807">
        <w:rPr>
          <w:rFonts w:eastAsia="仿宋_GB2312"/>
          <w:b/>
          <w:bCs/>
          <w:color w:val="000000"/>
          <w:sz w:val="32"/>
          <w:szCs w:val="32"/>
        </w:rPr>
        <w:t>2.</w:t>
      </w:r>
      <w:r w:rsidRPr="00A41807">
        <w:rPr>
          <w:rFonts w:eastAsia="仿宋_GB2312" w:cs="仿宋_GB2312" w:hint="eastAsia"/>
          <w:b/>
          <w:bCs/>
          <w:color w:val="000000"/>
          <w:sz w:val="32"/>
          <w:szCs w:val="32"/>
        </w:rPr>
        <w:t>公务用车购置支出及运行维护费支出</w:t>
      </w:r>
      <w:r w:rsidRPr="00A41807">
        <w:rPr>
          <w:rFonts w:eastAsia="仿宋_GB2312"/>
          <w:b/>
          <w:bCs/>
          <w:color w:val="000000"/>
          <w:sz w:val="32"/>
          <w:szCs w:val="32"/>
        </w:rPr>
        <w:t>1.24</w:t>
      </w:r>
      <w:r w:rsidRPr="00A41807">
        <w:rPr>
          <w:rFonts w:eastAsia="仿宋_GB2312" w:cs="仿宋_GB2312" w:hint="eastAsia"/>
          <w:b/>
          <w:bCs/>
          <w:color w:val="000000"/>
          <w:sz w:val="32"/>
          <w:szCs w:val="32"/>
        </w:rPr>
        <w:t>万元</w:t>
      </w:r>
      <w:r w:rsidRPr="00A41807">
        <w:rPr>
          <w:rFonts w:eastAsia="仿宋_GB2312"/>
          <w:b/>
          <w:bCs/>
          <w:color w:val="000000"/>
          <w:sz w:val="32"/>
          <w:szCs w:val="32"/>
        </w:rPr>
        <w:t>,</w:t>
      </w:r>
      <w:r w:rsidRPr="00A41807">
        <w:rPr>
          <w:rStyle w:val="Strong"/>
          <w:rFonts w:eastAsia="仿宋_GB2312" w:cs="仿宋_GB2312" w:hint="eastAsia"/>
          <w:color w:val="000000"/>
          <w:sz w:val="32"/>
          <w:szCs w:val="32"/>
        </w:rPr>
        <w:t>完成预算</w:t>
      </w:r>
      <w:r w:rsidRPr="00A41807">
        <w:rPr>
          <w:rStyle w:val="Strong"/>
          <w:rFonts w:eastAsia="仿宋_GB2312"/>
          <w:color w:val="000000"/>
          <w:sz w:val="32"/>
          <w:szCs w:val="32"/>
        </w:rPr>
        <w:t>100%</w:t>
      </w:r>
      <w:r w:rsidRPr="00A41807">
        <w:rPr>
          <w:rStyle w:val="Strong"/>
          <w:rFonts w:eastAsia="仿宋_GB2312" w:cs="仿宋_GB2312" w:hint="eastAsia"/>
          <w:color w:val="000000"/>
          <w:sz w:val="32"/>
          <w:szCs w:val="32"/>
        </w:rPr>
        <w:t>。</w:t>
      </w:r>
      <w:r w:rsidRPr="00A41807">
        <w:rPr>
          <w:rFonts w:eastAsia="仿宋_GB2312" w:cs="仿宋_GB2312" w:hint="eastAsia"/>
          <w:color w:val="000000"/>
          <w:sz w:val="32"/>
          <w:szCs w:val="32"/>
        </w:rPr>
        <w:t>公务用车购置及运行维护费支出决算比</w:t>
      </w:r>
      <w:r w:rsidRPr="00A41807">
        <w:rPr>
          <w:rFonts w:eastAsia="仿宋_GB2312"/>
          <w:color w:val="000000"/>
          <w:sz w:val="32"/>
          <w:szCs w:val="32"/>
        </w:rPr>
        <w:t>2018</w:t>
      </w:r>
      <w:r w:rsidRPr="00A41807">
        <w:rPr>
          <w:rFonts w:eastAsia="仿宋_GB2312" w:cs="仿宋_GB2312" w:hint="eastAsia"/>
          <w:color w:val="000000"/>
          <w:sz w:val="32"/>
          <w:szCs w:val="32"/>
        </w:rPr>
        <w:t>年减少</w:t>
      </w:r>
      <w:r w:rsidRPr="00A41807">
        <w:rPr>
          <w:rFonts w:eastAsia="仿宋_GB2312"/>
          <w:color w:val="000000"/>
          <w:sz w:val="32"/>
          <w:szCs w:val="32"/>
        </w:rPr>
        <w:t>1.5</w:t>
      </w:r>
      <w:r w:rsidRPr="00A41807">
        <w:rPr>
          <w:rFonts w:eastAsia="仿宋_GB2312" w:cs="仿宋_GB2312" w:hint="eastAsia"/>
          <w:color w:val="000000"/>
          <w:sz w:val="32"/>
          <w:szCs w:val="32"/>
        </w:rPr>
        <w:t>万元，下降</w:t>
      </w:r>
      <w:r w:rsidRPr="00A41807">
        <w:rPr>
          <w:rFonts w:eastAsia="仿宋_GB2312"/>
          <w:color w:val="000000"/>
          <w:sz w:val="32"/>
          <w:szCs w:val="32"/>
        </w:rPr>
        <w:t>54.74%</w:t>
      </w:r>
      <w:r w:rsidRPr="00A41807">
        <w:rPr>
          <w:rFonts w:eastAsia="仿宋_GB2312" w:cs="仿宋_GB2312" w:hint="eastAsia"/>
          <w:color w:val="000000"/>
          <w:sz w:val="32"/>
          <w:szCs w:val="32"/>
        </w:rPr>
        <w:t>。主要原因是市统计局严格车辆管理，公车出行填写派车单经领导审批、车辆维修（保养）等费用均附消费清单，并登记台账，严格控制公车运维费支出。</w:t>
      </w:r>
    </w:p>
    <w:p w:rsidR="000D1DBF" w:rsidRPr="00A41807" w:rsidRDefault="000D1DBF" w:rsidP="00C26D1D">
      <w:pPr>
        <w:spacing w:line="600" w:lineRule="exact"/>
        <w:ind w:firstLine="640"/>
        <w:rPr>
          <w:rFonts w:eastAsia="仿宋_GB2312"/>
          <w:color w:val="000000"/>
          <w:sz w:val="32"/>
          <w:szCs w:val="32"/>
        </w:rPr>
      </w:pPr>
      <w:r w:rsidRPr="00A41807">
        <w:rPr>
          <w:rFonts w:eastAsia="仿宋_GB2312" w:cs="仿宋_GB2312" w:hint="eastAsia"/>
          <w:color w:val="000000"/>
          <w:sz w:val="32"/>
          <w:szCs w:val="32"/>
        </w:rPr>
        <w:t>其中：无公务用车购置支出。</w:t>
      </w:r>
    </w:p>
    <w:p w:rsidR="000D1DBF" w:rsidRPr="00A41807" w:rsidRDefault="000D1DBF" w:rsidP="00D028EF">
      <w:pPr>
        <w:spacing w:line="620" w:lineRule="exact"/>
        <w:ind w:firstLine="640"/>
        <w:rPr>
          <w:rFonts w:eastAsia="仿宋_GB2312"/>
          <w:color w:val="000000"/>
          <w:sz w:val="32"/>
          <w:szCs w:val="32"/>
        </w:rPr>
      </w:pPr>
      <w:r w:rsidRPr="00A41807">
        <w:rPr>
          <w:rFonts w:eastAsia="仿宋_GB2312" w:cs="仿宋_GB2312" w:hint="eastAsia"/>
          <w:color w:val="000000"/>
          <w:sz w:val="32"/>
          <w:szCs w:val="32"/>
        </w:rPr>
        <w:t>公务用车运行维护费支出</w:t>
      </w:r>
      <w:r w:rsidRPr="00A41807">
        <w:rPr>
          <w:rFonts w:eastAsia="仿宋_GB2312"/>
          <w:color w:val="000000"/>
          <w:sz w:val="32"/>
          <w:szCs w:val="32"/>
        </w:rPr>
        <w:t>1.24</w:t>
      </w:r>
      <w:r w:rsidRPr="00A41807">
        <w:rPr>
          <w:rFonts w:eastAsia="仿宋_GB2312" w:cs="仿宋_GB2312" w:hint="eastAsia"/>
          <w:color w:val="000000"/>
          <w:sz w:val="32"/>
          <w:szCs w:val="32"/>
        </w:rPr>
        <w:t>万元。主要用于四经普工作指导、数据质量核查、统计执法检查等统计调查、普查任务，到县（区）进行指导、调研等所需的公务用车燃料费、维修费、过路过桥费、保险费等支出。</w:t>
      </w:r>
    </w:p>
    <w:p w:rsidR="000D1DBF" w:rsidRPr="00A41807" w:rsidRDefault="000D1DBF" w:rsidP="00870940">
      <w:pPr>
        <w:spacing w:line="620" w:lineRule="exact"/>
        <w:ind w:firstLineChars="196" w:firstLine="630"/>
        <w:rPr>
          <w:rFonts w:eastAsia="仿宋_GB2312"/>
          <w:color w:val="000000"/>
          <w:sz w:val="32"/>
          <w:szCs w:val="32"/>
        </w:rPr>
      </w:pPr>
      <w:r w:rsidRPr="00A41807">
        <w:rPr>
          <w:rFonts w:eastAsia="仿宋_GB2312"/>
          <w:b/>
          <w:bCs/>
          <w:color w:val="000000"/>
          <w:sz w:val="32"/>
          <w:szCs w:val="32"/>
        </w:rPr>
        <w:t>3.</w:t>
      </w:r>
      <w:r w:rsidRPr="00A41807">
        <w:rPr>
          <w:rFonts w:eastAsia="仿宋_GB2312" w:cs="仿宋_GB2312" w:hint="eastAsia"/>
          <w:b/>
          <w:bCs/>
          <w:color w:val="000000"/>
          <w:sz w:val="32"/>
          <w:szCs w:val="32"/>
        </w:rPr>
        <w:t>公务接待费支出</w:t>
      </w:r>
      <w:r w:rsidRPr="00A41807">
        <w:rPr>
          <w:rFonts w:eastAsia="仿宋_GB2312"/>
          <w:b/>
          <w:bCs/>
          <w:color w:val="000000"/>
          <w:sz w:val="32"/>
          <w:szCs w:val="32"/>
        </w:rPr>
        <w:t>0.56</w:t>
      </w:r>
      <w:r w:rsidRPr="00A41807">
        <w:rPr>
          <w:rFonts w:eastAsia="仿宋_GB2312" w:cs="仿宋_GB2312" w:hint="eastAsia"/>
          <w:b/>
          <w:bCs/>
          <w:color w:val="000000"/>
          <w:sz w:val="32"/>
          <w:szCs w:val="32"/>
        </w:rPr>
        <w:t>万元，</w:t>
      </w:r>
      <w:r w:rsidRPr="00A41807">
        <w:rPr>
          <w:rStyle w:val="Strong"/>
          <w:rFonts w:eastAsia="仿宋_GB2312" w:cs="仿宋_GB2312" w:hint="eastAsia"/>
          <w:color w:val="000000"/>
          <w:sz w:val="32"/>
          <w:szCs w:val="32"/>
        </w:rPr>
        <w:t>完成预算</w:t>
      </w:r>
      <w:r w:rsidRPr="00A41807">
        <w:rPr>
          <w:rStyle w:val="Strong"/>
          <w:rFonts w:eastAsia="仿宋_GB2312"/>
          <w:color w:val="000000"/>
          <w:sz w:val="32"/>
          <w:szCs w:val="32"/>
        </w:rPr>
        <w:t>100%</w:t>
      </w:r>
      <w:r w:rsidRPr="00A41807">
        <w:rPr>
          <w:rStyle w:val="Strong"/>
          <w:rFonts w:eastAsia="仿宋_GB2312" w:cs="仿宋_GB2312" w:hint="eastAsia"/>
          <w:color w:val="000000"/>
          <w:sz w:val="32"/>
          <w:szCs w:val="32"/>
        </w:rPr>
        <w:t>。</w:t>
      </w:r>
      <w:r w:rsidRPr="00A41807">
        <w:rPr>
          <w:rFonts w:eastAsia="仿宋_GB2312" w:cs="仿宋_GB2312" w:hint="eastAsia"/>
          <w:color w:val="000000"/>
          <w:sz w:val="32"/>
          <w:szCs w:val="32"/>
        </w:rPr>
        <w:t>公务接待费支出决算比</w:t>
      </w:r>
      <w:r w:rsidRPr="00A41807">
        <w:rPr>
          <w:rFonts w:eastAsia="仿宋_GB2312"/>
          <w:color w:val="000000"/>
          <w:sz w:val="32"/>
          <w:szCs w:val="32"/>
        </w:rPr>
        <w:t>2018</w:t>
      </w:r>
      <w:r w:rsidRPr="00A41807">
        <w:rPr>
          <w:rFonts w:eastAsia="仿宋_GB2312" w:cs="仿宋_GB2312" w:hint="eastAsia"/>
          <w:color w:val="000000"/>
          <w:sz w:val="32"/>
          <w:szCs w:val="32"/>
        </w:rPr>
        <w:t>年减少</w:t>
      </w:r>
      <w:r w:rsidRPr="00A41807">
        <w:rPr>
          <w:rFonts w:eastAsia="仿宋_GB2312"/>
          <w:color w:val="000000"/>
          <w:sz w:val="32"/>
          <w:szCs w:val="32"/>
        </w:rPr>
        <w:t>0.99</w:t>
      </w:r>
      <w:r w:rsidRPr="00A41807">
        <w:rPr>
          <w:rFonts w:eastAsia="仿宋_GB2312" w:cs="仿宋_GB2312" w:hint="eastAsia"/>
          <w:color w:val="000000"/>
          <w:sz w:val="32"/>
          <w:szCs w:val="32"/>
        </w:rPr>
        <w:t>万元，下降</w:t>
      </w:r>
      <w:r w:rsidRPr="00A41807">
        <w:rPr>
          <w:rFonts w:eastAsia="仿宋_GB2312"/>
          <w:color w:val="000000"/>
          <w:sz w:val="32"/>
          <w:szCs w:val="32"/>
        </w:rPr>
        <w:t>63.876%</w:t>
      </w:r>
      <w:r w:rsidRPr="00A41807">
        <w:rPr>
          <w:rFonts w:eastAsia="仿宋_GB2312" w:cs="仿宋_GB2312" w:hint="eastAsia"/>
          <w:color w:val="000000"/>
          <w:sz w:val="32"/>
          <w:szCs w:val="32"/>
        </w:rPr>
        <w:t>。主要原因是因工作安排，省统计局、其他市州统计局到攀枝花调研指导、质量抽查、学习交流等次数较</w:t>
      </w:r>
      <w:r w:rsidRPr="00A41807">
        <w:rPr>
          <w:rFonts w:eastAsia="仿宋_GB2312"/>
          <w:color w:val="000000"/>
          <w:sz w:val="32"/>
          <w:szCs w:val="32"/>
        </w:rPr>
        <w:t>2018</w:t>
      </w:r>
      <w:r w:rsidRPr="00A41807">
        <w:rPr>
          <w:rFonts w:eastAsia="仿宋_GB2312" w:cs="仿宋_GB2312" w:hint="eastAsia"/>
          <w:color w:val="000000"/>
          <w:sz w:val="32"/>
          <w:szCs w:val="32"/>
        </w:rPr>
        <w:t>年有所减少，并严格控制公务接待标准、范围，公务接待费支出相应减少。</w:t>
      </w:r>
    </w:p>
    <w:p w:rsidR="000D1DBF" w:rsidRPr="00A41807" w:rsidRDefault="000D1DBF">
      <w:pPr>
        <w:spacing w:line="600" w:lineRule="exact"/>
        <w:ind w:firstLine="640"/>
        <w:rPr>
          <w:rFonts w:eastAsia="仿宋_GB2312"/>
          <w:color w:val="000000"/>
          <w:sz w:val="32"/>
          <w:szCs w:val="32"/>
        </w:rPr>
      </w:pPr>
      <w:r w:rsidRPr="00A41807">
        <w:rPr>
          <w:rFonts w:eastAsia="仿宋_GB2312" w:cs="仿宋_GB2312" w:hint="eastAsia"/>
          <w:b/>
          <w:bCs/>
          <w:color w:val="000000"/>
          <w:sz w:val="32"/>
          <w:szCs w:val="32"/>
        </w:rPr>
        <w:t>国内公务接待支出</w:t>
      </w:r>
      <w:r w:rsidRPr="00A41807">
        <w:rPr>
          <w:rFonts w:eastAsia="仿宋_GB2312"/>
          <w:color w:val="000000"/>
          <w:sz w:val="32"/>
          <w:szCs w:val="32"/>
        </w:rPr>
        <w:t>0.56</w:t>
      </w:r>
      <w:r w:rsidRPr="00A41807">
        <w:rPr>
          <w:rFonts w:eastAsia="仿宋_GB2312" w:cs="仿宋_GB2312" w:hint="eastAsia"/>
          <w:color w:val="000000"/>
          <w:sz w:val="32"/>
          <w:szCs w:val="32"/>
        </w:rPr>
        <w:t>万元，主要用于执行公务、开展业务活动开支的用餐费等。国内公务接待</w:t>
      </w:r>
      <w:r w:rsidRPr="00A41807">
        <w:rPr>
          <w:rFonts w:eastAsia="仿宋_GB2312"/>
          <w:color w:val="000000"/>
          <w:sz w:val="32"/>
          <w:szCs w:val="32"/>
        </w:rPr>
        <w:t>7</w:t>
      </w:r>
      <w:r w:rsidRPr="00A41807">
        <w:rPr>
          <w:rFonts w:eastAsia="仿宋_GB2312" w:cs="仿宋_GB2312" w:hint="eastAsia"/>
          <w:color w:val="000000"/>
          <w:sz w:val="32"/>
          <w:szCs w:val="32"/>
        </w:rPr>
        <w:t>批次，</w:t>
      </w:r>
      <w:r w:rsidRPr="00A41807">
        <w:rPr>
          <w:rFonts w:eastAsia="仿宋_GB2312"/>
          <w:color w:val="000000"/>
          <w:sz w:val="32"/>
          <w:szCs w:val="32"/>
        </w:rPr>
        <w:t>28</w:t>
      </w:r>
      <w:r w:rsidRPr="00A41807">
        <w:rPr>
          <w:rFonts w:eastAsia="仿宋_GB2312" w:cs="仿宋_GB2312" w:hint="eastAsia"/>
          <w:color w:val="000000"/>
          <w:sz w:val="32"/>
          <w:szCs w:val="32"/>
        </w:rPr>
        <w:t>人次（不包括陪同人员），共计支出</w:t>
      </w:r>
      <w:r w:rsidRPr="00A41807">
        <w:rPr>
          <w:rFonts w:eastAsia="仿宋_GB2312"/>
          <w:color w:val="000000"/>
          <w:sz w:val="32"/>
          <w:szCs w:val="32"/>
        </w:rPr>
        <w:t>0.56</w:t>
      </w:r>
      <w:r w:rsidRPr="00A41807">
        <w:rPr>
          <w:rFonts w:eastAsia="仿宋_GB2312" w:cs="仿宋_GB2312" w:hint="eastAsia"/>
          <w:color w:val="000000"/>
          <w:sz w:val="32"/>
          <w:szCs w:val="32"/>
        </w:rPr>
        <w:t>万元，具体内容包括：</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868"/>
        <w:gridCol w:w="6320"/>
        <w:gridCol w:w="1389"/>
      </w:tblGrid>
      <w:tr w:rsidR="000D1DBF" w:rsidRPr="00A41807">
        <w:trPr>
          <w:jc w:val="center"/>
        </w:trPr>
        <w:tc>
          <w:tcPr>
            <w:tcW w:w="868" w:type="dxa"/>
          </w:tcPr>
          <w:p w:rsidR="000D1DBF" w:rsidRPr="00A41807" w:rsidRDefault="000D1DBF" w:rsidP="003465E6">
            <w:pPr>
              <w:spacing w:line="600" w:lineRule="exact"/>
              <w:jc w:val="center"/>
              <w:rPr>
                <w:rFonts w:eastAsia="仿宋_GB2312"/>
                <w:color w:val="000000"/>
                <w:sz w:val="28"/>
                <w:szCs w:val="28"/>
              </w:rPr>
            </w:pPr>
            <w:r w:rsidRPr="00A41807">
              <w:rPr>
                <w:rFonts w:eastAsia="仿宋_GB2312" w:cs="仿宋_GB2312" w:hint="eastAsia"/>
                <w:color w:val="000000"/>
                <w:sz w:val="28"/>
                <w:szCs w:val="28"/>
              </w:rPr>
              <w:t>序号</w:t>
            </w:r>
          </w:p>
        </w:tc>
        <w:tc>
          <w:tcPr>
            <w:tcW w:w="6320" w:type="dxa"/>
          </w:tcPr>
          <w:p w:rsidR="000D1DBF" w:rsidRPr="00A41807" w:rsidRDefault="000D1DBF" w:rsidP="003465E6">
            <w:pPr>
              <w:spacing w:line="600" w:lineRule="exact"/>
              <w:jc w:val="center"/>
              <w:rPr>
                <w:rFonts w:eastAsia="仿宋_GB2312"/>
                <w:color w:val="000000"/>
                <w:sz w:val="28"/>
                <w:szCs w:val="28"/>
              </w:rPr>
            </w:pPr>
            <w:r w:rsidRPr="00A41807">
              <w:rPr>
                <w:rFonts w:eastAsia="仿宋_GB2312" w:cs="仿宋_GB2312" w:hint="eastAsia"/>
                <w:color w:val="000000"/>
                <w:sz w:val="28"/>
                <w:szCs w:val="28"/>
              </w:rPr>
              <w:t>接待事项</w:t>
            </w:r>
          </w:p>
        </w:tc>
        <w:tc>
          <w:tcPr>
            <w:tcW w:w="1389" w:type="dxa"/>
          </w:tcPr>
          <w:p w:rsidR="000D1DBF" w:rsidRPr="00A41807" w:rsidRDefault="000D1DBF" w:rsidP="003465E6">
            <w:pPr>
              <w:spacing w:line="600" w:lineRule="exact"/>
              <w:jc w:val="center"/>
              <w:rPr>
                <w:rFonts w:eastAsia="仿宋_GB2312"/>
                <w:color w:val="000000"/>
                <w:sz w:val="28"/>
                <w:szCs w:val="28"/>
              </w:rPr>
            </w:pPr>
            <w:r w:rsidRPr="00A41807">
              <w:rPr>
                <w:rFonts w:eastAsia="仿宋_GB2312" w:cs="仿宋_GB2312" w:hint="eastAsia"/>
                <w:color w:val="000000"/>
                <w:sz w:val="28"/>
                <w:szCs w:val="28"/>
              </w:rPr>
              <w:t>金额（元）</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1</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上级单位来攀开展四经普登记工作调研</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480</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2</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上级单位来攀开展四经普重点能耗企业能耗数据核实</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1001</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3</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兄弟市州统计局来攀业务学习</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1038</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4</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上级单位</w:t>
            </w:r>
            <w:r w:rsidRPr="00A41807">
              <w:rPr>
                <w:rFonts w:eastAsia="仿宋_GB2312"/>
                <w:color w:val="000000"/>
                <w:sz w:val="28"/>
                <w:szCs w:val="28"/>
              </w:rPr>
              <w:t>“</w:t>
            </w:r>
            <w:r w:rsidRPr="00A41807">
              <w:rPr>
                <w:rFonts w:eastAsia="仿宋_GB2312" w:cs="仿宋_GB2312" w:hint="eastAsia"/>
                <w:color w:val="000000"/>
                <w:sz w:val="28"/>
                <w:szCs w:val="28"/>
              </w:rPr>
              <w:t>回头看</w:t>
            </w:r>
            <w:r w:rsidRPr="00A41807">
              <w:rPr>
                <w:rFonts w:eastAsia="仿宋_GB2312"/>
                <w:color w:val="000000"/>
                <w:sz w:val="28"/>
                <w:szCs w:val="28"/>
              </w:rPr>
              <w:t>”</w:t>
            </w:r>
            <w:r w:rsidRPr="00A41807">
              <w:rPr>
                <w:rFonts w:eastAsia="仿宋_GB2312" w:cs="仿宋_GB2312" w:hint="eastAsia"/>
                <w:color w:val="000000"/>
                <w:sz w:val="28"/>
                <w:szCs w:val="28"/>
              </w:rPr>
              <w:t>核查工作组开展数据核查工作</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505</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5</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上级单位来攀巡考统计专业技术资格考试</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752</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6</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兄弟市州来攀开展网络安全交叉检查</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960</w:t>
            </w:r>
          </w:p>
        </w:tc>
      </w:tr>
      <w:tr w:rsidR="000D1DBF" w:rsidRPr="00A41807">
        <w:trPr>
          <w:jc w:val="center"/>
        </w:trPr>
        <w:tc>
          <w:tcPr>
            <w:tcW w:w="868" w:type="dxa"/>
            <w:vAlign w:val="center"/>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7</w:t>
            </w:r>
          </w:p>
        </w:tc>
        <w:tc>
          <w:tcPr>
            <w:tcW w:w="6320" w:type="dxa"/>
          </w:tcPr>
          <w:p w:rsidR="000D1DBF" w:rsidRPr="00A41807" w:rsidRDefault="000D1DBF" w:rsidP="003465E6">
            <w:pPr>
              <w:spacing w:line="600" w:lineRule="exact"/>
              <w:rPr>
                <w:rFonts w:eastAsia="仿宋_GB2312"/>
                <w:color w:val="000000"/>
                <w:sz w:val="28"/>
                <w:szCs w:val="28"/>
              </w:rPr>
            </w:pPr>
            <w:r w:rsidRPr="00A41807">
              <w:rPr>
                <w:rFonts w:eastAsia="仿宋_GB2312" w:cs="仿宋_GB2312" w:hint="eastAsia"/>
                <w:color w:val="000000"/>
                <w:sz w:val="28"/>
                <w:szCs w:val="28"/>
              </w:rPr>
              <w:t>上级单位来攀调研农村经济运行、乡村振兴战略统计监测工作</w:t>
            </w:r>
          </w:p>
        </w:tc>
        <w:tc>
          <w:tcPr>
            <w:tcW w:w="1389" w:type="dxa"/>
            <w:vAlign w:val="center"/>
          </w:tcPr>
          <w:p w:rsidR="000D1DBF" w:rsidRPr="00A41807" w:rsidRDefault="000D1DBF" w:rsidP="00C85591">
            <w:pPr>
              <w:spacing w:line="600" w:lineRule="exact"/>
              <w:jc w:val="center"/>
              <w:rPr>
                <w:rFonts w:eastAsia="仿宋_GB2312"/>
                <w:color w:val="000000"/>
                <w:sz w:val="28"/>
                <w:szCs w:val="28"/>
              </w:rPr>
            </w:pPr>
            <w:r w:rsidRPr="00A41807">
              <w:rPr>
                <w:rFonts w:eastAsia="仿宋_GB2312"/>
                <w:color w:val="000000"/>
                <w:sz w:val="28"/>
                <w:szCs w:val="28"/>
              </w:rPr>
              <w:t>820</w:t>
            </w:r>
          </w:p>
        </w:tc>
      </w:tr>
      <w:tr w:rsidR="000D1DBF" w:rsidRPr="00A41807">
        <w:trPr>
          <w:jc w:val="center"/>
        </w:trPr>
        <w:tc>
          <w:tcPr>
            <w:tcW w:w="7188" w:type="dxa"/>
            <w:gridSpan w:val="2"/>
          </w:tcPr>
          <w:p w:rsidR="000D1DBF" w:rsidRPr="00A41807" w:rsidRDefault="000D1DBF" w:rsidP="003465E6">
            <w:pPr>
              <w:spacing w:line="600" w:lineRule="exact"/>
              <w:jc w:val="center"/>
              <w:rPr>
                <w:rFonts w:eastAsia="仿宋_GB2312"/>
                <w:color w:val="000000"/>
                <w:sz w:val="28"/>
                <w:szCs w:val="28"/>
              </w:rPr>
            </w:pPr>
            <w:r w:rsidRPr="00A41807">
              <w:rPr>
                <w:rFonts w:eastAsia="仿宋_GB2312" w:cs="仿宋_GB2312" w:hint="eastAsia"/>
                <w:color w:val="000000"/>
                <w:sz w:val="28"/>
                <w:szCs w:val="28"/>
              </w:rPr>
              <w:t>合</w:t>
            </w:r>
            <w:r w:rsidRPr="00A41807">
              <w:rPr>
                <w:rFonts w:eastAsia="仿宋_GB2312"/>
                <w:color w:val="000000"/>
                <w:sz w:val="28"/>
                <w:szCs w:val="28"/>
              </w:rPr>
              <w:t xml:space="preserve">      </w:t>
            </w:r>
            <w:r w:rsidRPr="00A41807">
              <w:rPr>
                <w:rFonts w:eastAsia="仿宋_GB2312" w:cs="仿宋_GB2312" w:hint="eastAsia"/>
                <w:color w:val="000000"/>
                <w:sz w:val="28"/>
                <w:szCs w:val="28"/>
              </w:rPr>
              <w:t>计</w:t>
            </w:r>
          </w:p>
        </w:tc>
        <w:tc>
          <w:tcPr>
            <w:tcW w:w="1389" w:type="dxa"/>
          </w:tcPr>
          <w:p w:rsidR="000D1DBF" w:rsidRPr="00A41807" w:rsidRDefault="000D1DBF" w:rsidP="003465E6">
            <w:pPr>
              <w:spacing w:line="600" w:lineRule="exact"/>
              <w:jc w:val="center"/>
              <w:rPr>
                <w:rFonts w:eastAsia="仿宋_GB2312"/>
                <w:color w:val="000000"/>
                <w:sz w:val="28"/>
                <w:szCs w:val="28"/>
              </w:rPr>
            </w:pPr>
            <w:r w:rsidRPr="00A41807">
              <w:rPr>
                <w:rFonts w:eastAsia="仿宋_GB2312"/>
                <w:color w:val="000000"/>
                <w:sz w:val="28"/>
                <w:szCs w:val="28"/>
              </w:rPr>
              <w:t>5556</w:t>
            </w:r>
          </w:p>
        </w:tc>
      </w:tr>
    </w:tbl>
    <w:p w:rsidR="000D1DBF" w:rsidRPr="00A41807" w:rsidRDefault="000D1DBF" w:rsidP="002607EF">
      <w:pPr>
        <w:spacing w:line="600" w:lineRule="exact"/>
        <w:ind w:firstLineChars="200" w:firstLine="643"/>
        <w:rPr>
          <w:rFonts w:eastAsia="仿宋_GB2312"/>
          <w:b/>
          <w:bCs/>
          <w:color w:val="000000"/>
          <w:sz w:val="32"/>
          <w:szCs w:val="32"/>
        </w:rPr>
      </w:pPr>
      <w:r w:rsidRPr="00A41807">
        <w:rPr>
          <w:rFonts w:eastAsia="仿宋_GB2312" w:cs="仿宋_GB2312" w:hint="eastAsia"/>
          <w:b/>
          <w:bCs/>
          <w:color w:val="000000"/>
          <w:sz w:val="32"/>
          <w:szCs w:val="32"/>
        </w:rPr>
        <w:t>无外事接待支出</w:t>
      </w:r>
      <w:bookmarkStart w:id="54" w:name="_Toc15396610"/>
      <w:bookmarkStart w:id="55" w:name="_Toc15377218"/>
      <w:r w:rsidRPr="00A41807">
        <w:rPr>
          <w:rFonts w:eastAsia="仿宋_GB2312" w:cs="仿宋_GB2312" w:hint="eastAsia"/>
          <w:b/>
          <w:bCs/>
          <w:color w:val="000000"/>
          <w:sz w:val="32"/>
          <w:szCs w:val="32"/>
        </w:rPr>
        <w:t>。</w:t>
      </w:r>
    </w:p>
    <w:p w:rsidR="000D1DBF" w:rsidRPr="00A41807" w:rsidRDefault="000D1DBF">
      <w:pPr>
        <w:spacing w:line="600" w:lineRule="exact"/>
        <w:ind w:firstLine="640"/>
        <w:outlineLvl w:val="1"/>
        <w:rPr>
          <w:rStyle w:val="Heading2Char"/>
          <w:rFonts w:ascii="Times New Roman" w:eastAsia="黑体" w:hAnsi="Times New Roman" w:cs="Times New Roman"/>
          <w:color w:val="000000"/>
        </w:rPr>
      </w:pPr>
      <w:r w:rsidRPr="00A41807">
        <w:rPr>
          <w:rFonts w:eastAsia="黑体" w:cs="黑体" w:hint="eastAsia"/>
          <w:color w:val="000000"/>
          <w:sz w:val="32"/>
          <w:szCs w:val="32"/>
        </w:rPr>
        <w:t>八、</w:t>
      </w:r>
      <w:r w:rsidRPr="00A41807">
        <w:rPr>
          <w:rStyle w:val="Heading2Char"/>
          <w:rFonts w:ascii="Times New Roman" w:eastAsia="黑体" w:hAnsi="黑体" w:cs="黑体" w:hint="eastAsia"/>
          <w:b w:val="0"/>
          <w:bCs w:val="0"/>
          <w:color w:val="000000"/>
        </w:rPr>
        <w:t>政府性基金预算支出决算情况说明</w:t>
      </w:r>
      <w:bookmarkEnd w:id="54"/>
      <w:bookmarkEnd w:id="55"/>
    </w:p>
    <w:p w:rsidR="000D1DBF" w:rsidRPr="00A41807" w:rsidRDefault="000D1DBF">
      <w:pPr>
        <w:spacing w:line="600" w:lineRule="exact"/>
        <w:ind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年政府性基金预算拨款支出</w:t>
      </w:r>
      <w:r w:rsidRPr="00A41807">
        <w:rPr>
          <w:rFonts w:eastAsia="仿宋_GB2312"/>
          <w:color w:val="000000"/>
          <w:sz w:val="32"/>
          <w:szCs w:val="32"/>
        </w:rPr>
        <w:t>4.30</w:t>
      </w:r>
      <w:r w:rsidRPr="00A41807">
        <w:rPr>
          <w:rFonts w:eastAsia="仿宋_GB2312" w:cs="仿宋_GB2312" w:hint="eastAsia"/>
          <w:color w:val="000000"/>
          <w:sz w:val="32"/>
          <w:szCs w:val="32"/>
        </w:rPr>
        <w:t>万元。</w:t>
      </w:r>
    </w:p>
    <w:p w:rsidR="000D1DBF" w:rsidRPr="00A41807" w:rsidRDefault="000D1DBF">
      <w:pPr>
        <w:numPr>
          <w:ilvl w:val="0"/>
          <w:numId w:val="3"/>
        </w:numPr>
        <w:spacing w:line="600" w:lineRule="exact"/>
        <w:ind w:firstLine="640"/>
        <w:outlineLvl w:val="1"/>
        <w:rPr>
          <w:rStyle w:val="Heading2Char"/>
          <w:rFonts w:ascii="Times New Roman" w:eastAsia="黑体" w:hAnsi="Times New Roman" w:cs="Times New Roman"/>
          <w:b w:val="0"/>
          <w:bCs w:val="0"/>
          <w:color w:val="000000"/>
        </w:rPr>
      </w:pPr>
      <w:bookmarkStart w:id="56" w:name="_Toc15377219"/>
      <w:bookmarkStart w:id="57" w:name="_Toc15396611"/>
      <w:r w:rsidRPr="00A41807">
        <w:rPr>
          <w:rStyle w:val="Heading2Char"/>
          <w:rFonts w:ascii="Times New Roman" w:eastAsia="黑体" w:hAnsi="黑体" w:cs="黑体" w:hint="eastAsia"/>
          <w:b w:val="0"/>
          <w:bCs w:val="0"/>
          <w:color w:val="000000"/>
        </w:rPr>
        <w:t>国有资本经营预算支出决算情况说明</w:t>
      </w:r>
      <w:bookmarkEnd w:id="56"/>
      <w:bookmarkEnd w:id="57"/>
    </w:p>
    <w:p w:rsidR="000D1DBF" w:rsidRPr="00A41807" w:rsidRDefault="000D1DBF">
      <w:pPr>
        <w:spacing w:line="600" w:lineRule="exact"/>
        <w:ind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年无国有资本经营预算拨款支出。</w:t>
      </w:r>
    </w:p>
    <w:p w:rsidR="000D1DBF" w:rsidRPr="00A41807" w:rsidRDefault="000D1DBF" w:rsidP="00870940">
      <w:pPr>
        <w:spacing w:line="600" w:lineRule="exact"/>
        <w:ind w:firstLineChars="200" w:firstLine="640"/>
        <w:outlineLvl w:val="1"/>
        <w:rPr>
          <w:rStyle w:val="Heading2Char"/>
          <w:rFonts w:ascii="Times New Roman" w:eastAsia="黑体" w:hAnsi="Times New Roman" w:cs="Times New Roman"/>
          <w:color w:val="000000"/>
        </w:rPr>
      </w:pPr>
      <w:bookmarkStart w:id="58" w:name="_Toc15396612"/>
      <w:bookmarkStart w:id="59" w:name="_Toc15377221"/>
      <w:r w:rsidRPr="00A41807">
        <w:rPr>
          <w:rFonts w:eastAsia="黑体" w:hAnsi="黑体" w:cs="黑体" w:hint="eastAsia"/>
          <w:color w:val="000000"/>
          <w:sz w:val="32"/>
          <w:szCs w:val="32"/>
        </w:rPr>
        <w:t>十</w:t>
      </w:r>
      <w:r w:rsidRPr="00A41807">
        <w:rPr>
          <w:rStyle w:val="Heading2Char"/>
          <w:rFonts w:ascii="Times New Roman" w:eastAsia="黑体" w:hAnsi="黑体" w:cs="黑体" w:hint="eastAsia"/>
          <w:color w:val="000000"/>
        </w:rPr>
        <w:t>、</w:t>
      </w:r>
      <w:r w:rsidRPr="00A41807">
        <w:rPr>
          <w:rStyle w:val="Heading2Char"/>
          <w:rFonts w:ascii="Times New Roman" w:eastAsia="黑体" w:hAnsi="黑体" w:cs="黑体" w:hint="eastAsia"/>
          <w:b w:val="0"/>
          <w:bCs w:val="0"/>
          <w:color w:val="000000"/>
        </w:rPr>
        <w:t>其他重要事项的情况说明</w:t>
      </w:r>
      <w:bookmarkEnd w:id="58"/>
      <w:bookmarkEnd w:id="59"/>
    </w:p>
    <w:p w:rsidR="000D1DBF" w:rsidRPr="00A41807" w:rsidRDefault="000D1DBF" w:rsidP="00870940">
      <w:pPr>
        <w:spacing w:line="600" w:lineRule="exact"/>
        <w:ind w:firstLineChars="200" w:firstLine="640"/>
        <w:outlineLvl w:val="2"/>
        <w:rPr>
          <w:rFonts w:eastAsia="楷体_GB2312"/>
          <w:color w:val="000000"/>
          <w:sz w:val="32"/>
          <w:szCs w:val="32"/>
        </w:rPr>
      </w:pPr>
      <w:bookmarkStart w:id="60" w:name="_Toc15377222"/>
      <w:r w:rsidRPr="00A41807">
        <w:rPr>
          <w:rFonts w:eastAsia="楷体_GB2312" w:cs="楷体_GB2312" w:hint="eastAsia"/>
          <w:color w:val="000000"/>
          <w:sz w:val="32"/>
          <w:szCs w:val="32"/>
        </w:rPr>
        <w:t>（一）机关运行经费支出情况</w:t>
      </w:r>
      <w:bookmarkEnd w:id="60"/>
    </w:p>
    <w:p w:rsidR="000D1DBF" w:rsidRPr="00A41807" w:rsidRDefault="000D1DBF" w:rsidP="002607EF">
      <w:pPr>
        <w:spacing w:line="600" w:lineRule="exact"/>
        <w:ind w:firstLineChars="200"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年，攀枝花市统计局机关运行经费支出</w:t>
      </w:r>
      <w:r w:rsidRPr="00A41807">
        <w:rPr>
          <w:rFonts w:eastAsia="仿宋_GB2312"/>
          <w:color w:val="000000"/>
          <w:sz w:val="32"/>
          <w:szCs w:val="32"/>
        </w:rPr>
        <w:t>157.85</w:t>
      </w:r>
      <w:r w:rsidRPr="00A41807">
        <w:rPr>
          <w:rFonts w:eastAsia="仿宋_GB2312" w:cs="仿宋_GB2312" w:hint="eastAsia"/>
          <w:color w:val="000000"/>
          <w:sz w:val="32"/>
          <w:szCs w:val="32"/>
        </w:rPr>
        <w:t>万元，比</w:t>
      </w:r>
      <w:r w:rsidRPr="00A41807">
        <w:rPr>
          <w:rFonts w:eastAsia="仿宋_GB2312"/>
          <w:color w:val="000000"/>
          <w:sz w:val="32"/>
          <w:szCs w:val="32"/>
        </w:rPr>
        <w:t>2018</w:t>
      </w:r>
      <w:r w:rsidRPr="00A41807">
        <w:rPr>
          <w:rFonts w:eastAsia="仿宋_GB2312" w:cs="仿宋_GB2312" w:hint="eastAsia"/>
          <w:color w:val="000000"/>
          <w:sz w:val="32"/>
          <w:szCs w:val="32"/>
        </w:rPr>
        <w:t>年增加</w:t>
      </w:r>
      <w:r w:rsidRPr="00A41807">
        <w:rPr>
          <w:rFonts w:eastAsia="仿宋_GB2312"/>
          <w:color w:val="000000"/>
          <w:sz w:val="32"/>
          <w:szCs w:val="32"/>
        </w:rPr>
        <w:t>26.86</w:t>
      </w:r>
      <w:r w:rsidRPr="00A41807">
        <w:rPr>
          <w:rFonts w:eastAsia="仿宋_GB2312" w:cs="仿宋_GB2312" w:hint="eastAsia"/>
          <w:color w:val="000000"/>
          <w:sz w:val="32"/>
          <w:szCs w:val="32"/>
        </w:rPr>
        <w:t>万元，增长</w:t>
      </w:r>
      <w:r w:rsidRPr="00A41807">
        <w:rPr>
          <w:rFonts w:eastAsia="仿宋_GB2312"/>
          <w:color w:val="000000"/>
          <w:sz w:val="32"/>
          <w:szCs w:val="32"/>
        </w:rPr>
        <w:t>20.51%</w:t>
      </w:r>
      <w:r w:rsidRPr="00A41807">
        <w:rPr>
          <w:rFonts w:eastAsia="仿宋_GB2312" w:cs="仿宋_GB2312" w:hint="eastAsia"/>
          <w:color w:val="000000"/>
          <w:sz w:val="32"/>
          <w:szCs w:val="32"/>
        </w:rPr>
        <w:t>。主要原因一是人员增减变动；二是</w:t>
      </w:r>
      <w:bookmarkStart w:id="61" w:name="_Toc15377223"/>
      <w:r w:rsidRPr="00A41807">
        <w:rPr>
          <w:rFonts w:eastAsia="仿宋_GB2312" w:cs="仿宋_GB2312" w:hint="eastAsia"/>
          <w:color w:val="000000"/>
          <w:sz w:val="32"/>
          <w:szCs w:val="32"/>
        </w:rPr>
        <w:t>除每年固定的统计报表及常规统计任务外，根据省统计局及市委市政府的工作安排，新增或减少一些临时性的统计报表及调查任务。</w:t>
      </w:r>
    </w:p>
    <w:p w:rsidR="000D1DBF" w:rsidRPr="00A41807" w:rsidRDefault="000D1DBF" w:rsidP="00870940">
      <w:pPr>
        <w:spacing w:line="600" w:lineRule="exact"/>
        <w:ind w:firstLineChars="200" w:firstLine="640"/>
        <w:rPr>
          <w:rFonts w:eastAsia="楷体_GB2312"/>
          <w:color w:val="000000"/>
          <w:sz w:val="32"/>
          <w:szCs w:val="32"/>
        </w:rPr>
      </w:pPr>
      <w:r w:rsidRPr="00A41807">
        <w:rPr>
          <w:rFonts w:eastAsia="楷体_GB2312" w:cs="楷体_GB2312" w:hint="eastAsia"/>
          <w:color w:val="000000"/>
          <w:sz w:val="32"/>
          <w:szCs w:val="32"/>
        </w:rPr>
        <w:t>（二）政府采购支出情况</w:t>
      </w:r>
      <w:bookmarkEnd w:id="61"/>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年，攀枝花市统计局政府采购支出总额</w:t>
      </w:r>
      <w:r w:rsidRPr="00A41807">
        <w:rPr>
          <w:rFonts w:eastAsia="仿宋_GB2312"/>
          <w:color w:val="000000"/>
          <w:sz w:val="32"/>
          <w:szCs w:val="32"/>
        </w:rPr>
        <w:t>33.1</w:t>
      </w:r>
      <w:r w:rsidRPr="00A41807">
        <w:rPr>
          <w:rFonts w:eastAsia="仿宋_GB2312" w:cs="仿宋_GB2312" w:hint="eastAsia"/>
          <w:color w:val="000000"/>
          <w:sz w:val="32"/>
          <w:szCs w:val="32"/>
        </w:rPr>
        <w:t>万元，其中：政府采购货物支出</w:t>
      </w:r>
      <w:r w:rsidRPr="00A41807">
        <w:rPr>
          <w:rFonts w:eastAsia="仿宋_GB2312"/>
          <w:color w:val="000000"/>
          <w:sz w:val="32"/>
          <w:szCs w:val="32"/>
        </w:rPr>
        <w:t>33.1</w:t>
      </w:r>
      <w:r w:rsidRPr="00A41807">
        <w:rPr>
          <w:rFonts w:eastAsia="仿宋_GB2312" w:cs="仿宋_GB2312" w:hint="eastAsia"/>
          <w:color w:val="000000"/>
          <w:sz w:val="32"/>
          <w:szCs w:val="32"/>
        </w:rPr>
        <w:t>万元。主要用于普查、统计调查等工作所需的服务器及服务器操作系统、防火墙、磁盘阵列。授予中小企业合同金额</w:t>
      </w:r>
      <w:r w:rsidRPr="00A41807">
        <w:rPr>
          <w:rFonts w:eastAsia="仿宋_GB2312"/>
          <w:color w:val="000000"/>
          <w:sz w:val="32"/>
          <w:szCs w:val="32"/>
        </w:rPr>
        <w:t>33.1</w:t>
      </w:r>
      <w:r w:rsidRPr="00A41807">
        <w:rPr>
          <w:rFonts w:eastAsia="仿宋_GB2312" w:cs="仿宋_GB2312" w:hint="eastAsia"/>
          <w:color w:val="000000"/>
          <w:sz w:val="32"/>
          <w:szCs w:val="32"/>
        </w:rPr>
        <w:t>万元，占政府采购支出总额的</w:t>
      </w:r>
      <w:r w:rsidRPr="00A41807">
        <w:rPr>
          <w:rFonts w:eastAsia="仿宋_GB2312"/>
          <w:color w:val="000000"/>
          <w:sz w:val="32"/>
          <w:szCs w:val="32"/>
        </w:rPr>
        <w:t>100%</w:t>
      </w:r>
      <w:r w:rsidRPr="00A41807">
        <w:rPr>
          <w:rFonts w:eastAsia="仿宋_GB2312" w:cs="仿宋_GB2312" w:hint="eastAsia"/>
          <w:color w:val="000000"/>
          <w:sz w:val="32"/>
          <w:szCs w:val="32"/>
        </w:rPr>
        <w:t>，其中：授予小微企业合同金额</w:t>
      </w:r>
      <w:r w:rsidRPr="00A41807">
        <w:rPr>
          <w:rFonts w:eastAsia="仿宋_GB2312"/>
          <w:color w:val="000000"/>
          <w:sz w:val="32"/>
          <w:szCs w:val="32"/>
        </w:rPr>
        <w:t>33.1</w:t>
      </w:r>
      <w:r w:rsidRPr="00A41807">
        <w:rPr>
          <w:rFonts w:eastAsia="仿宋_GB2312" w:cs="仿宋_GB2312" w:hint="eastAsia"/>
          <w:color w:val="000000"/>
          <w:sz w:val="32"/>
          <w:szCs w:val="32"/>
        </w:rPr>
        <w:t>万元，占政府采购支出总额的</w:t>
      </w:r>
      <w:r w:rsidRPr="00A41807">
        <w:rPr>
          <w:rFonts w:eastAsia="仿宋_GB2312"/>
          <w:color w:val="000000"/>
          <w:sz w:val="32"/>
          <w:szCs w:val="32"/>
        </w:rPr>
        <w:t>100%</w:t>
      </w:r>
      <w:r w:rsidRPr="00A41807">
        <w:rPr>
          <w:rFonts w:eastAsia="仿宋_GB2312" w:cs="仿宋_GB2312" w:hint="eastAsia"/>
          <w:color w:val="000000"/>
          <w:sz w:val="32"/>
          <w:szCs w:val="32"/>
        </w:rPr>
        <w:t>。</w:t>
      </w:r>
    </w:p>
    <w:p w:rsidR="000D1DBF" w:rsidRPr="00A41807" w:rsidRDefault="000D1DBF" w:rsidP="00870940">
      <w:pPr>
        <w:autoSpaceDE w:val="0"/>
        <w:autoSpaceDN w:val="0"/>
        <w:adjustRightInd w:val="0"/>
        <w:spacing w:line="600" w:lineRule="exact"/>
        <w:ind w:firstLineChars="200" w:firstLine="640"/>
        <w:jc w:val="left"/>
        <w:outlineLvl w:val="2"/>
        <w:rPr>
          <w:rFonts w:eastAsia="楷体_GB2312"/>
          <w:color w:val="000000"/>
          <w:sz w:val="32"/>
          <w:szCs w:val="32"/>
        </w:rPr>
      </w:pPr>
      <w:bookmarkStart w:id="62" w:name="_Toc15377224"/>
      <w:r w:rsidRPr="00A41807">
        <w:rPr>
          <w:rFonts w:eastAsia="楷体_GB2312" w:cs="楷体_GB2312" w:hint="eastAsia"/>
          <w:color w:val="000000"/>
          <w:sz w:val="32"/>
          <w:szCs w:val="32"/>
        </w:rPr>
        <w:t>（三）国有资产占有使用情况</w:t>
      </w:r>
      <w:bookmarkEnd w:id="62"/>
    </w:p>
    <w:p w:rsidR="000D1DBF" w:rsidRPr="00A41807" w:rsidRDefault="000D1DBF" w:rsidP="00870940">
      <w:pPr>
        <w:autoSpaceDE w:val="0"/>
        <w:autoSpaceDN w:val="0"/>
        <w:adjustRightInd w:val="0"/>
        <w:spacing w:line="600" w:lineRule="exact"/>
        <w:ind w:firstLineChars="200" w:firstLine="640"/>
        <w:jc w:val="left"/>
        <w:rPr>
          <w:rFonts w:eastAsia="仿宋"/>
          <w:b/>
          <w:bCs/>
          <w:color w:val="000000"/>
          <w:sz w:val="32"/>
          <w:szCs w:val="32"/>
        </w:rPr>
      </w:pPr>
      <w:r w:rsidRPr="00A41807">
        <w:rPr>
          <w:rFonts w:eastAsia="仿宋_GB2312" w:cs="仿宋_GB2312" w:hint="eastAsia"/>
          <w:color w:val="000000"/>
          <w:sz w:val="32"/>
          <w:szCs w:val="32"/>
        </w:rPr>
        <w:t>截至</w:t>
      </w:r>
      <w:r w:rsidRPr="00A41807">
        <w:rPr>
          <w:rFonts w:eastAsia="仿宋_GB2312"/>
          <w:color w:val="000000"/>
          <w:sz w:val="32"/>
          <w:szCs w:val="32"/>
        </w:rPr>
        <w:t>2019</w:t>
      </w:r>
      <w:r w:rsidRPr="00A41807">
        <w:rPr>
          <w:rFonts w:eastAsia="仿宋_GB2312" w:cs="仿宋_GB2312" w:hint="eastAsia"/>
          <w:color w:val="000000"/>
          <w:sz w:val="32"/>
          <w:szCs w:val="32"/>
        </w:rPr>
        <w:t>年</w:t>
      </w:r>
      <w:r w:rsidRPr="00A41807">
        <w:rPr>
          <w:rFonts w:eastAsia="仿宋_GB2312"/>
          <w:color w:val="000000"/>
          <w:sz w:val="32"/>
          <w:szCs w:val="32"/>
        </w:rPr>
        <w:t>12</w:t>
      </w:r>
      <w:r w:rsidRPr="00A41807">
        <w:rPr>
          <w:rFonts w:eastAsia="仿宋_GB2312" w:cs="仿宋_GB2312" w:hint="eastAsia"/>
          <w:color w:val="000000"/>
          <w:sz w:val="32"/>
          <w:szCs w:val="32"/>
        </w:rPr>
        <w:t>月</w:t>
      </w:r>
      <w:r w:rsidRPr="00A41807">
        <w:rPr>
          <w:rFonts w:eastAsia="仿宋_GB2312"/>
          <w:color w:val="000000"/>
          <w:sz w:val="32"/>
          <w:szCs w:val="32"/>
        </w:rPr>
        <w:t>31</w:t>
      </w:r>
      <w:r w:rsidRPr="00A41807">
        <w:rPr>
          <w:rFonts w:eastAsia="仿宋_GB2312" w:cs="仿宋_GB2312" w:hint="eastAsia"/>
          <w:color w:val="000000"/>
          <w:sz w:val="32"/>
          <w:szCs w:val="32"/>
        </w:rPr>
        <w:t>日，市统计局共有车辆</w:t>
      </w:r>
      <w:r w:rsidRPr="00A41807">
        <w:rPr>
          <w:rFonts w:eastAsia="仿宋_GB2312"/>
          <w:color w:val="000000"/>
          <w:sz w:val="32"/>
          <w:szCs w:val="32"/>
        </w:rPr>
        <w:t>1</w:t>
      </w:r>
      <w:r w:rsidRPr="00A41807">
        <w:rPr>
          <w:rFonts w:eastAsia="仿宋_GB2312" w:cs="仿宋_GB2312" w:hint="eastAsia"/>
          <w:color w:val="000000"/>
          <w:sz w:val="32"/>
          <w:szCs w:val="32"/>
        </w:rPr>
        <w:t>辆，其中：其他用车</w:t>
      </w:r>
      <w:r w:rsidRPr="00A41807">
        <w:rPr>
          <w:rFonts w:eastAsia="仿宋_GB2312"/>
          <w:color w:val="000000"/>
          <w:sz w:val="32"/>
          <w:szCs w:val="32"/>
        </w:rPr>
        <w:t>1</w:t>
      </w:r>
      <w:r w:rsidRPr="00A41807">
        <w:rPr>
          <w:rFonts w:eastAsia="仿宋_GB2312" w:cs="仿宋_GB2312" w:hint="eastAsia"/>
          <w:color w:val="000000"/>
          <w:sz w:val="32"/>
          <w:szCs w:val="32"/>
        </w:rPr>
        <w:t>辆。其他用车主要是用于统计工作指导、执法检查、数据质量核查等统计调查、普查任务以及到县区进行指导、调研等公务活动。无单价</w:t>
      </w:r>
      <w:r w:rsidRPr="00A41807">
        <w:rPr>
          <w:rFonts w:eastAsia="仿宋_GB2312"/>
          <w:color w:val="000000"/>
          <w:sz w:val="32"/>
          <w:szCs w:val="32"/>
        </w:rPr>
        <w:t>50</w:t>
      </w:r>
      <w:r w:rsidRPr="00A41807">
        <w:rPr>
          <w:rFonts w:eastAsia="仿宋_GB2312" w:cs="仿宋_GB2312" w:hint="eastAsia"/>
          <w:color w:val="000000"/>
          <w:sz w:val="32"/>
          <w:szCs w:val="32"/>
        </w:rPr>
        <w:t>万元以上通用设备，无单价</w:t>
      </w:r>
      <w:r w:rsidRPr="00A41807">
        <w:rPr>
          <w:rFonts w:eastAsia="仿宋_GB2312"/>
          <w:color w:val="000000"/>
          <w:sz w:val="32"/>
          <w:szCs w:val="32"/>
        </w:rPr>
        <w:t>100</w:t>
      </w:r>
      <w:r w:rsidRPr="00A41807">
        <w:rPr>
          <w:rFonts w:eastAsia="仿宋_GB2312" w:cs="仿宋_GB2312" w:hint="eastAsia"/>
          <w:color w:val="000000"/>
          <w:sz w:val="32"/>
          <w:szCs w:val="32"/>
        </w:rPr>
        <w:t>万元以上专用设备。</w:t>
      </w:r>
    </w:p>
    <w:p w:rsidR="000D1DBF" w:rsidRPr="00A41807" w:rsidRDefault="000D1DBF" w:rsidP="00870940">
      <w:pPr>
        <w:autoSpaceDE w:val="0"/>
        <w:autoSpaceDN w:val="0"/>
        <w:adjustRightInd w:val="0"/>
        <w:spacing w:line="600" w:lineRule="exact"/>
        <w:ind w:firstLineChars="200" w:firstLine="640"/>
        <w:jc w:val="left"/>
        <w:outlineLvl w:val="2"/>
        <w:rPr>
          <w:rFonts w:eastAsia="楷体_GB2312"/>
          <w:color w:val="000000"/>
          <w:sz w:val="32"/>
          <w:szCs w:val="32"/>
        </w:rPr>
      </w:pPr>
      <w:r w:rsidRPr="00A41807">
        <w:rPr>
          <w:rFonts w:eastAsia="楷体_GB2312" w:cs="楷体_GB2312" w:hint="eastAsia"/>
          <w:color w:val="000000"/>
          <w:sz w:val="32"/>
          <w:szCs w:val="32"/>
        </w:rPr>
        <w:t>（四）预算绩效管理情况。</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hAnsi="仿宋_GB2312" w:cs="仿宋_GB2312" w:hint="eastAsia"/>
          <w:color w:val="000000"/>
          <w:sz w:val="32"/>
          <w:szCs w:val="32"/>
        </w:rPr>
        <w:t>根据预算绩效管理要求，本部门（单位）在年初预算编制阶段，组织对编外合同制用工经费</w:t>
      </w:r>
      <w:r w:rsidRPr="00A41807">
        <w:rPr>
          <w:rFonts w:eastAsia="仿宋_GB2312"/>
          <w:color w:val="000000"/>
          <w:sz w:val="32"/>
          <w:szCs w:val="32"/>
        </w:rPr>
        <w:t>”“</w:t>
      </w:r>
      <w:r w:rsidRPr="00A41807">
        <w:rPr>
          <w:rFonts w:eastAsia="仿宋_GB2312" w:hAnsi="仿宋_GB2312" w:cs="仿宋_GB2312" w:hint="eastAsia"/>
          <w:color w:val="000000"/>
          <w:sz w:val="32"/>
          <w:szCs w:val="32"/>
        </w:rPr>
        <w:t>业务运行费</w:t>
      </w:r>
      <w:r w:rsidRPr="00A41807">
        <w:rPr>
          <w:rFonts w:eastAsia="仿宋_GB2312"/>
          <w:color w:val="000000"/>
          <w:sz w:val="32"/>
          <w:szCs w:val="32"/>
        </w:rPr>
        <w:t>”“</w:t>
      </w:r>
      <w:r w:rsidRPr="00A41807">
        <w:rPr>
          <w:rFonts w:eastAsia="仿宋_GB2312" w:hAnsi="仿宋_GB2312" w:cs="仿宋_GB2312" w:hint="eastAsia"/>
          <w:color w:val="000000"/>
          <w:sz w:val="32"/>
          <w:szCs w:val="32"/>
        </w:rPr>
        <w:t>社情民意调查</w:t>
      </w:r>
      <w:r w:rsidRPr="00A41807">
        <w:rPr>
          <w:rFonts w:eastAsia="仿宋_GB2312"/>
          <w:color w:val="000000"/>
          <w:sz w:val="32"/>
          <w:szCs w:val="32"/>
        </w:rPr>
        <w:t>”“</w:t>
      </w:r>
      <w:r w:rsidRPr="00A41807">
        <w:rPr>
          <w:rFonts w:eastAsia="仿宋_GB2312" w:hAnsi="仿宋_GB2312" w:cs="仿宋_GB2312" w:hint="eastAsia"/>
          <w:color w:val="000000"/>
          <w:sz w:val="32"/>
          <w:szCs w:val="32"/>
        </w:rPr>
        <w:t>第四次全国经济普查</w:t>
      </w:r>
      <w:r w:rsidRPr="00A41807">
        <w:rPr>
          <w:rFonts w:eastAsia="仿宋_GB2312"/>
          <w:color w:val="000000"/>
          <w:sz w:val="32"/>
          <w:szCs w:val="32"/>
        </w:rPr>
        <w:t>”</w:t>
      </w:r>
      <w:r w:rsidRPr="00A41807">
        <w:rPr>
          <w:rFonts w:eastAsia="仿宋_GB2312" w:hAnsi="仿宋_GB2312" w:cs="仿宋_GB2312" w:hint="eastAsia"/>
          <w:color w:val="000000"/>
          <w:sz w:val="32"/>
          <w:szCs w:val="32"/>
        </w:rPr>
        <w:t>项目开展了预算事前绩效评估，对</w:t>
      </w:r>
      <w:r w:rsidRPr="00A41807">
        <w:rPr>
          <w:rFonts w:eastAsia="仿宋_GB2312"/>
          <w:color w:val="000000"/>
          <w:sz w:val="32"/>
          <w:szCs w:val="32"/>
        </w:rPr>
        <w:t>4</w:t>
      </w:r>
      <w:r w:rsidRPr="00A41807">
        <w:rPr>
          <w:rFonts w:eastAsia="仿宋_GB2312" w:hAnsi="仿宋_GB2312" w:cs="仿宋_GB2312" w:hint="eastAsia"/>
          <w:color w:val="000000"/>
          <w:sz w:val="32"/>
          <w:szCs w:val="32"/>
        </w:rPr>
        <w:t>个项目编制了绩效目标，预算执行过程中，选取</w:t>
      </w:r>
      <w:r w:rsidRPr="00A41807">
        <w:rPr>
          <w:rFonts w:eastAsia="仿宋_GB2312"/>
          <w:color w:val="000000"/>
          <w:sz w:val="32"/>
          <w:szCs w:val="32"/>
        </w:rPr>
        <w:t>4</w:t>
      </w:r>
      <w:r w:rsidRPr="00A41807">
        <w:rPr>
          <w:rFonts w:eastAsia="仿宋_GB2312" w:hAnsi="仿宋_GB2312" w:cs="仿宋_GB2312" w:hint="eastAsia"/>
          <w:color w:val="000000"/>
          <w:sz w:val="32"/>
          <w:szCs w:val="32"/>
        </w:rPr>
        <w:t>个项目开展绩效监控，年终执行完毕后，对</w:t>
      </w:r>
      <w:r w:rsidRPr="00A41807">
        <w:rPr>
          <w:rFonts w:eastAsia="仿宋_GB2312"/>
          <w:color w:val="000000"/>
          <w:sz w:val="32"/>
          <w:szCs w:val="32"/>
        </w:rPr>
        <w:t>4</w:t>
      </w:r>
      <w:r w:rsidRPr="00A41807">
        <w:rPr>
          <w:rFonts w:eastAsia="仿宋_GB2312" w:hAnsi="仿宋_GB2312" w:cs="仿宋_GB2312" w:hint="eastAsia"/>
          <w:color w:val="000000"/>
          <w:sz w:val="32"/>
          <w:szCs w:val="32"/>
        </w:rPr>
        <w:t>个项目开展了绩效目标完成情况自评。</w:t>
      </w:r>
    </w:p>
    <w:p w:rsidR="000D1DBF" w:rsidRPr="00A41807" w:rsidRDefault="000D1DBF" w:rsidP="00870940">
      <w:pPr>
        <w:pStyle w:val="PlainText"/>
        <w:adjustRightInd w:val="0"/>
        <w:snapToGrid w:val="0"/>
        <w:spacing w:line="600" w:lineRule="exact"/>
        <w:ind w:firstLineChars="200" w:firstLine="643"/>
        <w:jc w:val="left"/>
        <w:rPr>
          <w:rFonts w:ascii="Times New Roman" w:eastAsia="仿宋_GB2312" w:hAnsi="Times New Roman" w:cs="Times New Roman"/>
          <w:b/>
          <w:bCs/>
          <w:color w:val="000000"/>
          <w:sz w:val="32"/>
          <w:szCs w:val="32"/>
        </w:rPr>
      </w:pPr>
      <w:r w:rsidRPr="00A41807">
        <w:rPr>
          <w:rFonts w:ascii="Times New Roman" w:eastAsia="仿宋_GB2312" w:hAnsi="Times New Roman" w:cs="Times New Roman"/>
          <w:b/>
          <w:bCs/>
          <w:color w:val="000000"/>
          <w:sz w:val="32"/>
          <w:szCs w:val="32"/>
        </w:rPr>
        <w:t>1.</w:t>
      </w:r>
      <w:r w:rsidRPr="00A41807">
        <w:rPr>
          <w:rFonts w:ascii="Times New Roman" w:eastAsia="仿宋_GB2312" w:hAnsi="仿宋_GB2312" w:cs="仿宋_GB2312" w:hint="eastAsia"/>
          <w:b/>
          <w:bCs/>
          <w:color w:val="000000"/>
          <w:sz w:val="32"/>
          <w:szCs w:val="32"/>
        </w:rPr>
        <w:t>本部门按要求对</w:t>
      </w:r>
      <w:r w:rsidRPr="00A41807">
        <w:rPr>
          <w:rFonts w:ascii="Times New Roman" w:eastAsia="仿宋_GB2312" w:hAnsi="Times New Roman" w:cs="Times New Roman"/>
          <w:b/>
          <w:bCs/>
          <w:color w:val="000000"/>
          <w:sz w:val="32"/>
          <w:szCs w:val="32"/>
        </w:rPr>
        <w:t>2019</w:t>
      </w:r>
      <w:r w:rsidRPr="00A41807">
        <w:rPr>
          <w:rFonts w:ascii="Times New Roman" w:eastAsia="仿宋_GB2312" w:hAnsi="仿宋_GB2312" w:cs="仿宋_GB2312" w:hint="eastAsia"/>
          <w:b/>
          <w:bCs/>
          <w:color w:val="000000"/>
          <w:sz w:val="32"/>
          <w:szCs w:val="32"/>
        </w:rPr>
        <w:t>年部门整体支出开展绩效自评，从评价情况来看：</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w:t>
      </w:r>
      <w:r w:rsidRPr="00A41807">
        <w:rPr>
          <w:rFonts w:eastAsia="仿宋_GB2312"/>
          <w:color w:val="000000"/>
          <w:sz w:val="32"/>
          <w:szCs w:val="32"/>
        </w:rPr>
        <w:t>1</w:t>
      </w:r>
      <w:r w:rsidRPr="00A41807">
        <w:rPr>
          <w:rFonts w:eastAsia="仿宋_GB2312" w:cs="仿宋_GB2312" w:hint="eastAsia"/>
          <w:color w:val="000000"/>
          <w:sz w:val="32"/>
          <w:szCs w:val="32"/>
        </w:rPr>
        <w:t>）常规统计监测有序推进。一是严格贯彻各项统计调查制度，认真组织实施</w:t>
      </w:r>
      <w:r w:rsidRPr="00A41807">
        <w:rPr>
          <w:rFonts w:eastAsia="仿宋_GB2312"/>
          <w:color w:val="000000"/>
          <w:sz w:val="32"/>
          <w:szCs w:val="32"/>
        </w:rPr>
        <w:t>2019</w:t>
      </w:r>
      <w:r w:rsidRPr="00A41807">
        <w:rPr>
          <w:rFonts w:eastAsia="仿宋_GB2312" w:cs="仿宋_GB2312" w:hint="eastAsia"/>
          <w:color w:val="000000"/>
          <w:sz w:val="32"/>
          <w:szCs w:val="32"/>
        </w:rPr>
        <w:t>年度</w:t>
      </w:r>
      <w:r w:rsidRPr="00A41807">
        <w:rPr>
          <w:rFonts w:eastAsia="仿宋_GB2312"/>
          <w:color w:val="000000"/>
          <w:sz w:val="32"/>
          <w:szCs w:val="32"/>
        </w:rPr>
        <w:t>GDP</w:t>
      </w:r>
      <w:r w:rsidRPr="00A41807">
        <w:rPr>
          <w:rFonts w:eastAsia="仿宋_GB2312" w:cs="仿宋_GB2312" w:hint="eastAsia"/>
          <w:color w:val="000000"/>
          <w:sz w:val="32"/>
          <w:szCs w:val="32"/>
        </w:rPr>
        <w:t>、工业、农业、服务业、投资、能源、文化、科技、妇儿两纲等涉及一、二、三产业的各项常规统计调查。重点抓好攀西科技城建设、钒钛新城建设、民营经济发展、钒钛资源创新开发、康养产业、重点项目推进、农文旅融合发展等方面的统计监测。二是贯彻落实好以</w:t>
      </w:r>
      <w:r w:rsidRPr="00A41807">
        <w:rPr>
          <w:rFonts w:eastAsia="仿宋_GB2312"/>
          <w:color w:val="000000"/>
          <w:sz w:val="32"/>
          <w:szCs w:val="32"/>
        </w:rPr>
        <w:t>“</w:t>
      </w:r>
      <w:r w:rsidRPr="00A41807">
        <w:rPr>
          <w:rFonts w:eastAsia="仿宋_GB2312" w:cs="仿宋_GB2312" w:hint="eastAsia"/>
          <w:color w:val="000000"/>
          <w:sz w:val="32"/>
          <w:szCs w:val="32"/>
        </w:rPr>
        <w:t>新产业新业态新商业模式</w:t>
      </w:r>
      <w:r w:rsidRPr="00A41807">
        <w:rPr>
          <w:rFonts w:eastAsia="仿宋_GB2312"/>
          <w:color w:val="000000"/>
          <w:sz w:val="32"/>
          <w:szCs w:val="32"/>
        </w:rPr>
        <w:t>”</w:t>
      </w:r>
      <w:r w:rsidRPr="00A41807">
        <w:rPr>
          <w:rFonts w:eastAsia="仿宋_GB2312" w:cs="仿宋_GB2312" w:hint="eastAsia"/>
          <w:color w:val="000000"/>
          <w:sz w:val="32"/>
          <w:szCs w:val="32"/>
        </w:rPr>
        <w:t>为代表的新经济统计监测工作，密切关注新常态下全市经济运行走势，全面反映攀枝花经济社会发展成果。</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w:t>
      </w:r>
      <w:r w:rsidRPr="00A41807">
        <w:rPr>
          <w:rFonts w:eastAsia="仿宋_GB2312"/>
          <w:color w:val="000000"/>
          <w:sz w:val="32"/>
          <w:szCs w:val="32"/>
        </w:rPr>
        <w:t>2</w:t>
      </w:r>
      <w:r w:rsidRPr="00A41807">
        <w:rPr>
          <w:rFonts w:eastAsia="仿宋_GB2312" w:cs="仿宋_GB2312" w:hint="eastAsia"/>
          <w:color w:val="000000"/>
          <w:sz w:val="32"/>
          <w:szCs w:val="32"/>
        </w:rPr>
        <w:t>）统计服务水平更加优质。一是围绕宏观经济形势、全市中心工作等开展统计分析研究，积极向市委、市政府各部门提供统计数据和决策咨询</w:t>
      </w:r>
      <w:r w:rsidRPr="00A41807">
        <w:rPr>
          <w:rFonts w:eastAsia="仿宋_GB2312"/>
          <w:color w:val="000000"/>
          <w:sz w:val="32"/>
          <w:szCs w:val="32"/>
        </w:rPr>
        <w:t>200</w:t>
      </w:r>
      <w:r w:rsidRPr="00A41807">
        <w:rPr>
          <w:rFonts w:eastAsia="仿宋_GB2312" w:cs="仿宋_GB2312" w:hint="eastAsia"/>
          <w:color w:val="000000"/>
          <w:sz w:val="32"/>
          <w:szCs w:val="32"/>
        </w:rPr>
        <w:t>余次，报送统计分析</w:t>
      </w:r>
      <w:r w:rsidRPr="00A41807">
        <w:rPr>
          <w:rFonts w:eastAsia="仿宋_GB2312"/>
          <w:color w:val="000000"/>
          <w:sz w:val="32"/>
          <w:szCs w:val="32"/>
        </w:rPr>
        <w:t>92</w:t>
      </w:r>
      <w:r w:rsidRPr="00A41807">
        <w:rPr>
          <w:rFonts w:eastAsia="仿宋_GB2312" w:cs="仿宋_GB2312" w:hint="eastAsia"/>
          <w:color w:val="000000"/>
          <w:sz w:val="32"/>
          <w:szCs w:val="32"/>
        </w:rPr>
        <w:t>期、统计专报</w:t>
      </w:r>
      <w:r w:rsidRPr="00A41807">
        <w:rPr>
          <w:rFonts w:eastAsia="仿宋_GB2312"/>
          <w:color w:val="000000"/>
          <w:sz w:val="32"/>
          <w:szCs w:val="32"/>
        </w:rPr>
        <w:t>15</w:t>
      </w:r>
      <w:r w:rsidRPr="00A41807">
        <w:rPr>
          <w:rFonts w:eastAsia="仿宋_GB2312" w:cs="仿宋_GB2312" w:hint="eastAsia"/>
          <w:color w:val="000000"/>
          <w:sz w:val="32"/>
          <w:szCs w:val="32"/>
        </w:rPr>
        <w:t>期，其中《攀枝花经济总体平稳运行》等多篇分析获《中国信息报》采用，《关于全市第四次全国经济普查工作开展情况的报告》获瑞云书记、王波市长批示。二是利用攀枝花统计信息网、攀枝花统计微信公众号、主流媒体宣传和发布统计工作、统计数据，及时为社会公众提供信息咨询服务。</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w:t>
      </w:r>
      <w:r w:rsidRPr="00A41807">
        <w:rPr>
          <w:rFonts w:eastAsia="仿宋_GB2312"/>
          <w:color w:val="000000"/>
          <w:sz w:val="32"/>
          <w:szCs w:val="32"/>
        </w:rPr>
        <w:t>3</w:t>
      </w:r>
      <w:r w:rsidRPr="00A41807">
        <w:rPr>
          <w:rFonts w:eastAsia="仿宋_GB2312" w:cs="仿宋_GB2312" w:hint="eastAsia"/>
          <w:color w:val="000000"/>
          <w:sz w:val="32"/>
          <w:szCs w:val="32"/>
        </w:rPr>
        <w:t>）</w:t>
      </w:r>
      <w:r w:rsidRPr="00A41807">
        <w:rPr>
          <w:rFonts w:eastAsia="仿宋_GB2312"/>
          <w:color w:val="000000"/>
          <w:sz w:val="32"/>
          <w:szCs w:val="32"/>
        </w:rPr>
        <w:t xml:space="preserve"> </w:t>
      </w:r>
      <w:r w:rsidRPr="00A41807">
        <w:rPr>
          <w:rFonts w:eastAsia="仿宋_GB2312" w:cs="仿宋_GB2312" w:hint="eastAsia"/>
          <w:color w:val="000000"/>
          <w:sz w:val="32"/>
          <w:szCs w:val="32"/>
        </w:rPr>
        <w:t>统计改革创新纵深推进。一是研究制定《市（州）地区生产总值统一核算改革实施方案》对接落实方案。二是积极向市委改革办报送改革工作报告，向省统计局上报《省委</w:t>
      </w:r>
      <w:r w:rsidRPr="00A41807">
        <w:rPr>
          <w:rFonts w:eastAsia="仿宋_GB2312"/>
          <w:color w:val="000000"/>
          <w:sz w:val="32"/>
          <w:szCs w:val="32"/>
        </w:rPr>
        <w:t>&lt;</w:t>
      </w:r>
      <w:r w:rsidRPr="00A41807">
        <w:rPr>
          <w:rFonts w:eastAsia="仿宋_GB2312" w:cs="仿宋_GB2312" w:hint="eastAsia"/>
          <w:color w:val="000000"/>
          <w:sz w:val="32"/>
          <w:szCs w:val="32"/>
        </w:rPr>
        <w:t>实施意见</w:t>
      </w:r>
      <w:r w:rsidRPr="00A41807">
        <w:rPr>
          <w:rFonts w:eastAsia="仿宋_GB2312"/>
          <w:color w:val="000000"/>
          <w:sz w:val="32"/>
          <w:szCs w:val="32"/>
        </w:rPr>
        <w:t>&gt;</w:t>
      </w:r>
      <w:r w:rsidRPr="00A41807">
        <w:rPr>
          <w:rFonts w:eastAsia="仿宋_GB2312" w:cs="仿宋_GB2312" w:hint="eastAsia"/>
          <w:color w:val="000000"/>
          <w:sz w:val="32"/>
          <w:szCs w:val="32"/>
        </w:rPr>
        <w:t>评估报告》。三是将攀枝花经济运行在线监测平台建设融入到全省统计改革全领域试点工作中，积极推广应用平台。</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w:t>
      </w:r>
      <w:r w:rsidRPr="00A41807">
        <w:rPr>
          <w:rFonts w:eastAsia="仿宋_GB2312"/>
          <w:color w:val="000000"/>
          <w:sz w:val="32"/>
          <w:szCs w:val="32"/>
        </w:rPr>
        <w:t>4</w:t>
      </w:r>
      <w:r w:rsidRPr="00A41807">
        <w:rPr>
          <w:rFonts w:eastAsia="仿宋_GB2312" w:cs="仿宋_GB2312" w:hint="eastAsia"/>
          <w:color w:val="000000"/>
          <w:sz w:val="32"/>
          <w:szCs w:val="32"/>
        </w:rPr>
        <w:t>）统计基层基础不断夯实。一是与市级相关部门一道共同做好经济分析、单位清查、</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企业入库审批等工作。二是加强统计业务培训，组织</w:t>
      </w:r>
      <w:r w:rsidRPr="00A41807">
        <w:rPr>
          <w:rFonts w:eastAsia="仿宋_GB2312"/>
          <w:color w:val="000000"/>
          <w:sz w:val="32"/>
          <w:szCs w:val="32"/>
        </w:rPr>
        <w:t>102</w:t>
      </w:r>
      <w:r w:rsidRPr="00A41807">
        <w:rPr>
          <w:rFonts w:eastAsia="仿宋_GB2312" w:cs="仿宋_GB2312" w:hint="eastAsia"/>
          <w:color w:val="000000"/>
          <w:sz w:val="32"/>
          <w:szCs w:val="32"/>
        </w:rPr>
        <w:t>名考生参加</w:t>
      </w:r>
      <w:r w:rsidRPr="00A41807">
        <w:rPr>
          <w:rFonts w:eastAsia="仿宋_GB2312"/>
          <w:color w:val="000000"/>
          <w:sz w:val="32"/>
          <w:szCs w:val="32"/>
        </w:rPr>
        <w:t>2019</w:t>
      </w:r>
      <w:r w:rsidRPr="00A41807">
        <w:rPr>
          <w:rFonts w:eastAsia="仿宋_GB2312" w:cs="仿宋_GB2312" w:hint="eastAsia"/>
          <w:color w:val="000000"/>
          <w:sz w:val="32"/>
          <w:szCs w:val="32"/>
        </w:rPr>
        <w:t>年统计专业技术资格考试，市、县（区）局累计培训基层统计人员</w:t>
      </w:r>
      <w:r w:rsidRPr="00A41807">
        <w:rPr>
          <w:rFonts w:eastAsia="仿宋_GB2312"/>
          <w:color w:val="000000"/>
          <w:sz w:val="32"/>
          <w:szCs w:val="32"/>
        </w:rPr>
        <w:t>2000</w:t>
      </w:r>
      <w:r w:rsidRPr="00A41807">
        <w:rPr>
          <w:rFonts w:eastAsia="仿宋_GB2312" w:cs="仿宋_GB2312" w:hint="eastAsia"/>
          <w:color w:val="000000"/>
          <w:sz w:val="32"/>
          <w:szCs w:val="32"/>
        </w:rPr>
        <w:t>余人次，完成对全市</w:t>
      </w:r>
      <w:r w:rsidRPr="00A41807">
        <w:rPr>
          <w:rFonts w:eastAsia="仿宋_GB2312"/>
          <w:color w:val="000000"/>
          <w:sz w:val="32"/>
          <w:szCs w:val="32"/>
        </w:rPr>
        <w:t>820</w:t>
      </w:r>
      <w:r w:rsidRPr="00A41807">
        <w:rPr>
          <w:rFonts w:eastAsia="仿宋_GB2312" w:cs="仿宋_GB2312" w:hint="eastAsia"/>
          <w:color w:val="000000"/>
          <w:sz w:val="32"/>
          <w:szCs w:val="32"/>
        </w:rPr>
        <w:t>户</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企业统计人员全覆盖业务培训。</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w:t>
      </w:r>
      <w:r w:rsidRPr="00A41807">
        <w:rPr>
          <w:rFonts w:eastAsia="仿宋_GB2312"/>
          <w:color w:val="000000"/>
          <w:sz w:val="32"/>
          <w:szCs w:val="32"/>
        </w:rPr>
        <w:t>5</w:t>
      </w:r>
      <w:r w:rsidRPr="00A41807">
        <w:rPr>
          <w:rFonts w:eastAsia="仿宋_GB2312" w:cs="仿宋_GB2312" w:hint="eastAsia"/>
          <w:color w:val="000000"/>
          <w:sz w:val="32"/>
          <w:szCs w:val="32"/>
        </w:rPr>
        <w:t>）统计监督体系日趋完善。一是制定《攀枝花市统计局统计工作巡查办法》等多项统计监督制度，完善统计造假、弄虚作假的信用联合惩戒机制。二是加强统计法治宣传教育，市委、市政府、先后对《意见》《办法》《规定》进行专题学习，向社会公众大力宣传依法普查。三是制定《攀枝花市统计造假专项整治工作方案》，认真组织开展全市统计巡查，扎实推进全市统计造假专项整治工作。</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b/>
          <w:bCs/>
          <w:color w:val="000000"/>
          <w:sz w:val="32"/>
          <w:szCs w:val="32"/>
        </w:rPr>
      </w:pPr>
      <w:r w:rsidRPr="00A41807">
        <w:rPr>
          <w:rFonts w:ascii="Times New Roman" w:eastAsia="仿宋_GB2312" w:hAnsi="Times New Roman" w:cs="Times New Roman"/>
          <w:color w:val="000000"/>
          <w:sz w:val="32"/>
          <w:szCs w:val="32"/>
        </w:rPr>
        <w:t xml:space="preserve"> </w:t>
      </w:r>
      <w:r w:rsidRPr="00A41807">
        <w:rPr>
          <w:rFonts w:ascii="Times New Roman" w:eastAsia="仿宋_GB2312" w:hAnsi="Times New Roman" w:cs="Times New Roman"/>
          <w:b/>
          <w:bCs/>
          <w:color w:val="000000"/>
          <w:sz w:val="32"/>
          <w:szCs w:val="32"/>
        </w:rPr>
        <w:t>2.</w:t>
      </w:r>
      <w:r w:rsidRPr="00A41807">
        <w:rPr>
          <w:rFonts w:ascii="Times New Roman" w:eastAsia="仿宋_GB2312" w:hAnsi="仿宋_GB2312" w:cs="仿宋_GB2312" w:hint="eastAsia"/>
          <w:b/>
          <w:bCs/>
          <w:color w:val="000000"/>
          <w:sz w:val="32"/>
          <w:szCs w:val="32"/>
        </w:rPr>
        <w:t>本部门还自行组织了</w:t>
      </w:r>
      <w:r w:rsidRPr="00A41807">
        <w:rPr>
          <w:rFonts w:ascii="Times New Roman" w:eastAsia="仿宋_GB2312" w:hAnsi="Times New Roman" w:cs="Times New Roman"/>
          <w:b/>
          <w:bCs/>
          <w:color w:val="000000"/>
          <w:sz w:val="32"/>
          <w:szCs w:val="32"/>
        </w:rPr>
        <w:t>4</w:t>
      </w:r>
      <w:r w:rsidRPr="00A41807">
        <w:rPr>
          <w:rFonts w:ascii="Times New Roman" w:eastAsia="仿宋_GB2312" w:hAnsi="仿宋_GB2312" w:cs="仿宋_GB2312" w:hint="eastAsia"/>
          <w:b/>
          <w:bCs/>
          <w:color w:val="000000"/>
          <w:sz w:val="32"/>
          <w:szCs w:val="32"/>
        </w:rPr>
        <w:t>个项目支出绩效评价，从评价情况来看：</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仿宋_GB2312" w:hint="eastAsia"/>
          <w:color w:val="000000"/>
          <w:sz w:val="32"/>
          <w:szCs w:val="32"/>
        </w:rPr>
        <w:t>市统计局严格按照年初预算进行部门整体支出，在支出过程中，严格遵守各项规章制度。项目经费做到专款专用，按项目实施计划进行资金拨付，执行先有预算后有执行的支付原则。各项经费达到对应的绩效目标，圆满完成了市委、市政府下达的各项统计、调查、普查、社情民意调查相关工作任务。</w:t>
      </w:r>
    </w:p>
    <w:p w:rsidR="000D1DBF" w:rsidRPr="00A41807" w:rsidRDefault="000D1DBF" w:rsidP="00870940">
      <w:pPr>
        <w:spacing w:line="600" w:lineRule="exact"/>
        <w:ind w:firstLineChars="200" w:firstLine="643"/>
        <w:rPr>
          <w:rFonts w:eastAsia="仿宋_GB2312"/>
          <w:color w:val="000000"/>
          <w:sz w:val="32"/>
          <w:szCs w:val="32"/>
        </w:rPr>
      </w:pPr>
      <w:r w:rsidRPr="00A41807">
        <w:rPr>
          <w:rFonts w:eastAsia="仿宋_GB2312"/>
          <w:b/>
          <w:bCs/>
          <w:color w:val="000000"/>
          <w:sz w:val="32"/>
          <w:szCs w:val="32"/>
        </w:rPr>
        <w:t>3.</w:t>
      </w:r>
      <w:r w:rsidRPr="00A41807">
        <w:rPr>
          <w:rFonts w:eastAsia="仿宋_GB2312" w:cs="仿宋_GB2312" w:hint="eastAsia"/>
          <w:b/>
          <w:bCs/>
          <w:color w:val="000000"/>
          <w:sz w:val="32"/>
          <w:szCs w:val="32"/>
        </w:rPr>
        <w:t>项目绩效目标完成情况。</w:t>
      </w:r>
      <w:r w:rsidRPr="00A41807">
        <w:rPr>
          <w:rFonts w:eastAsia="仿宋_GB2312"/>
          <w:b/>
          <w:bCs/>
          <w:color w:val="000000"/>
          <w:sz w:val="32"/>
          <w:szCs w:val="32"/>
        </w:rPr>
        <w:br/>
      </w:r>
      <w:r w:rsidRPr="00A41807">
        <w:rPr>
          <w:rFonts w:eastAsia="仿宋_GB2312"/>
          <w:color w:val="000000"/>
          <w:sz w:val="32"/>
          <w:szCs w:val="32"/>
        </w:rPr>
        <w:t xml:space="preserve">    </w:t>
      </w:r>
      <w:r w:rsidRPr="00A41807">
        <w:rPr>
          <w:rFonts w:eastAsia="仿宋_GB2312" w:hAnsi="仿宋_GB2312" w:cs="仿宋_GB2312" w:hint="eastAsia"/>
          <w:color w:val="000000"/>
          <w:sz w:val="32"/>
          <w:szCs w:val="32"/>
        </w:rPr>
        <w:t>本部门在</w:t>
      </w:r>
      <w:r w:rsidRPr="00A41807">
        <w:rPr>
          <w:rFonts w:eastAsia="仿宋_GB2312"/>
          <w:color w:val="000000"/>
          <w:sz w:val="32"/>
          <w:szCs w:val="32"/>
        </w:rPr>
        <w:t>2019</w:t>
      </w:r>
      <w:r w:rsidRPr="00A41807">
        <w:rPr>
          <w:rFonts w:eastAsia="仿宋_GB2312" w:hAnsi="仿宋_GB2312" w:cs="仿宋_GB2312" w:hint="eastAsia"/>
          <w:color w:val="000000"/>
          <w:sz w:val="32"/>
          <w:szCs w:val="32"/>
        </w:rPr>
        <w:t>年度部门决算中反映</w:t>
      </w:r>
      <w:r w:rsidRPr="00A41807">
        <w:rPr>
          <w:rFonts w:eastAsia="仿宋_GB2312"/>
          <w:color w:val="000000"/>
          <w:sz w:val="32"/>
          <w:szCs w:val="32"/>
        </w:rPr>
        <w:t>“</w:t>
      </w:r>
      <w:r w:rsidRPr="00A41807">
        <w:rPr>
          <w:rFonts w:eastAsia="仿宋_GB2312" w:hAnsi="仿宋_GB2312" w:cs="仿宋_GB2312" w:hint="eastAsia"/>
          <w:color w:val="000000"/>
          <w:sz w:val="32"/>
          <w:szCs w:val="32"/>
        </w:rPr>
        <w:t>编外合同制用工</w:t>
      </w:r>
      <w:r w:rsidRPr="00A41807">
        <w:rPr>
          <w:rFonts w:eastAsia="仿宋_GB2312"/>
          <w:color w:val="000000"/>
          <w:sz w:val="32"/>
          <w:szCs w:val="32"/>
        </w:rPr>
        <w:t>”“</w:t>
      </w:r>
      <w:r w:rsidRPr="00A41807">
        <w:rPr>
          <w:rFonts w:eastAsia="仿宋_GB2312" w:hAnsi="仿宋_GB2312" w:cs="仿宋_GB2312" w:hint="eastAsia"/>
          <w:color w:val="000000"/>
          <w:sz w:val="32"/>
          <w:szCs w:val="32"/>
        </w:rPr>
        <w:t>社情民意调查</w:t>
      </w:r>
      <w:r w:rsidRPr="00A41807">
        <w:rPr>
          <w:rFonts w:eastAsia="仿宋_GB2312"/>
          <w:color w:val="000000"/>
          <w:sz w:val="32"/>
          <w:szCs w:val="32"/>
        </w:rPr>
        <w:t>”“</w:t>
      </w:r>
      <w:r w:rsidRPr="00A41807">
        <w:rPr>
          <w:rFonts w:eastAsia="仿宋_GB2312" w:hAnsi="仿宋_GB2312" w:cs="仿宋_GB2312" w:hint="eastAsia"/>
          <w:color w:val="000000"/>
          <w:sz w:val="32"/>
          <w:szCs w:val="32"/>
        </w:rPr>
        <w:t>第四次全国经济普查</w:t>
      </w:r>
      <w:r w:rsidRPr="00A41807">
        <w:rPr>
          <w:rFonts w:eastAsia="仿宋_GB2312"/>
          <w:color w:val="000000"/>
          <w:sz w:val="32"/>
          <w:szCs w:val="32"/>
        </w:rPr>
        <w:t>”“</w:t>
      </w:r>
      <w:r w:rsidRPr="00A41807">
        <w:rPr>
          <w:rFonts w:eastAsia="仿宋_GB2312" w:hAnsi="仿宋_GB2312" w:cs="仿宋_GB2312" w:hint="eastAsia"/>
          <w:color w:val="000000"/>
          <w:sz w:val="32"/>
          <w:szCs w:val="32"/>
        </w:rPr>
        <w:t>业务运行</w:t>
      </w:r>
      <w:r w:rsidRPr="00A41807">
        <w:rPr>
          <w:rFonts w:eastAsia="仿宋_GB2312"/>
          <w:color w:val="000000"/>
          <w:sz w:val="32"/>
          <w:szCs w:val="32"/>
        </w:rPr>
        <w:t>”</w:t>
      </w:r>
      <w:r w:rsidRPr="00A41807">
        <w:rPr>
          <w:rFonts w:eastAsia="仿宋_GB2312" w:hAnsi="仿宋_GB2312" w:cs="仿宋_GB2312" w:hint="eastAsia"/>
          <w:color w:val="000000"/>
          <w:sz w:val="32"/>
          <w:szCs w:val="32"/>
        </w:rPr>
        <w:t>等</w:t>
      </w:r>
      <w:r w:rsidRPr="00A41807">
        <w:rPr>
          <w:rFonts w:eastAsia="仿宋_GB2312"/>
          <w:color w:val="000000"/>
          <w:sz w:val="32"/>
          <w:szCs w:val="32"/>
        </w:rPr>
        <w:t>4</w:t>
      </w:r>
      <w:r w:rsidRPr="00A41807">
        <w:rPr>
          <w:rFonts w:eastAsia="仿宋_GB2312" w:hAnsi="仿宋_GB2312" w:cs="仿宋_GB2312" w:hint="eastAsia"/>
          <w:color w:val="000000"/>
          <w:sz w:val="32"/>
          <w:szCs w:val="32"/>
        </w:rPr>
        <w:t>个项目绩效目标实际完成情况。</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仿宋_GB2312" w:hint="eastAsia"/>
          <w:color w:val="000000"/>
          <w:sz w:val="32"/>
          <w:szCs w:val="32"/>
        </w:rPr>
        <w:t>（</w:t>
      </w:r>
      <w:r w:rsidRPr="00A41807">
        <w:rPr>
          <w:rFonts w:ascii="Times New Roman" w:eastAsia="仿宋_GB2312" w:hAnsi="Times New Roman" w:cs="Times New Roman"/>
          <w:color w:val="000000"/>
          <w:sz w:val="32"/>
          <w:szCs w:val="32"/>
        </w:rPr>
        <w:t>1</w:t>
      </w:r>
      <w:r w:rsidRPr="00A41807">
        <w:rPr>
          <w:rFonts w:ascii="Times New Roman" w:eastAsia="仿宋_GB2312" w:hAnsi="Times New Roman" w:cs="仿宋_GB2312" w:hint="eastAsia"/>
          <w:color w:val="000000"/>
          <w:sz w:val="32"/>
          <w:szCs w:val="32"/>
        </w:rPr>
        <w:t>）编外合同制用工人员经费</w:t>
      </w:r>
      <w:r w:rsidRPr="00A41807">
        <w:rPr>
          <w:rFonts w:ascii="Times New Roman" w:eastAsia="仿宋_GB2312" w:hAnsi="仿宋_GB2312" w:cs="仿宋_GB2312" w:hint="eastAsia"/>
          <w:color w:val="000000"/>
          <w:sz w:val="32"/>
          <w:szCs w:val="32"/>
        </w:rPr>
        <w:t>项目绩效目标完成情况综述</w:t>
      </w:r>
      <w:r w:rsidRPr="00A41807">
        <w:rPr>
          <w:rFonts w:ascii="Times New Roman" w:eastAsia="仿宋_GB2312" w:hAnsi="Times New Roman" w:cs="仿宋_GB2312" w:hint="eastAsia"/>
          <w:color w:val="000000"/>
          <w:sz w:val="32"/>
          <w:szCs w:val="32"/>
        </w:rPr>
        <w:t>：项目全年预算数</w:t>
      </w:r>
      <w:r w:rsidRPr="00A41807">
        <w:rPr>
          <w:rFonts w:ascii="Times New Roman" w:eastAsia="仿宋_GB2312" w:hAnsi="Times New Roman" w:cs="Times New Roman"/>
          <w:color w:val="000000"/>
          <w:sz w:val="32"/>
          <w:szCs w:val="32"/>
        </w:rPr>
        <w:t>19.32</w:t>
      </w:r>
      <w:r w:rsidRPr="00A41807">
        <w:rPr>
          <w:rFonts w:ascii="Times New Roman" w:eastAsia="仿宋_GB2312" w:hAnsi="Times New Roman" w:cs="仿宋_GB2312" w:hint="eastAsia"/>
          <w:color w:val="000000"/>
          <w:sz w:val="32"/>
          <w:szCs w:val="32"/>
        </w:rPr>
        <w:t>万元，执行数为</w:t>
      </w:r>
      <w:r w:rsidRPr="00A41807">
        <w:rPr>
          <w:rFonts w:ascii="Times New Roman" w:eastAsia="仿宋_GB2312" w:hAnsi="Times New Roman" w:cs="Times New Roman"/>
          <w:color w:val="000000"/>
          <w:sz w:val="32"/>
          <w:szCs w:val="32"/>
        </w:rPr>
        <w:t>19.32</w:t>
      </w:r>
      <w:r w:rsidRPr="00A41807">
        <w:rPr>
          <w:rFonts w:ascii="Times New Roman" w:eastAsia="仿宋_GB2312" w:hAnsi="Times New Roman" w:cs="仿宋_GB2312" w:hint="eastAsia"/>
          <w:color w:val="000000"/>
          <w:sz w:val="32"/>
          <w:szCs w:val="32"/>
        </w:rPr>
        <w:t>万元，完成预算</w:t>
      </w:r>
      <w:r w:rsidRPr="00A41807">
        <w:rPr>
          <w:rFonts w:ascii="Times New Roman" w:eastAsia="仿宋_GB2312" w:hAnsi="Times New Roman" w:cs="Times New Roman"/>
          <w:color w:val="000000"/>
          <w:sz w:val="32"/>
          <w:szCs w:val="32"/>
        </w:rPr>
        <w:t>100%</w:t>
      </w:r>
      <w:r w:rsidRPr="00A41807">
        <w:rPr>
          <w:rFonts w:ascii="Times New Roman" w:eastAsia="仿宋_GB2312" w:hAnsi="Times New Roman" w:cs="仿宋_GB2312" w:hint="eastAsia"/>
          <w:color w:val="000000"/>
          <w:sz w:val="32"/>
          <w:szCs w:val="32"/>
        </w:rPr>
        <w:t>。通过项目实施，保障编外合同制用工人员工资、奖金、五险一金，辅助完成社情民意调查相关工作。</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仿宋_GB2312" w:hint="eastAsia"/>
          <w:color w:val="000000"/>
          <w:sz w:val="32"/>
          <w:szCs w:val="32"/>
        </w:rPr>
        <w:t>（</w:t>
      </w:r>
      <w:r w:rsidRPr="00A41807">
        <w:rPr>
          <w:rFonts w:ascii="Times New Roman" w:eastAsia="仿宋_GB2312" w:hAnsi="Times New Roman" w:cs="Times New Roman"/>
          <w:color w:val="000000"/>
          <w:sz w:val="32"/>
          <w:szCs w:val="32"/>
        </w:rPr>
        <w:t>2</w:t>
      </w:r>
      <w:r w:rsidRPr="00A41807">
        <w:rPr>
          <w:rFonts w:ascii="Times New Roman" w:eastAsia="仿宋_GB2312" w:hAnsi="Times New Roman" w:cs="仿宋_GB2312" w:hint="eastAsia"/>
          <w:color w:val="000000"/>
          <w:sz w:val="32"/>
          <w:szCs w:val="32"/>
        </w:rPr>
        <w:t>）社情民意调查工作</w:t>
      </w:r>
      <w:r w:rsidRPr="00A41807">
        <w:rPr>
          <w:rFonts w:ascii="Times New Roman" w:eastAsia="仿宋_GB2312" w:hAnsi="仿宋_GB2312" w:cs="仿宋_GB2312" w:hint="eastAsia"/>
          <w:color w:val="000000"/>
          <w:sz w:val="32"/>
          <w:szCs w:val="32"/>
        </w:rPr>
        <w:t>绩效目标完成情况综述：</w:t>
      </w:r>
      <w:r w:rsidRPr="00A41807">
        <w:rPr>
          <w:rFonts w:ascii="Times New Roman" w:eastAsia="仿宋_GB2312" w:hAnsi="Times New Roman" w:cs="仿宋_GB2312" w:hint="eastAsia"/>
          <w:color w:val="000000"/>
          <w:sz w:val="32"/>
          <w:szCs w:val="32"/>
        </w:rPr>
        <w:t>全年预算数</w:t>
      </w:r>
      <w:r w:rsidRPr="00A41807">
        <w:rPr>
          <w:rFonts w:ascii="Times New Roman" w:eastAsia="仿宋_GB2312" w:hAnsi="Times New Roman" w:cs="Times New Roman"/>
          <w:color w:val="000000"/>
          <w:sz w:val="32"/>
          <w:szCs w:val="32"/>
        </w:rPr>
        <w:t>9.08</w:t>
      </w:r>
      <w:r w:rsidRPr="00A41807">
        <w:rPr>
          <w:rFonts w:ascii="Times New Roman" w:eastAsia="仿宋_GB2312" w:hAnsi="Times New Roman" w:cs="仿宋_GB2312" w:hint="eastAsia"/>
          <w:color w:val="000000"/>
          <w:sz w:val="32"/>
          <w:szCs w:val="32"/>
        </w:rPr>
        <w:t>万元（含结余资金），执行数为</w:t>
      </w:r>
      <w:r w:rsidRPr="00A41807">
        <w:rPr>
          <w:rFonts w:ascii="Times New Roman" w:eastAsia="仿宋_GB2312" w:hAnsi="Times New Roman" w:cs="Times New Roman"/>
          <w:color w:val="000000"/>
          <w:sz w:val="32"/>
          <w:szCs w:val="32"/>
        </w:rPr>
        <w:t>9.08</w:t>
      </w:r>
      <w:r w:rsidRPr="00A41807">
        <w:rPr>
          <w:rFonts w:ascii="Times New Roman" w:eastAsia="仿宋_GB2312" w:hAnsi="Times New Roman" w:cs="仿宋_GB2312" w:hint="eastAsia"/>
          <w:color w:val="000000"/>
          <w:sz w:val="32"/>
          <w:szCs w:val="32"/>
        </w:rPr>
        <w:t>万元，完成预算</w:t>
      </w:r>
      <w:r w:rsidRPr="00A41807">
        <w:rPr>
          <w:rFonts w:ascii="Times New Roman" w:eastAsia="仿宋_GB2312" w:hAnsi="Times New Roman" w:cs="Times New Roman"/>
          <w:color w:val="000000"/>
          <w:sz w:val="32"/>
          <w:szCs w:val="32"/>
        </w:rPr>
        <w:t>100%</w:t>
      </w:r>
      <w:r w:rsidRPr="00A41807">
        <w:rPr>
          <w:rFonts w:ascii="Times New Roman" w:eastAsia="仿宋_GB2312" w:hAnsi="Times New Roman" w:cs="仿宋_GB2312" w:hint="eastAsia"/>
          <w:color w:val="000000"/>
          <w:sz w:val="32"/>
          <w:szCs w:val="32"/>
        </w:rPr>
        <w:t>。通过项目实施：履行社情民意调查职责，发挥第三方调查优势，开展多项全市目标管理考核所需的测评调查和部门满意度调查。</w:t>
      </w:r>
      <w:r w:rsidRPr="00A41807">
        <w:rPr>
          <w:rFonts w:ascii="Times New Roman" w:eastAsia="仿宋_GB2312" w:hAnsi="Times New Roman" w:cs="Times New Roman"/>
          <w:color w:val="000000"/>
          <w:sz w:val="32"/>
          <w:szCs w:val="32"/>
        </w:rPr>
        <w:t>2019</w:t>
      </w:r>
      <w:r w:rsidRPr="00A41807">
        <w:rPr>
          <w:rFonts w:ascii="Times New Roman" w:eastAsia="仿宋_GB2312" w:hAnsi="Times New Roman" w:cs="仿宋_GB2312" w:hint="eastAsia"/>
          <w:color w:val="000000"/>
          <w:sz w:val="32"/>
          <w:szCs w:val="32"/>
        </w:rPr>
        <w:t>年社情民意调查中心共开展了</w:t>
      </w:r>
      <w:r w:rsidRPr="00A41807">
        <w:rPr>
          <w:rFonts w:ascii="Times New Roman" w:eastAsia="仿宋_GB2312" w:hAnsi="Times New Roman" w:cs="Times New Roman"/>
          <w:color w:val="000000"/>
          <w:sz w:val="32"/>
          <w:szCs w:val="32"/>
        </w:rPr>
        <w:t>13</w:t>
      </w:r>
      <w:r w:rsidRPr="00A41807">
        <w:rPr>
          <w:rFonts w:ascii="Times New Roman" w:eastAsia="仿宋_GB2312" w:hAnsi="Times New Roman" w:cs="仿宋_GB2312" w:hint="eastAsia"/>
          <w:color w:val="000000"/>
          <w:sz w:val="32"/>
          <w:szCs w:val="32"/>
        </w:rPr>
        <w:t>次社情民意调查。其中市级目标管理考核需要的测评调查有：市纪委监委委托的</w:t>
      </w:r>
      <w:r w:rsidRPr="00A41807">
        <w:rPr>
          <w:rFonts w:ascii="Times New Roman" w:eastAsia="仿宋_GB2312" w:hAnsi="Times New Roman" w:cs="Times New Roman"/>
          <w:color w:val="000000"/>
          <w:sz w:val="32"/>
          <w:szCs w:val="32"/>
        </w:rPr>
        <w:t>2018</w:t>
      </w:r>
      <w:r w:rsidRPr="00A41807">
        <w:rPr>
          <w:rFonts w:ascii="Times New Roman" w:eastAsia="仿宋_GB2312" w:hAnsi="Times New Roman" w:cs="仿宋_GB2312" w:hint="eastAsia"/>
          <w:color w:val="000000"/>
          <w:sz w:val="32"/>
          <w:szCs w:val="32"/>
        </w:rPr>
        <w:t>年度软环境暨政风行风群众满意度调查（市直部门党风廉政建设社会评价）、</w:t>
      </w:r>
      <w:r w:rsidRPr="00A41807">
        <w:rPr>
          <w:rFonts w:ascii="Times New Roman" w:eastAsia="仿宋_GB2312" w:hAnsi="Times New Roman" w:cs="Times New Roman"/>
          <w:color w:val="000000"/>
          <w:sz w:val="32"/>
          <w:szCs w:val="32"/>
        </w:rPr>
        <w:t>2019</w:t>
      </w:r>
      <w:r w:rsidRPr="00A41807">
        <w:rPr>
          <w:rFonts w:ascii="Times New Roman" w:eastAsia="仿宋_GB2312" w:hAnsi="Times New Roman" w:cs="仿宋_GB2312" w:hint="eastAsia"/>
          <w:color w:val="000000"/>
          <w:sz w:val="32"/>
          <w:szCs w:val="32"/>
        </w:rPr>
        <w:t>年度党风廉政建设社会评价调查、</w:t>
      </w:r>
      <w:r w:rsidRPr="00A41807">
        <w:rPr>
          <w:rFonts w:ascii="Times New Roman" w:eastAsia="仿宋_GB2312" w:hAnsi="Times New Roman" w:cs="Times New Roman"/>
          <w:color w:val="000000"/>
          <w:sz w:val="32"/>
          <w:szCs w:val="32"/>
        </w:rPr>
        <w:t>2019</w:t>
      </w:r>
      <w:r w:rsidRPr="00A41807">
        <w:rPr>
          <w:rFonts w:ascii="Times New Roman" w:eastAsia="仿宋_GB2312" w:hAnsi="Times New Roman" w:cs="仿宋_GB2312" w:hint="eastAsia"/>
          <w:color w:val="000000"/>
          <w:sz w:val="32"/>
          <w:szCs w:val="32"/>
        </w:rPr>
        <w:t>年度软环境暨政风行风群众满意度调查（公共服务及公共服务单位），市委目标绩效办委托的</w:t>
      </w:r>
      <w:r w:rsidRPr="00A41807">
        <w:rPr>
          <w:rFonts w:ascii="Times New Roman" w:eastAsia="仿宋_GB2312" w:hAnsi="Times New Roman" w:cs="Times New Roman"/>
          <w:color w:val="000000"/>
          <w:sz w:val="32"/>
          <w:szCs w:val="32"/>
        </w:rPr>
        <w:t>2018</w:t>
      </w:r>
      <w:r w:rsidRPr="00A41807">
        <w:rPr>
          <w:rFonts w:ascii="Times New Roman" w:eastAsia="仿宋_GB2312" w:hAnsi="Times New Roman" w:cs="仿宋_GB2312" w:hint="eastAsia"/>
          <w:color w:val="000000"/>
          <w:sz w:val="32"/>
          <w:szCs w:val="32"/>
        </w:rPr>
        <w:t>年度十项民生工程及</w:t>
      </w:r>
      <w:r w:rsidRPr="00A41807">
        <w:rPr>
          <w:rFonts w:ascii="Times New Roman" w:eastAsia="仿宋_GB2312" w:hAnsi="Times New Roman" w:cs="Times New Roman"/>
          <w:color w:val="000000"/>
          <w:sz w:val="32"/>
          <w:szCs w:val="32"/>
        </w:rPr>
        <w:t>50</w:t>
      </w:r>
      <w:r w:rsidRPr="00A41807">
        <w:rPr>
          <w:rFonts w:ascii="Times New Roman" w:eastAsia="仿宋_GB2312" w:hAnsi="Times New Roman" w:cs="仿宋_GB2312" w:hint="eastAsia"/>
          <w:color w:val="000000"/>
          <w:sz w:val="32"/>
          <w:szCs w:val="32"/>
        </w:rPr>
        <w:t>件民生实事受益对象满意度调查、</w:t>
      </w:r>
      <w:r w:rsidRPr="00A41807">
        <w:rPr>
          <w:rFonts w:ascii="Times New Roman" w:eastAsia="仿宋_GB2312" w:hAnsi="Times New Roman" w:cs="Times New Roman"/>
          <w:color w:val="000000"/>
          <w:sz w:val="32"/>
          <w:szCs w:val="32"/>
        </w:rPr>
        <w:t>2018</w:t>
      </w:r>
      <w:r w:rsidRPr="00A41807">
        <w:rPr>
          <w:rFonts w:ascii="Times New Roman" w:eastAsia="仿宋_GB2312" w:hAnsi="Times New Roman" w:cs="仿宋_GB2312" w:hint="eastAsia"/>
          <w:color w:val="000000"/>
          <w:sz w:val="32"/>
          <w:szCs w:val="32"/>
        </w:rPr>
        <w:t>年企业对部分市级部门政风行风满意度测评调查（四季度）、企业对部分市级党政部门政务服</w:t>
      </w:r>
      <w:r w:rsidRPr="00A41807">
        <w:rPr>
          <w:rFonts w:ascii="Times New Roman" w:eastAsia="仿宋_GB2312" w:hAnsi="Times New Roman" w:cs="Times New Roman"/>
          <w:color w:val="000000"/>
          <w:sz w:val="32"/>
          <w:szCs w:val="32"/>
        </w:rPr>
        <w:t xml:space="preserve"> </w:t>
      </w:r>
      <w:r w:rsidRPr="00A41807">
        <w:rPr>
          <w:rFonts w:ascii="Times New Roman" w:eastAsia="仿宋_GB2312" w:hAnsi="Times New Roman" w:cs="仿宋_GB2312" w:hint="eastAsia"/>
          <w:color w:val="000000"/>
          <w:sz w:val="32"/>
          <w:szCs w:val="32"/>
        </w:rPr>
        <w:t>务工作满意度测评调查（一、二、三季度）、</w:t>
      </w:r>
      <w:r w:rsidRPr="00A41807">
        <w:rPr>
          <w:rFonts w:ascii="Times New Roman" w:eastAsia="仿宋_GB2312" w:hAnsi="Times New Roman" w:cs="Times New Roman"/>
          <w:color w:val="000000"/>
          <w:sz w:val="32"/>
          <w:szCs w:val="32"/>
        </w:rPr>
        <w:t>2019</w:t>
      </w:r>
      <w:r w:rsidRPr="00A41807">
        <w:rPr>
          <w:rFonts w:ascii="Times New Roman" w:eastAsia="仿宋_GB2312" w:hAnsi="Times New Roman" w:cs="仿宋_GB2312" w:hint="eastAsia"/>
          <w:color w:val="000000"/>
          <w:sz w:val="32"/>
          <w:szCs w:val="32"/>
        </w:rPr>
        <w:t>年度县区目标管理群众和社会评价调查。市级部门委托的攀枝花市自然资源和规划系统服务企业群众满意度调查、攀枝花市国土空间开发保护现状评估调查和攀枝花市食品药品安全民意调查，统计系统亲历体验为民服务调查。完成有效样本</w:t>
      </w:r>
      <w:r w:rsidRPr="00A41807">
        <w:rPr>
          <w:rFonts w:ascii="Times New Roman" w:eastAsia="仿宋_GB2312" w:hAnsi="Times New Roman" w:cs="Times New Roman"/>
          <w:color w:val="000000"/>
          <w:sz w:val="32"/>
          <w:szCs w:val="32"/>
        </w:rPr>
        <w:t>2.3</w:t>
      </w:r>
      <w:r w:rsidRPr="00A41807">
        <w:rPr>
          <w:rFonts w:ascii="Times New Roman" w:eastAsia="仿宋_GB2312" w:hAnsi="Times New Roman" w:cs="仿宋_GB2312" w:hint="eastAsia"/>
          <w:color w:val="000000"/>
          <w:sz w:val="32"/>
          <w:szCs w:val="32"/>
        </w:rPr>
        <w:t>万个，撰写调查报告</w:t>
      </w:r>
      <w:r w:rsidRPr="00A41807">
        <w:rPr>
          <w:rFonts w:ascii="Times New Roman" w:eastAsia="仿宋_GB2312" w:hAnsi="Times New Roman" w:cs="Times New Roman"/>
          <w:color w:val="000000"/>
          <w:sz w:val="32"/>
          <w:szCs w:val="32"/>
        </w:rPr>
        <w:t>12</w:t>
      </w:r>
      <w:r w:rsidRPr="00A41807">
        <w:rPr>
          <w:rFonts w:ascii="Times New Roman" w:eastAsia="仿宋_GB2312" w:hAnsi="Times New Roman" w:cs="仿宋_GB2312" w:hint="eastAsia"/>
          <w:color w:val="000000"/>
          <w:sz w:val="32"/>
          <w:szCs w:val="32"/>
        </w:rPr>
        <w:t>篇，整理受访者意见建议</w:t>
      </w:r>
      <w:r w:rsidRPr="00A41807">
        <w:rPr>
          <w:rFonts w:ascii="Times New Roman" w:eastAsia="仿宋_GB2312" w:hAnsi="Times New Roman" w:cs="Times New Roman"/>
          <w:color w:val="000000"/>
          <w:sz w:val="32"/>
          <w:szCs w:val="32"/>
        </w:rPr>
        <w:t>12</w:t>
      </w:r>
      <w:r w:rsidRPr="00A41807">
        <w:rPr>
          <w:rFonts w:ascii="Times New Roman" w:eastAsia="仿宋_GB2312" w:hAnsi="Times New Roman" w:cs="仿宋_GB2312" w:hint="eastAsia"/>
          <w:color w:val="000000"/>
          <w:sz w:val="32"/>
          <w:szCs w:val="32"/>
        </w:rPr>
        <w:t>篇，有</w:t>
      </w:r>
      <w:r w:rsidRPr="00A41807">
        <w:rPr>
          <w:rFonts w:ascii="Times New Roman" w:eastAsia="仿宋_GB2312" w:hAnsi="Times New Roman" w:cs="Times New Roman"/>
          <w:color w:val="000000"/>
          <w:sz w:val="32"/>
          <w:szCs w:val="32"/>
        </w:rPr>
        <w:t>2</w:t>
      </w:r>
      <w:r w:rsidRPr="00A41807">
        <w:rPr>
          <w:rFonts w:ascii="Times New Roman" w:eastAsia="仿宋_GB2312" w:hAnsi="Times New Roman" w:cs="仿宋_GB2312" w:hint="eastAsia"/>
          <w:color w:val="000000"/>
          <w:sz w:val="32"/>
          <w:szCs w:val="32"/>
        </w:rPr>
        <w:t>篇企业对部分市级党政部门政务服务工作满意度测评调查报告获得市委书记贾瑞云肯定性批示，目标管理考核所需测评结果由委托单位委托使用，调查报告获得相关单位高度重视和认可。</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仿宋_GB2312" w:hint="eastAsia"/>
          <w:color w:val="000000"/>
          <w:sz w:val="32"/>
          <w:szCs w:val="32"/>
        </w:rPr>
        <w:t>（</w:t>
      </w:r>
      <w:r w:rsidRPr="00A41807">
        <w:rPr>
          <w:rFonts w:ascii="Times New Roman" w:eastAsia="仿宋_GB2312" w:hAnsi="Times New Roman" w:cs="Times New Roman"/>
          <w:color w:val="000000"/>
          <w:sz w:val="32"/>
          <w:szCs w:val="32"/>
        </w:rPr>
        <w:t>3</w:t>
      </w:r>
      <w:r w:rsidRPr="00A41807">
        <w:rPr>
          <w:rFonts w:ascii="Times New Roman" w:eastAsia="仿宋_GB2312" w:hAnsi="Times New Roman" w:cs="仿宋_GB2312" w:hint="eastAsia"/>
          <w:color w:val="000000"/>
          <w:sz w:val="32"/>
          <w:szCs w:val="32"/>
        </w:rPr>
        <w:t>）第四次全国经济普查工作</w:t>
      </w:r>
      <w:r w:rsidRPr="00A41807">
        <w:rPr>
          <w:rFonts w:ascii="Times New Roman" w:eastAsia="仿宋_GB2312" w:hAnsi="仿宋_GB2312" w:cs="仿宋_GB2312" w:hint="eastAsia"/>
          <w:color w:val="000000"/>
          <w:sz w:val="32"/>
          <w:szCs w:val="32"/>
        </w:rPr>
        <w:t>项目绩效目标完成情况综述</w:t>
      </w:r>
      <w:r w:rsidRPr="00A41807">
        <w:rPr>
          <w:rFonts w:ascii="Times New Roman" w:eastAsia="仿宋_GB2312" w:hAnsi="Times New Roman" w:cs="仿宋_GB2312" w:hint="eastAsia"/>
          <w:color w:val="000000"/>
          <w:sz w:val="32"/>
          <w:szCs w:val="32"/>
        </w:rPr>
        <w:t>：项目全年预算数</w:t>
      </w:r>
      <w:r w:rsidRPr="00A41807">
        <w:rPr>
          <w:rFonts w:ascii="Times New Roman" w:eastAsia="仿宋_GB2312" w:hAnsi="Times New Roman" w:cs="Times New Roman"/>
          <w:color w:val="000000"/>
          <w:sz w:val="32"/>
          <w:szCs w:val="32"/>
        </w:rPr>
        <w:t>51.55</w:t>
      </w:r>
      <w:r w:rsidRPr="00A41807">
        <w:rPr>
          <w:rFonts w:ascii="Times New Roman" w:eastAsia="仿宋_GB2312" w:hAnsi="Times New Roman" w:cs="仿宋_GB2312" w:hint="eastAsia"/>
          <w:color w:val="000000"/>
          <w:sz w:val="32"/>
          <w:szCs w:val="32"/>
        </w:rPr>
        <w:t>万元（含结余资金），执行数为</w:t>
      </w:r>
      <w:r w:rsidRPr="00A41807">
        <w:rPr>
          <w:rFonts w:ascii="Times New Roman" w:eastAsia="仿宋_GB2312" w:hAnsi="Times New Roman" w:cs="Times New Roman"/>
          <w:color w:val="000000"/>
          <w:sz w:val="32"/>
          <w:szCs w:val="32"/>
        </w:rPr>
        <w:t>51.55</w:t>
      </w:r>
      <w:r w:rsidRPr="00A41807">
        <w:rPr>
          <w:rFonts w:ascii="Times New Roman" w:eastAsia="仿宋_GB2312" w:hAnsi="Times New Roman" w:cs="仿宋_GB2312" w:hint="eastAsia"/>
          <w:color w:val="000000"/>
          <w:sz w:val="32"/>
          <w:szCs w:val="32"/>
        </w:rPr>
        <w:t>万元，完成预算</w:t>
      </w:r>
      <w:r w:rsidRPr="00A41807">
        <w:rPr>
          <w:rFonts w:ascii="Times New Roman" w:eastAsia="仿宋_GB2312" w:hAnsi="Times New Roman" w:cs="Times New Roman"/>
          <w:color w:val="000000"/>
          <w:sz w:val="32"/>
          <w:szCs w:val="32"/>
        </w:rPr>
        <w:t>100%</w:t>
      </w:r>
      <w:r w:rsidRPr="00A41807">
        <w:rPr>
          <w:rFonts w:ascii="Times New Roman" w:eastAsia="仿宋_GB2312" w:hAnsi="Times New Roman" w:cs="仿宋_GB2312" w:hint="eastAsia"/>
          <w:color w:val="000000"/>
          <w:sz w:val="32"/>
          <w:szCs w:val="32"/>
        </w:rPr>
        <w:t>。通过项目实施，</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四经普</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取得重要成果。一是建立健全普查工作制度，协调落实</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两员</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劳动报酬</w:t>
      </w:r>
      <w:r w:rsidRPr="00A41807">
        <w:rPr>
          <w:rFonts w:ascii="Times New Roman" w:eastAsia="仿宋_GB2312" w:hAnsi="Times New Roman" w:cs="Times New Roman"/>
          <w:color w:val="000000"/>
          <w:sz w:val="32"/>
          <w:szCs w:val="32"/>
        </w:rPr>
        <w:t>102</w:t>
      </w:r>
      <w:r w:rsidRPr="00A41807">
        <w:rPr>
          <w:rFonts w:ascii="Times New Roman" w:eastAsia="仿宋_GB2312" w:hAnsi="Times New Roman" w:cs="仿宋_GB2312" w:hint="eastAsia"/>
          <w:color w:val="000000"/>
          <w:sz w:val="32"/>
          <w:szCs w:val="32"/>
        </w:rPr>
        <w:t>万元。二是组织召开普查业务培训会</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累计培训工作人员</w:t>
      </w:r>
      <w:r w:rsidRPr="00A41807">
        <w:rPr>
          <w:rFonts w:ascii="Times New Roman" w:eastAsia="仿宋_GB2312" w:hAnsi="Times New Roman" w:cs="Times New Roman"/>
          <w:color w:val="000000"/>
          <w:sz w:val="32"/>
          <w:szCs w:val="32"/>
        </w:rPr>
        <w:t>1000</w:t>
      </w:r>
      <w:r w:rsidRPr="00A41807">
        <w:rPr>
          <w:rFonts w:ascii="Times New Roman" w:eastAsia="仿宋_GB2312" w:hAnsi="Times New Roman" w:cs="仿宋_GB2312" w:hint="eastAsia"/>
          <w:color w:val="000000"/>
          <w:sz w:val="32"/>
          <w:szCs w:val="32"/>
        </w:rPr>
        <w:t>余人次。三是通过主流媒体、新媒体和开展宣传活动等形式，掀起经普宣传热潮，荣获全省</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经普杯</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统计法律知识竞赛三等奖。四是组织全市</w:t>
      </w:r>
      <w:r w:rsidRPr="00A41807">
        <w:rPr>
          <w:rFonts w:ascii="Times New Roman" w:eastAsia="仿宋_GB2312" w:hAnsi="Times New Roman" w:cs="Times New Roman"/>
          <w:color w:val="000000"/>
          <w:sz w:val="32"/>
          <w:szCs w:val="32"/>
        </w:rPr>
        <w:t>1100</w:t>
      </w:r>
      <w:r w:rsidRPr="00A41807">
        <w:rPr>
          <w:rFonts w:ascii="Times New Roman" w:eastAsia="仿宋_GB2312" w:hAnsi="Times New Roman" w:cs="仿宋_GB2312" w:hint="eastAsia"/>
          <w:color w:val="000000"/>
          <w:sz w:val="32"/>
          <w:szCs w:val="32"/>
        </w:rPr>
        <w:t>多名指导员和普查员完成入户登记，按时完成一套表、非一套表和个体户表的验收及上报。五是组织开展四经普</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回头看</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数据核查，完成对</w:t>
      </w:r>
      <w:r w:rsidRPr="00A41807">
        <w:rPr>
          <w:rFonts w:ascii="Times New Roman" w:eastAsia="仿宋_GB2312" w:hAnsi="Times New Roman" w:cs="Times New Roman"/>
          <w:color w:val="000000"/>
          <w:sz w:val="32"/>
          <w:szCs w:val="32"/>
        </w:rPr>
        <w:t>15</w:t>
      </w:r>
      <w:r w:rsidRPr="00A41807">
        <w:rPr>
          <w:rFonts w:ascii="Times New Roman" w:eastAsia="仿宋_GB2312" w:hAnsi="Times New Roman" w:cs="仿宋_GB2312" w:hint="eastAsia"/>
          <w:color w:val="000000"/>
          <w:sz w:val="32"/>
          <w:szCs w:val="32"/>
        </w:rPr>
        <w:t>个普查小区（共计</w:t>
      </w:r>
      <w:r w:rsidRPr="00A41807">
        <w:rPr>
          <w:rFonts w:ascii="Times New Roman" w:eastAsia="仿宋_GB2312" w:hAnsi="Times New Roman" w:cs="Times New Roman"/>
          <w:color w:val="000000"/>
          <w:sz w:val="32"/>
          <w:szCs w:val="32"/>
        </w:rPr>
        <w:t>378</w:t>
      </w:r>
      <w:r w:rsidRPr="00A41807">
        <w:rPr>
          <w:rFonts w:ascii="Times New Roman" w:eastAsia="仿宋_GB2312" w:hAnsi="Times New Roman" w:cs="仿宋_GB2312" w:hint="eastAsia"/>
          <w:color w:val="000000"/>
          <w:sz w:val="32"/>
          <w:szCs w:val="32"/>
        </w:rPr>
        <w:t>户）的核查工作，被</w:t>
      </w:r>
      <w:r w:rsidRPr="00A41807">
        <w:rPr>
          <w:rFonts w:ascii="Times New Roman" w:eastAsia="仿宋_GB2312" w:hAnsi="Times New Roman" w:cs="Times New Roman"/>
          <w:color w:val="000000"/>
          <w:sz w:val="32"/>
          <w:szCs w:val="32"/>
        </w:rPr>
        <w:t>1</w:t>
      </w:r>
      <w:r w:rsidRPr="00A41807">
        <w:rPr>
          <w:rFonts w:ascii="Times New Roman" w:eastAsia="仿宋_GB2312" w:hAnsi="Times New Roman" w:cs="仿宋_GB2312" w:hint="eastAsia"/>
          <w:color w:val="000000"/>
          <w:sz w:val="32"/>
          <w:szCs w:val="32"/>
        </w:rPr>
        <w:t>省经普办确定为</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四经普</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资料开发省级试点城市。六是荣获国家级</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第四次全国经济普查先进集体</w:t>
      </w:r>
      <w:r w:rsidRPr="00A41807">
        <w:rPr>
          <w:rFonts w:ascii="Times New Roman" w:eastAsia="仿宋_GB2312" w:hAnsi="Times New Roman" w:cs="Times New Roman"/>
          <w:color w:val="000000"/>
          <w:sz w:val="32"/>
          <w:szCs w:val="32"/>
        </w:rPr>
        <w:t>”</w:t>
      </w:r>
      <w:r w:rsidRPr="00A41807">
        <w:rPr>
          <w:rFonts w:ascii="Times New Roman" w:eastAsia="仿宋_GB2312" w:hAnsi="Times New Roman" w:cs="仿宋_GB2312" w:hint="eastAsia"/>
          <w:color w:val="000000"/>
          <w:sz w:val="32"/>
          <w:szCs w:val="32"/>
        </w:rPr>
        <w:t>称号。</w:t>
      </w:r>
    </w:p>
    <w:p w:rsidR="000D1DBF" w:rsidRPr="00A41807" w:rsidRDefault="000D1DBF" w:rsidP="00870940">
      <w:pPr>
        <w:pStyle w:val="PlainText"/>
        <w:adjustRightInd w:val="0"/>
        <w:snapToGrid w:val="0"/>
        <w:spacing w:line="600" w:lineRule="exact"/>
        <w:ind w:firstLineChars="200" w:firstLine="640"/>
        <w:jc w:val="left"/>
        <w:rPr>
          <w:rFonts w:ascii="Times New Roman" w:hAnsi="Times New Roman" w:cs="Times New Roman"/>
          <w:sz w:val="32"/>
          <w:szCs w:val="32"/>
        </w:rPr>
      </w:pPr>
      <w:r w:rsidRPr="00A41807">
        <w:rPr>
          <w:rFonts w:ascii="Times New Roman" w:eastAsia="仿宋_GB2312" w:hAnsi="Times New Roman" w:cs="仿宋_GB2312" w:hint="eastAsia"/>
          <w:color w:val="000000"/>
          <w:sz w:val="32"/>
          <w:szCs w:val="32"/>
        </w:rPr>
        <w:t>（</w:t>
      </w:r>
      <w:r w:rsidRPr="00A41807">
        <w:rPr>
          <w:rFonts w:ascii="Times New Roman" w:eastAsia="仿宋_GB2312" w:hAnsi="Times New Roman" w:cs="Times New Roman"/>
          <w:color w:val="000000"/>
          <w:sz w:val="32"/>
          <w:szCs w:val="32"/>
        </w:rPr>
        <w:t>4</w:t>
      </w:r>
      <w:r w:rsidRPr="00A41807">
        <w:rPr>
          <w:rFonts w:ascii="Times New Roman" w:eastAsia="仿宋_GB2312" w:hAnsi="Times New Roman" w:cs="仿宋_GB2312" w:hint="eastAsia"/>
          <w:color w:val="000000"/>
          <w:sz w:val="32"/>
          <w:szCs w:val="32"/>
        </w:rPr>
        <w:t>）业务运行费</w:t>
      </w:r>
      <w:r w:rsidRPr="00A41807">
        <w:rPr>
          <w:rFonts w:ascii="Times New Roman" w:eastAsia="仿宋_GB2312" w:hAnsi="仿宋_GB2312" w:cs="仿宋_GB2312" w:hint="eastAsia"/>
          <w:color w:val="000000"/>
          <w:sz w:val="32"/>
          <w:szCs w:val="32"/>
        </w:rPr>
        <w:t>项目绩效目标完成情况综述</w:t>
      </w:r>
      <w:r w:rsidRPr="00A41807">
        <w:rPr>
          <w:rFonts w:ascii="Times New Roman" w:eastAsia="仿宋_GB2312" w:hAnsi="Times New Roman" w:cs="仿宋_GB2312" w:hint="eastAsia"/>
          <w:color w:val="000000"/>
          <w:sz w:val="32"/>
          <w:szCs w:val="32"/>
        </w:rPr>
        <w:t>：项目全年预算数</w:t>
      </w:r>
      <w:r w:rsidRPr="00A41807">
        <w:rPr>
          <w:rFonts w:ascii="Times New Roman" w:eastAsia="仿宋_GB2312" w:hAnsi="Times New Roman" w:cs="Times New Roman"/>
          <w:color w:val="000000"/>
          <w:sz w:val="32"/>
          <w:szCs w:val="32"/>
        </w:rPr>
        <w:t>3.75</w:t>
      </w:r>
      <w:r w:rsidRPr="00A41807">
        <w:rPr>
          <w:rFonts w:ascii="Times New Roman" w:eastAsia="仿宋_GB2312" w:hAnsi="Times New Roman" w:cs="仿宋_GB2312" w:hint="eastAsia"/>
          <w:color w:val="000000"/>
          <w:sz w:val="32"/>
          <w:szCs w:val="32"/>
        </w:rPr>
        <w:t>万元，执行数为</w:t>
      </w:r>
      <w:r w:rsidRPr="00A41807">
        <w:rPr>
          <w:rFonts w:ascii="Times New Roman" w:eastAsia="仿宋_GB2312" w:hAnsi="Times New Roman" w:cs="Times New Roman"/>
          <w:color w:val="000000"/>
          <w:sz w:val="32"/>
          <w:szCs w:val="32"/>
        </w:rPr>
        <w:t>3.75</w:t>
      </w:r>
      <w:r w:rsidRPr="00A41807">
        <w:rPr>
          <w:rFonts w:ascii="Times New Roman" w:eastAsia="仿宋_GB2312" w:hAnsi="Times New Roman" w:cs="仿宋_GB2312" w:hint="eastAsia"/>
          <w:color w:val="000000"/>
          <w:sz w:val="32"/>
          <w:szCs w:val="32"/>
        </w:rPr>
        <w:t>万元，完成预算</w:t>
      </w:r>
      <w:r w:rsidRPr="00A41807">
        <w:rPr>
          <w:rFonts w:ascii="Times New Roman" w:eastAsia="仿宋_GB2312" w:hAnsi="Times New Roman" w:cs="Times New Roman"/>
          <w:color w:val="000000"/>
          <w:sz w:val="32"/>
          <w:szCs w:val="32"/>
        </w:rPr>
        <w:t>100%</w:t>
      </w:r>
      <w:r w:rsidRPr="00A41807">
        <w:rPr>
          <w:rFonts w:ascii="Times New Roman" w:eastAsia="仿宋_GB2312" w:hAnsi="Times New Roman" w:cs="仿宋_GB2312" w:hint="eastAsia"/>
          <w:color w:val="000000"/>
          <w:sz w:val="32"/>
          <w:szCs w:val="32"/>
        </w:rPr>
        <w:t>。通过项目实施，围绕百姓关注的热点问题、政府关切的重点问题和社会关注的焦点问题，通过计算机辅助电话访问系统（</w:t>
      </w:r>
      <w:r w:rsidRPr="00A41807">
        <w:rPr>
          <w:rFonts w:ascii="Times New Roman" w:eastAsia="仿宋_GB2312" w:hAnsi="Times New Roman" w:cs="Times New Roman"/>
          <w:color w:val="000000"/>
          <w:sz w:val="32"/>
          <w:szCs w:val="32"/>
        </w:rPr>
        <w:t>CAIT</w:t>
      </w:r>
      <w:r w:rsidRPr="00A41807">
        <w:rPr>
          <w:rFonts w:ascii="Times New Roman" w:eastAsia="仿宋_GB2312" w:hAnsi="Times New Roman" w:cs="仿宋_GB2312" w:hint="eastAsia"/>
          <w:color w:val="000000"/>
          <w:sz w:val="32"/>
          <w:szCs w:val="32"/>
        </w:rPr>
        <w:t>），提供调查服务、征集群众的意见和建议、撰写调查报告。每年固定调查项目</w:t>
      </w:r>
      <w:r w:rsidRPr="00A41807">
        <w:rPr>
          <w:rFonts w:ascii="Times New Roman" w:eastAsia="仿宋_GB2312" w:hAnsi="Times New Roman" w:cs="Times New Roman"/>
          <w:color w:val="000000"/>
          <w:sz w:val="32"/>
          <w:szCs w:val="32"/>
        </w:rPr>
        <w:t>5</w:t>
      </w:r>
      <w:r w:rsidRPr="00A41807">
        <w:rPr>
          <w:rFonts w:ascii="Times New Roman" w:eastAsia="仿宋_GB2312" w:hAnsi="Times New Roman" w:cs="仿宋_GB2312" w:hint="eastAsia"/>
          <w:color w:val="000000"/>
          <w:sz w:val="32"/>
          <w:szCs w:val="32"/>
        </w:rPr>
        <w:t>个，其他调查项目不定。根据移动公司签订的有关合同，按进度向移动公司拨付电话访问平台维护费。</w:t>
      </w:r>
    </w:p>
    <w:tbl>
      <w:tblPr>
        <w:tblpPr w:leftFromText="180" w:rightFromText="180" w:vertAnchor="text" w:horzAnchor="page" w:tblpXSpec="center" w:tblpY="423"/>
        <w:tblOverlap w:val="never"/>
        <w:tblW w:w="9570" w:type="dxa"/>
        <w:jc w:val="center"/>
        <w:tblLayout w:type="fixed"/>
        <w:tblCellMar>
          <w:left w:w="0" w:type="dxa"/>
          <w:right w:w="0" w:type="dxa"/>
        </w:tblCellMar>
        <w:tblLook w:val="0000"/>
      </w:tblPr>
      <w:tblGrid>
        <w:gridCol w:w="645"/>
        <w:gridCol w:w="1112"/>
        <w:gridCol w:w="1025"/>
        <w:gridCol w:w="2273"/>
        <w:gridCol w:w="2310"/>
        <w:gridCol w:w="2205"/>
      </w:tblGrid>
      <w:tr w:rsidR="000D1DBF" w:rsidRPr="00A41807">
        <w:trPr>
          <w:trHeight w:val="1034"/>
          <w:jc w:val="center"/>
        </w:trPr>
        <w:tc>
          <w:tcPr>
            <w:tcW w:w="9570" w:type="dxa"/>
            <w:gridSpan w:val="6"/>
            <w:tcBorders>
              <w:top w:val="nil"/>
              <w:left w:val="nil"/>
              <w:bottom w:val="nil"/>
              <w:right w:val="nil"/>
            </w:tcBorders>
            <w:tcMar>
              <w:top w:w="15" w:type="dxa"/>
              <w:left w:w="15" w:type="dxa"/>
              <w:right w:w="15" w:type="dxa"/>
            </w:tcMar>
            <w:vAlign w:val="center"/>
          </w:tcPr>
          <w:p w:rsidR="000D1DBF" w:rsidRPr="00A41807" w:rsidRDefault="000D1DBF" w:rsidP="00A87F45">
            <w:pPr>
              <w:widowControl/>
              <w:jc w:val="center"/>
              <w:textAlignment w:val="center"/>
              <w:rPr>
                <w:b/>
                <w:bCs/>
                <w:color w:val="000000"/>
                <w:kern w:val="0"/>
                <w:sz w:val="36"/>
                <w:szCs w:val="36"/>
              </w:rPr>
            </w:pPr>
            <w:r w:rsidRPr="00A41807">
              <w:rPr>
                <w:rFonts w:hAnsi="宋体" w:cs="宋体" w:hint="eastAsia"/>
                <w:b/>
                <w:bCs/>
                <w:color w:val="000000"/>
                <w:kern w:val="0"/>
                <w:sz w:val="36"/>
                <w:szCs w:val="36"/>
              </w:rPr>
              <w:t>项目绩效目标完成情况表</w:t>
            </w:r>
            <w:r w:rsidRPr="00A41807">
              <w:rPr>
                <w:b/>
                <w:bCs/>
                <w:color w:val="000000"/>
                <w:kern w:val="0"/>
                <w:sz w:val="36"/>
                <w:szCs w:val="36"/>
              </w:rPr>
              <w:br/>
            </w:r>
            <w:r w:rsidRPr="00A41807">
              <w:rPr>
                <w:b/>
                <w:bCs/>
                <w:color w:val="000000"/>
                <w:kern w:val="0"/>
                <w:sz w:val="28"/>
                <w:szCs w:val="28"/>
              </w:rPr>
              <w:t>(2019</w:t>
            </w:r>
            <w:r w:rsidRPr="00A41807">
              <w:rPr>
                <w:rFonts w:hAnsi="宋体" w:cs="宋体" w:hint="eastAsia"/>
                <w:b/>
                <w:bCs/>
                <w:color w:val="000000"/>
                <w:kern w:val="0"/>
                <w:sz w:val="28"/>
                <w:szCs w:val="28"/>
              </w:rPr>
              <w:t>年度</w:t>
            </w:r>
            <w:r w:rsidRPr="00A41807">
              <w:rPr>
                <w:b/>
                <w:bCs/>
                <w:color w:val="000000"/>
                <w:kern w:val="0"/>
                <w:sz w:val="28"/>
                <w:szCs w:val="28"/>
              </w:rPr>
              <w:t>)</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项目名称</w:t>
            </w:r>
          </w:p>
        </w:tc>
        <w:tc>
          <w:tcPr>
            <w:tcW w:w="678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cs="宋体" w:hint="eastAsia"/>
                <w:color w:val="000000"/>
              </w:rPr>
              <w:t>编外合同制用工经费</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预算单位</w:t>
            </w:r>
          </w:p>
        </w:tc>
        <w:tc>
          <w:tcPr>
            <w:tcW w:w="678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cs="宋体" w:hint="eastAsia"/>
                <w:color w:val="000000"/>
              </w:rPr>
              <w:t>攀枝花市统计局</w:t>
            </w:r>
          </w:p>
        </w:tc>
      </w:tr>
      <w:tr w:rsidR="000D1DBF" w:rsidRPr="00A41807">
        <w:trPr>
          <w:trHeight w:val="276"/>
          <w:jc w:val="center"/>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预算执行情况</w:t>
            </w:r>
            <w:r w:rsidRPr="00A41807">
              <w:rPr>
                <w:color w:val="000000"/>
                <w:kern w:val="0"/>
              </w:rPr>
              <w:t>(</w:t>
            </w:r>
            <w:r w:rsidRPr="00A41807">
              <w:rPr>
                <w:rFonts w:hAnsi="宋体" w:cs="宋体" w:hint="eastAsia"/>
                <w:color w:val="000000"/>
                <w:kern w:val="0"/>
              </w:rPr>
              <w:t>万元</w:t>
            </w:r>
            <w:r w:rsidRPr="00A41807">
              <w:rPr>
                <w:color w:val="000000"/>
                <w:kern w:val="0"/>
              </w:rPr>
              <w:t>)</w:t>
            </w:r>
          </w:p>
        </w:tc>
        <w:tc>
          <w:tcPr>
            <w:tcW w:w="213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预算数</w:t>
            </w:r>
            <w:r w:rsidRPr="00A41807">
              <w:rPr>
                <w:color w:val="000000"/>
                <w:kern w:val="0"/>
              </w:rPr>
              <w:t>:</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color w:val="000000"/>
              </w:rPr>
              <w:t>19.32</w:t>
            </w:r>
            <w:r w:rsidRPr="00A41807">
              <w:rPr>
                <w:rFonts w:cs="宋体" w:hint="eastAsia"/>
                <w:color w:val="000000"/>
              </w:rPr>
              <w:t>万元</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执行数</w:t>
            </w:r>
            <w:r w:rsidRPr="00A41807">
              <w:rPr>
                <w:color w:val="000000"/>
                <w:kern w:val="0"/>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color w:val="000000"/>
              </w:rPr>
              <w:t>19.32</w:t>
            </w:r>
            <w:r w:rsidRPr="00A41807">
              <w:rPr>
                <w:rFonts w:cs="宋体" w:hint="eastAsia"/>
                <w:color w:val="000000"/>
              </w:rPr>
              <w:t>万元</w:t>
            </w:r>
          </w:p>
        </w:tc>
      </w:tr>
      <w:tr w:rsidR="000D1DBF" w:rsidRPr="00A41807">
        <w:trPr>
          <w:trHeight w:val="276"/>
          <w:jc w:val="center"/>
        </w:trPr>
        <w:tc>
          <w:tcPr>
            <w:tcW w:w="64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jc w:val="center"/>
              <w:rPr>
                <w:color w:val="000000"/>
              </w:rPr>
            </w:pPr>
          </w:p>
        </w:tc>
        <w:tc>
          <w:tcPr>
            <w:tcW w:w="213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color w:val="000000"/>
              </w:rPr>
              <w:t>19.32</w:t>
            </w:r>
            <w:r w:rsidRPr="00A41807">
              <w:rPr>
                <w:rFonts w:cs="宋体" w:hint="eastAsia"/>
                <w:color w:val="000000"/>
              </w:rPr>
              <w:t>万元</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color w:val="000000"/>
              </w:rPr>
              <w:t>19.32</w:t>
            </w:r>
            <w:r w:rsidRPr="00A41807">
              <w:rPr>
                <w:rFonts w:cs="宋体" w:hint="eastAsia"/>
                <w:color w:val="000000"/>
              </w:rPr>
              <w:t>万元</w:t>
            </w:r>
          </w:p>
        </w:tc>
      </w:tr>
      <w:tr w:rsidR="000D1DBF" w:rsidRPr="00A41807">
        <w:trPr>
          <w:trHeight w:val="942"/>
          <w:jc w:val="center"/>
        </w:trPr>
        <w:tc>
          <w:tcPr>
            <w:tcW w:w="64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jc w:val="center"/>
              <w:rPr>
                <w:color w:val="000000"/>
              </w:rPr>
            </w:pPr>
          </w:p>
        </w:tc>
        <w:tc>
          <w:tcPr>
            <w:tcW w:w="213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jc w:val="center"/>
              <w:rPr>
                <w:color w:val="000000"/>
              </w:rPr>
            </w:pPr>
          </w:p>
        </w:tc>
      </w:tr>
      <w:tr w:rsidR="000D1DBF" w:rsidRPr="00A41807">
        <w:trPr>
          <w:trHeight w:val="276"/>
          <w:jc w:val="center"/>
        </w:trPr>
        <w:tc>
          <w:tcPr>
            <w:tcW w:w="645"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年度目标完成情况</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预期目标</w:t>
            </w:r>
          </w:p>
        </w:tc>
        <w:tc>
          <w:tcPr>
            <w:tcW w:w="451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实际完成目标</w:t>
            </w:r>
          </w:p>
        </w:tc>
      </w:tr>
      <w:tr w:rsidR="000D1DBF" w:rsidRPr="00A41807">
        <w:trPr>
          <w:trHeight w:val="882"/>
          <w:jc w:val="center"/>
        </w:trPr>
        <w:tc>
          <w:tcPr>
            <w:tcW w:w="645"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jc w:val="center"/>
              <w:rPr>
                <w:color w:val="000000"/>
              </w:rPr>
            </w:pP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编外合同制用工人员工资、奖金、五险一金，辅助完成社情民意调查工作</w:t>
            </w:r>
          </w:p>
        </w:tc>
        <w:tc>
          <w:tcPr>
            <w:tcW w:w="4515"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72136">
            <w:pPr>
              <w:widowControl/>
              <w:textAlignment w:val="center"/>
              <w:rPr>
                <w:color w:val="000000"/>
              </w:rPr>
            </w:pPr>
            <w:r w:rsidRPr="00A41807">
              <w:rPr>
                <w:rFonts w:cs="宋体" w:hint="eastAsia"/>
                <w:color w:val="000000"/>
              </w:rPr>
              <w:t>编外合同制用工人员工资、奖金、五险一金，辅助完成社情民意调查工作</w:t>
            </w:r>
          </w:p>
        </w:tc>
      </w:tr>
      <w:tr w:rsidR="000D1DBF" w:rsidRPr="00A41807">
        <w:trPr>
          <w:trHeight w:val="790"/>
          <w:jc w:val="center"/>
        </w:trPr>
        <w:tc>
          <w:tcPr>
            <w:tcW w:w="64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rPr>
              <w:t>绩效指标完成情况</w:t>
            </w:r>
          </w:p>
        </w:tc>
        <w:tc>
          <w:tcPr>
            <w:tcW w:w="111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二级指标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三级指标</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预期指标值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87F45">
            <w:pPr>
              <w:widowControl/>
              <w:jc w:val="center"/>
              <w:textAlignment w:val="center"/>
              <w:rPr>
                <w:color w:val="000000"/>
              </w:rPr>
            </w:pPr>
            <w:r w:rsidRPr="00A41807">
              <w:rPr>
                <w:rFonts w:hAnsi="宋体" w:cs="宋体" w:hint="eastAsia"/>
                <w:color w:val="000000"/>
                <w:kern w:val="0"/>
              </w:rPr>
              <w:t>实际完成指标值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r>
      <w:tr w:rsidR="000D1DBF" w:rsidRPr="00A41807">
        <w:trPr>
          <w:trHeight w:val="440"/>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p>
        </w:tc>
        <w:tc>
          <w:tcPr>
            <w:tcW w:w="1112"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项</w:t>
            </w:r>
          </w:p>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目</w:t>
            </w:r>
          </w:p>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完</w:t>
            </w:r>
          </w:p>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成</w:t>
            </w:r>
          </w:p>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指</w:t>
            </w:r>
          </w:p>
          <w:p w:rsidR="000D1DBF" w:rsidRPr="00A41807" w:rsidRDefault="000D1DBF" w:rsidP="002778C6">
            <w:pPr>
              <w:widowControl/>
              <w:jc w:val="center"/>
              <w:textAlignment w:val="center"/>
              <w:rPr>
                <w:color w:val="000000"/>
              </w:rPr>
            </w:pPr>
            <w:r w:rsidRPr="00A41807">
              <w:rPr>
                <w:rFonts w:hAnsi="宋体" w:cs="宋体" w:hint="eastAsia"/>
                <w:color w:val="000000"/>
                <w:kern w:val="0"/>
              </w:rPr>
              <w:t>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数量指标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编外合同制用工人数</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color w:val="000000"/>
              </w:rPr>
              <w:t>4</w:t>
            </w:r>
            <w:r w:rsidRPr="00A41807">
              <w:rPr>
                <w:rFonts w:cs="宋体" w:hint="eastAsia"/>
                <w:color w:val="000000"/>
              </w:rPr>
              <w:t>人</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color w:val="000000"/>
              </w:rPr>
              <w:t>4</w:t>
            </w:r>
            <w:r w:rsidRPr="00A41807">
              <w:rPr>
                <w:rFonts w:cs="宋体" w:hint="eastAsia"/>
                <w:color w:val="000000"/>
              </w:rPr>
              <w:t>人</w:t>
            </w:r>
          </w:p>
        </w:tc>
      </w:tr>
      <w:tr w:rsidR="000D1DBF" w:rsidRPr="00A41807">
        <w:trPr>
          <w:trHeight w:val="432"/>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p>
        </w:tc>
        <w:tc>
          <w:tcPr>
            <w:tcW w:w="1112"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textAlignment w:val="center"/>
              <w:rPr>
                <w:color w:val="00000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质量指标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保证系统正常运转</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辅助完成调查相关工作</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辅助完成调查相关工作</w:t>
            </w:r>
          </w:p>
        </w:tc>
      </w:tr>
      <w:tr w:rsidR="000D1DBF" w:rsidRPr="00A41807">
        <w:trPr>
          <w:trHeight w:val="453"/>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p>
        </w:tc>
        <w:tc>
          <w:tcPr>
            <w:tcW w:w="1112"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textAlignment w:val="center"/>
              <w:rPr>
                <w:color w:val="00000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时效指标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完成时间</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color w:val="000000"/>
              </w:rPr>
              <w:t>2019</w:t>
            </w:r>
            <w:r w:rsidRPr="00A41807">
              <w:rPr>
                <w:rFonts w:cs="宋体" w:hint="eastAsia"/>
                <w:color w:val="000000"/>
              </w:rPr>
              <w:t>年</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color w:val="000000"/>
              </w:rPr>
              <w:t>2019</w:t>
            </w:r>
            <w:r w:rsidRPr="00A41807">
              <w:rPr>
                <w:rFonts w:cs="宋体" w:hint="eastAsia"/>
                <w:color w:val="000000"/>
              </w:rPr>
              <w:t>年</w:t>
            </w:r>
          </w:p>
        </w:tc>
      </w:tr>
      <w:tr w:rsidR="000D1DBF" w:rsidRPr="00A41807">
        <w:trPr>
          <w:trHeight w:val="1042"/>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p>
        </w:tc>
        <w:tc>
          <w:tcPr>
            <w:tcW w:w="1112"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kern w:val="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成本指标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8568D">
            <w:pPr>
              <w:widowControl/>
              <w:jc w:val="center"/>
              <w:textAlignment w:val="center"/>
              <w:rPr>
                <w:color w:val="000000"/>
              </w:rPr>
            </w:pPr>
            <w:r w:rsidRPr="00A41807">
              <w:rPr>
                <w:rFonts w:cs="宋体" w:hint="eastAsia"/>
                <w:color w:val="000000"/>
              </w:rPr>
              <w:t>工资、奖金及社保</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72B8B">
            <w:pPr>
              <w:widowControl/>
              <w:textAlignment w:val="center"/>
              <w:rPr>
                <w:color w:val="000000"/>
              </w:rPr>
            </w:pPr>
            <w:r w:rsidRPr="00A41807">
              <w:rPr>
                <w:rFonts w:cs="宋体" w:hint="eastAsia"/>
                <w:color w:val="000000"/>
              </w:rPr>
              <w:t>根据攀人社函</w:t>
            </w:r>
            <w:r w:rsidRPr="00A41807">
              <w:rPr>
                <w:color w:val="000000"/>
              </w:rPr>
              <w:t>[2014]4</w:t>
            </w:r>
            <w:r w:rsidRPr="00A41807">
              <w:rPr>
                <w:rFonts w:cs="宋体" w:hint="eastAsia"/>
                <w:color w:val="000000"/>
              </w:rPr>
              <w:t>号文件批复，及攀人社发</w:t>
            </w:r>
            <w:r w:rsidRPr="00A41807">
              <w:rPr>
                <w:color w:val="000000"/>
              </w:rPr>
              <w:t>[2019]137</w:t>
            </w:r>
            <w:r w:rsidRPr="00A41807">
              <w:rPr>
                <w:rFonts w:cs="宋体" w:hint="eastAsia"/>
                <w:color w:val="000000"/>
              </w:rPr>
              <w:t>号文件，市统计局聘用</w:t>
            </w:r>
            <w:r w:rsidRPr="00A41807">
              <w:rPr>
                <w:color w:val="000000"/>
              </w:rPr>
              <w:t>4</w:t>
            </w:r>
            <w:r w:rsidRPr="00A41807">
              <w:rPr>
                <w:rFonts w:cs="宋体" w:hint="eastAsia"/>
                <w:color w:val="000000"/>
              </w:rPr>
              <w:t>名编外合同制用工人员，经费计算方法：（年初</w:t>
            </w:r>
            <w:r w:rsidRPr="00A41807">
              <w:rPr>
                <w:color w:val="000000"/>
              </w:rPr>
              <w:t>3.1</w:t>
            </w:r>
            <w:r w:rsidRPr="00A41807">
              <w:rPr>
                <w:rFonts w:cs="宋体" w:hint="eastAsia"/>
                <w:color w:val="000000"/>
              </w:rPr>
              <w:t>万元</w:t>
            </w:r>
            <w:r w:rsidRPr="00A41807">
              <w:rPr>
                <w:color w:val="000000"/>
              </w:rPr>
              <w:t>+</w:t>
            </w:r>
            <w:r w:rsidRPr="00A41807">
              <w:rPr>
                <w:rFonts w:cs="宋体" w:hint="eastAsia"/>
                <w:color w:val="000000"/>
              </w:rPr>
              <w:t>调整</w:t>
            </w:r>
            <w:r w:rsidRPr="00A41807">
              <w:rPr>
                <w:color w:val="000000"/>
              </w:rPr>
              <w:t>0.375</w:t>
            </w:r>
            <w:r w:rsidRPr="00A41807">
              <w:rPr>
                <w:rFonts w:cs="宋体" w:hint="eastAsia"/>
                <w:color w:val="000000"/>
              </w:rPr>
              <w:t>万元）</w:t>
            </w:r>
            <w:r w:rsidRPr="00A41807">
              <w:rPr>
                <w:color w:val="000000"/>
              </w:rPr>
              <w:t>/</w:t>
            </w:r>
            <w:r w:rsidRPr="00A41807">
              <w:rPr>
                <w:rFonts w:cs="宋体" w:hint="eastAsia"/>
                <w:color w:val="000000"/>
              </w:rPr>
              <w:t>人</w:t>
            </w:r>
            <w:r w:rsidRPr="00A41807">
              <w:rPr>
                <w:color w:val="000000"/>
              </w:rPr>
              <w:t>/</w:t>
            </w:r>
            <w:r w:rsidRPr="00A41807">
              <w:rPr>
                <w:rFonts w:cs="宋体" w:hint="eastAsia"/>
                <w:color w:val="000000"/>
              </w:rPr>
              <w:t>年</w:t>
            </w:r>
            <w:r w:rsidRPr="00A41807">
              <w:rPr>
                <w:color w:val="000000"/>
              </w:rPr>
              <w:t>*(1+0.39)</w:t>
            </w:r>
            <w:r w:rsidRPr="00A41807">
              <w:rPr>
                <w:rFonts w:cs="宋体" w:hint="eastAsia"/>
                <w:color w:val="000000"/>
              </w:rPr>
              <w:t>（系数</w:t>
            </w:r>
            <w:r w:rsidRPr="00A41807">
              <w:rPr>
                <w:color w:val="000000"/>
              </w:rPr>
              <w:t>0.39</w:t>
            </w:r>
            <w:r w:rsidRPr="00A41807">
              <w:rPr>
                <w:rFonts w:cs="宋体" w:hint="eastAsia"/>
                <w:color w:val="000000"/>
              </w:rPr>
              <w:t>包含五险一金）</w:t>
            </w:r>
            <w:r w:rsidRPr="00A41807">
              <w:rPr>
                <w:color w:val="000000"/>
              </w:rPr>
              <w:t>*4</w:t>
            </w:r>
            <w:r w:rsidRPr="00A41807">
              <w:rPr>
                <w:rFonts w:cs="宋体" w:hint="eastAsia"/>
                <w:color w:val="000000"/>
              </w:rPr>
              <w:t>人</w:t>
            </w:r>
            <w:r w:rsidRPr="00A41807">
              <w:rPr>
                <w:color w:val="000000"/>
              </w:rPr>
              <w:t>=19.32</w:t>
            </w:r>
            <w:r w:rsidRPr="00A41807">
              <w:rPr>
                <w:rFonts w:cs="宋体" w:hint="eastAsia"/>
                <w:color w:val="000000"/>
              </w:rPr>
              <w:t>万元</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72B8B">
            <w:pPr>
              <w:widowControl/>
              <w:textAlignment w:val="center"/>
              <w:rPr>
                <w:color w:val="000000"/>
              </w:rPr>
            </w:pPr>
            <w:r w:rsidRPr="00A41807">
              <w:rPr>
                <w:rFonts w:cs="宋体" w:hint="eastAsia"/>
                <w:color w:val="000000"/>
              </w:rPr>
              <w:t>根据攀人社函</w:t>
            </w:r>
            <w:r w:rsidRPr="00A41807">
              <w:rPr>
                <w:color w:val="000000"/>
              </w:rPr>
              <w:t>[2014]4</w:t>
            </w:r>
            <w:r w:rsidRPr="00A41807">
              <w:rPr>
                <w:rFonts w:cs="宋体" w:hint="eastAsia"/>
                <w:color w:val="000000"/>
              </w:rPr>
              <w:t>号文件批复，及攀人社发</w:t>
            </w:r>
            <w:r w:rsidRPr="00A41807">
              <w:rPr>
                <w:color w:val="000000"/>
              </w:rPr>
              <w:t>[2019]137</w:t>
            </w:r>
            <w:r w:rsidRPr="00A41807">
              <w:rPr>
                <w:rFonts w:cs="宋体" w:hint="eastAsia"/>
                <w:color w:val="000000"/>
              </w:rPr>
              <w:t>号文件，市统计局聘用</w:t>
            </w:r>
            <w:r w:rsidRPr="00A41807">
              <w:rPr>
                <w:color w:val="000000"/>
              </w:rPr>
              <w:t>4</w:t>
            </w:r>
            <w:r w:rsidRPr="00A41807">
              <w:rPr>
                <w:rFonts w:cs="宋体" w:hint="eastAsia"/>
                <w:color w:val="000000"/>
              </w:rPr>
              <w:t>名编外合同制用工人员，经费计算方法：（年初</w:t>
            </w:r>
            <w:r w:rsidRPr="00A41807">
              <w:rPr>
                <w:color w:val="000000"/>
              </w:rPr>
              <w:t>3.1</w:t>
            </w:r>
            <w:r w:rsidRPr="00A41807">
              <w:rPr>
                <w:rFonts w:cs="宋体" w:hint="eastAsia"/>
                <w:color w:val="000000"/>
              </w:rPr>
              <w:t>万元</w:t>
            </w:r>
            <w:r w:rsidRPr="00A41807">
              <w:rPr>
                <w:color w:val="000000"/>
              </w:rPr>
              <w:t>+</w:t>
            </w:r>
            <w:r w:rsidRPr="00A41807">
              <w:rPr>
                <w:rFonts w:cs="宋体" w:hint="eastAsia"/>
                <w:color w:val="000000"/>
              </w:rPr>
              <w:t>调整</w:t>
            </w:r>
            <w:r w:rsidRPr="00A41807">
              <w:rPr>
                <w:color w:val="000000"/>
              </w:rPr>
              <w:t>0.375</w:t>
            </w:r>
            <w:r w:rsidRPr="00A41807">
              <w:rPr>
                <w:rFonts w:cs="宋体" w:hint="eastAsia"/>
                <w:color w:val="000000"/>
              </w:rPr>
              <w:t>万元）</w:t>
            </w:r>
            <w:r w:rsidRPr="00A41807">
              <w:rPr>
                <w:color w:val="000000"/>
              </w:rPr>
              <w:t>/</w:t>
            </w:r>
            <w:r w:rsidRPr="00A41807">
              <w:rPr>
                <w:rFonts w:cs="宋体" w:hint="eastAsia"/>
                <w:color w:val="000000"/>
              </w:rPr>
              <w:t>人</w:t>
            </w:r>
            <w:r w:rsidRPr="00A41807">
              <w:rPr>
                <w:color w:val="000000"/>
              </w:rPr>
              <w:t>/</w:t>
            </w:r>
            <w:r w:rsidRPr="00A41807">
              <w:rPr>
                <w:rFonts w:cs="宋体" w:hint="eastAsia"/>
                <w:color w:val="000000"/>
              </w:rPr>
              <w:t>年</w:t>
            </w:r>
            <w:r w:rsidRPr="00A41807">
              <w:rPr>
                <w:color w:val="000000"/>
              </w:rPr>
              <w:t>*(1+0.39)</w:t>
            </w:r>
            <w:r w:rsidRPr="00A41807">
              <w:rPr>
                <w:rFonts w:cs="宋体" w:hint="eastAsia"/>
                <w:color w:val="000000"/>
              </w:rPr>
              <w:t>（系数</w:t>
            </w:r>
            <w:r w:rsidRPr="00A41807">
              <w:rPr>
                <w:color w:val="000000"/>
              </w:rPr>
              <w:t>0.39</w:t>
            </w:r>
            <w:r w:rsidRPr="00A41807">
              <w:rPr>
                <w:rFonts w:cs="宋体" w:hint="eastAsia"/>
                <w:color w:val="000000"/>
              </w:rPr>
              <w:t>包含五险一金）</w:t>
            </w:r>
            <w:r w:rsidRPr="00A41807">
              <w:rPr>
                <w:color w:val="000000"/>
              </w:rPr>
              <w:t>*4</w:t>
            </w:r>
            <w:r w:rsidRPr="00A41807">
              <w:rPr>
                <w:rFonts w:cs="宋体" w:hint="eastAsia"/>
                <w:color w:val="000000"/>
              </w:rPr>
              <w:t>人</w:t>
            </w:r>
            <w:r w:rsidRPr="00A41807">
              <w:rPr>
                <w:color w:val="000000"/>
              </w:rPr>
              <w:t>=19.32</w:t>
            </w:r>
            <w:r w:rsidRPr="00A41807">
              <w:rPr>
                <w:rFonts w:cs="宋体" w:hint="eastAsia"/>
                <w:color w:val="000000"/>
              </w:rPr>
              <w:t>万元</w:t>
            </w:r>
          </w:p>
        </w:tc>
      </w:tr>
      <w:tr w:rsidR="000D1DBF" w:rsidRPr="00A41807">
        <w:trPr>
          <w:trHeight w:val="1042"/>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p>
        </w:tc>
        <w:tc>
          <w:tcPr>
            <w:tcW w:w="111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hAnsi="宋体"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rPr>
              <w:t>社会效益</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textAlignment w:val="center"/>
              <w:rPr>
                <w:color w:val="000000"/>
              </w:rPr>
            </w:pPr>
            <w:r w:rsidRPr="00A41807">
              <w:rPr>
                <w:rFonts w:cs="宋体" w:hint="eastAsia"/>
                <w:color w:val="000000"/>
              </w:rPr>
              <w:t>补充市统计局社情民意调查中心人员配置</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textAlignment w:val="center"/>
              <w:rPr>
                <w:color w:val="000000"/>
              </w:rPr>
            </w:pPr>
            <w:r w:rsidRPr="00A41807">
              <w:rPr>
                <w:rFonts w:cs="宋体" w:hint="eastAsia"/>
                <w:color w:val="000000"/>
              </w:rPr>
              <w:t>保证社情民意调查工作及时开展，按时完成工作任务。</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textAlignment w:val="center"/>
              <w:rPr>
                <w:color w:val="000000"/>
              </w:rPr>
            </w:pPr>
            <w:r w:rsidRPr="00A41807">
              <w:rPr>
                <w:rFonts w:cs="宋体" w:hint="eastAsia"/>
                <w:color w:val="000000"/>
              </w:rPr>
              <w:t>保证社情民意调查工作及时开展，按时完成工作任务。</w:t>
            </w:r>
          </w:p>
        </w:tc>
      </w:tr>
      <w:tr w:rsidR="000D1DBF" w:rsidRPr="00A41807">
        <w:trPr>
          <w:trHeight w:val="965"/>
          <w:jc w:val="center"/>
        </w:trPr>
        <w:tc>
          <w:tcPr>
            <w:tcW w:w="64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p>
        </w:tc>
        <w:tc>
          <w:tcPr>
            <w:tcW w:w="111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kern w:val="0"/>
              </w:rPr>
              <w:t>满意度指标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rPr>
              <w:t>满意度</w:t>
            </w:r>
          </w:p>
          <w:p w:rsidR="000D1DBF" w:rsidRPr="00A41807" w:rsidRDefault="000D1DBF" w:rsidP="00A37AA6">
            <w:pPr>
              <w:widowControl/>
              <w:jc w:val="center"/>
              <w:textAlignment w:val="center"/>
              <w:rPr>
                <w:color w:val="000000"/>
              </w:rPr>
            </w:pPr>
            <w:r w:rsidRPr="00A41807">
              <w:rPr>
                <w:rFonts w:cs="宋体" w:hint="eastAsia"/>
                <w:color w:val="000000"/>
              </w:rPr>
              <w:t>指标</w:t>
            </w:r>
          </w:p>
        </w:tc>
        <w:tc>
          <w:tcPr>
            <w:tcW w:w="227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rPr>
              <w:t>用人单位</w:t>
            </w:r>
          </w:p>
        </w:tc>
        <w:tc>
          <w:tcPr>
            <w:tcW w:w="2310"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rPr>
              <w:t>满意</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A37AA6">
            <w:pPr>
              <w:widowControl/>
              <w:jc w:val="center"/>
              <w:textAlignment w:val="center"/>
              <w:rPr>
                <w:color w:val="000000"/>
              </w:rPr>
            </w:pPr>
            <w:r w:rsidRPr="00A41807">
              <w:rPr>
                <w:rFonts w:cs="宋体" w:hint="eastAsia"/>
                <w:color w:val="000000"/>
              </w:rPr>
              <w:t>满意</w:t>
            </w:r>
          </w:p>
        </w:tc>
      </w:tr>
    </w:tbl>
    <w:p w:rsidR="000D1DBF" w:rsidRPr="00A41807" w:rsidRDefault="000D1DBF" w:rsidP="002A31DE">
      <w:pPr>
        <w:spacing w:line="580" w:lineRule="exact"/>
        <w:ind w:left="630"/>
        <w:rPr>
          <w:rFonts w:eastAsia="仿宋_GB231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540"/>
        <w:gridCol w:w="1217"/>
        <w:gridCol w:w="1025"/>
        <w:gridCol w:w="2588"/>
        <w:gridCol w:w="2198"/>
        <w:gridCol w:w="2392"/>
      </w:tblGrid>
      <w:tr w:rsidR="000D1DBF" w:rsidRPr="00A41807">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b/>
                <w:bCs/>
                <w:color w:val="000000"/>
                <w:kern w:val="0"/>
                <w:sz w:val="36"/>
                <w:szCs w:val="36"/>
              </w:rPr>
              <w:t>项目绩效目标完成情况表</w:t>
            </w:r>
            <w:r w:rsidRPr="00A41807">
              <w:rPr>
                <w:b/>
                <w:bCs/>
                <w:color w:val="000000"/>
                <w:kern w:val="0"/>
              </w:rPr>
              <w:br/>
            </w:r>
            <w:r w:rsidRPr="00A41807">
              <w:rPr>
                <w:color w:val="000000"/>
                <w:kern w:val="0"/>
                <w:sz w:val="28"/>
                <w:szCs w:val="28"/>
              </w:rPr>
              <w:t xml:space="preserve">(2019 </w:t>
            </w:r>
            <w:r w:rsidRPr="00A41807">
              <w:rPr>
                <w:rFonts w:hAnsi="宋体" w:cs="宋体" w:hint="eastAsia"/>
                <w:color w:val="000000"/>
                <w:kern w:val="0"/>
                <w:sz w:val="28"/>
                <w:szCs w:val="28"/>
              </w:rPr>
              <w:t>年度</w:t>
            </w:r>
            <w:r w:rsidRPr="00A41807">
              <w:rPr>
                <w:color w:val="000000"/>
                <w:kern w:val="0"/>
                <w:sz w:val="28"/>
                <w:szCs w:val="28"/>
              </w:rPr>
              <w:t>)</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社情民意调查经费</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攀枝花市统计局</w:t>
            </w: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预算执行情况</w:t>
            </w:r>
            <w:r w:rsidRPr="00A41807">
              <w:rPr>
                <w:color w:val="000000"/>
                <w:kern w:val="0"/>
              </w:rPr>
              <w:t>(</w:t>
            </w:r>
            <w:r w:rsidRPr="00A41807">
              <w:rPr>
                <w:rFonts w:hAnsi="宋体" w:cs="宋体" w:hint="eastAsia"/>
                <w:color w:val="000000"/>
                <w:kern w:val="0"/>
              </w:rPr>
              <w:t>万元</w:t>
            </w:r>
            <w:r w:rsidRPr="00A41807">
              <w:rPr>
                <w:color w:val="000000"/>
                <w:kern w:val="0"/>
              </w:rPr>
              <w:t>)</w:t>
            </w: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预算数</w:t>
            </w:r>
            <w:r w:rsidRPr="00A41807">
              <w:rPr>
                <w:color w:val="000000"/>
                <w:kern w:val="0"/>
              </w:rPr>
              <w:t>:</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9.08</w:t>
            </w:r>
            <w:r w:rsidRPr="00A41807">
              <w:rPr>
                <w:rFonts w:cs="宋体" w:hint="eastAsia"/>
                <w:color w:val="000000"/>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执行数</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9.08</w:t>
            </w:r>
            <w:r w:rsidRPr="00A41807">
              <w:rPr>
                <w:rFonts w:cs="宋体" w:hint="eastAsia"/>
                <w:color w:val="000000"/>
              </w:rPr>
              <w:t>万元</w:t>
            </w:r>
          </w:p>
        </w:tc>
      </w:tr>
      <w:tr w:rsidR="000D1DBF" w:rsidRPr="00A41807">
        <w:trPr>
          <w:trHeight w:val="276"/>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9.08</w:t>
            </w:r>
            <w:r w:rsidRPr="00A41807">
              <w:rPr>
                <w:rFonts w:cs="宋体" w:hint="eastAsia"/>
                <w:color w:val="000000"/>
              </w:rPr>
              <w:t>万元</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9.08</w:t>
            </w:r>
            <w:r w:rsidRPr="00A41807">
              <w:rPr>
                <w:rFonts w:cs="宋体" w:hint="eastAsia"/>
                <w:color w:val="000000"/>
              </w:rPr>
              <w:t>万元</w:t>
            </w:r>
          </w:p>
        </w:tc>
      </w:tr>
      <w:tr w:rsidR="000D1DBF" w:rsidRPr="00A41807">
        <w:trPr>
          <w:trHeight w:val="944"/>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年度目标完成情况</w:t>
            </w:r>
          </w:p>
        </w:tc>
        <w:tc>
          <w:tcPr>
            <w:tcW w:w="4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预期目标</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实际完成目标</w:t>
            </w:r>
          </w:p>
        </w:tc>
      </w:tr>
      <w:tr w:rsidR="000D1DBF" w:rsidRPr="00A41807">
        <w:trPr>
          <w:trHeight w:val="890"/>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483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8F0FEB">
            <w:pPr>
              <w:widowControl/>
              <w:textAlignment w:val="center"/>
              <w:rPr>
                <w:color w:val="000000"/>
              </w:rPr>
            </w:pPr>
            <w:r w:rsidRPr="00A41807">
              <w:rPr>
                <w:rFonts w:cs="宋体" w:hint="eastAsia"/>
                <w:color w:val="000000"/>
              </w:rPr>
              <w:t>开展民生工程受益对象满意度测；</w:t>
            </w:r>
            <w:r w:rsidRPr="00A41807">
              <w:rPr>
                <w:color w:val="000000"/>
              </w:rPr>
              <w:t>2018</w:t>
            </w:r>
            <w:r w:rsidRPr="00A41807">
              <w:rPr>
                <w:rFonts w:cs="宋体" w:hint="eastAsia"/>
                <w:color w:val="000000"/>
              </w:rPr>
              <w:t>年四季度企业对部分市级部门满意度测评；市级部门党风廉政建设（软环境暨政风行风）群众满意度测评</w:t>
            </w:r>
          </w:p>
        </w:tc>
        <w:tc>
          <w:tcPr>
            <w:tcW w:w="459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8F0FEB">
            <w:pPr>
              <w:widowControl/>
              <w:textAlignment w:val="center"/>
              <w:rPr>
                <w:color w:val="000000"/>
              </w:rPr>
            </w:pPr>
            <w:r w:rsidRPr="00A41807">
              <w:rPr>
                <w:rFonts w:cs="宋体" w:hint="eastAsia"/>
                <w:color w:val="000000"/>
              </w:rPr>
              <w:t>开展民生工程受益对象满意度测；</w:t>
            </w:r>
            <w:r w:rsidRPr="00A41807">
              <w:rPr>
                <w:color w:val="000000"/>
              </w:rPr>
              <w:t>2018</w:t>
            </w:r>
            <w:r w:rsidRPr="00A41807">
              <w:rPr>
                <w:rFonts w:cs="宋体" w:hint="eastAsia"/>
                <w:color w:val="000000"/>
              </w:rPr>
              <w:t>年四季度企业对部分市级部门满意度测评；市级部门党风廉政建设（软环境暨政风行风）群众满意度测评</w:t>
            </w:r>
          </w:p>
        </w:tc>
      </w:tr>
      <w:tr w:rsidR="000D1DBF" w:rsidRPr="00A41807">
        <w:trPr>
          <w:trHeight w:val="711"/>
          <w:jc w:val="center"/>
        </w:trPr>
        <w:tc>
          <w:tcPr>
            <w:tcW w:w="54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rPr>
              <w:t>绩效指标完成情况</w:t>
            </w:r>
          </w:p>
        </w:tc>
        <w:tc>
          <w:tcPr>
            <w:tcW w:w="12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二级指标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三级指标</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预期指标值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实际完成指标值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r>
      <w:tr w:rsidR="000D1DBF" w:rsidRPr="00A41807">
        <w:trPr>
          <w:trHeight w:val="59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4500A5">
            <w:pPr>
              <w:jc w:val="center"/>
              <w:textAlignment w:val="center"/>
              <w:rPr>
                <w:color w:val="000000"/>
              </w:rPr>
            </w:pPr>
            <w:r w:rsidRPr="00A41807">
              <w:rPr>
                <w:rFonts w:cs="宋体" w:hint="eastAsia"/>
                <w:color w:val="000000"/>
              </w:rPr>
              <w:t>项</w:t>
            </w:r>
          </w:p>
          <w:p w:rsidR="000D1DBF" w:rsidRPr="00A41807" w:rsidRDefault="000D1DBF" w:rsidP="004500A5">
            <w:pPr>
              <w:jc w:val="center"/>
              <w:textAlignment w:val="center"/>
              <w:rPr>
                <w:color w:val="000000"/>
              </w:rPr>
            </w:pPr>
            <w:r w:rsidRPr="00A41807">
              <w:rPr>
                <w:rFonts w:cs="宋体" w:hint="eastAsia"/>
                <w:color w:val="000000"/>
              </w:rPr>
              <w:t>目</w:t>
            </w:r>
          </w:p>
          <w:p w:rsidR="000D1DBF" w:rsidRPr="00A41807" w:rsidRDefault="000D1DBF" w:rsidP="004500A5">
            <w:pPr>
              <w:jc w:val="center"/>
              <w:textAlignment w:val="center"/>
              <w:rPr>
                <w:color w:val="000000"/>
              </w:rPr>
            </w:pPr>
            <w:r w:rsidRPr="00A41807">
              <w:rPr>
                <w:rFonts w:cs="宋体" w:hint="eastAsia"/>
                <w:color w:val="000000"/>
              </w:rPr>
              <w:t>完</w:t>
            </w:r>
          </w:p>
          <w:p w:rsidR="000D1DBF" w:rsidRPr="00A41807" w:rsidRDefault="000D1DBF" w:rsidP="004500A5">
            <w:pPr>
              <w:jc w:val="center"/>
              <w:textAlignment w:val="center"/>
              <w:rPr>
                <w:color w:val="000000"/>
              </w:rPr>
            </w:pPr>
            <w:r w:rsidRPr="00A41807">
              <w:rPr>
                <w:rFonts w:cs="宋体" w:hint="eastAsia"/>
                <w:color w:val="000000"/>
              </w:rPr>
              <w:t>成</w:t>
            </w:r>
          </w:p>
          <w:p w:rsidR="000D1DBF" w:rsidRPr="00A41807" w:rsidRDefault="000D1DBF" w:rsidP="004500A5">
            <w:pPr>
              <w:jc w:val="center"/>
              <w:textAlignment w:val="center"/>
              <w:rPr>
                <w:color w:val="000000"/>
              </w:rPr>
            </w:pPr>
            <w:r w:rsidRPr="00A41807">
              <w:rPr>
                <w:rFonts w:cs="宋体" w:hint="eastAsia"/>
                <w:color w:val="000000"/>
              </w:rPr>
              <w:t>指</w:t>
            </w:r>
          </w:p>
          <w:p w:rsidR="000D1DBF" w:rsidRPr="00A41807" w:rsidRDefault="000D1DBF" w:rsidP="004500A5">
            <w:pPr>
              <w:jc w:val="center"/>
              <w:textAlignment w:val="center"/>
              <w:rPr>
                <w:color w:val="000000"/>
              </w:rPr>
            </w:pPr>
            <w:r w:rsidRPr="00A41807">
              <w:rPr>
                <w:rFonts w:cs="宋体" w:hint="eastAsia"/>
                <w:color w:val="000000"/>
              </w:rPr>
              <w:t>标</w:t>
            </w:r>
          </w:p>
          <w:p w:rsidR="000D1DBF" w:rsidRPr="00A41807" w:rsidRDefault="000D1DBF" w:rsidP="004A510E">
            <w:pPr>
              <w:jc w:val="center"/>
              <w:textAlignment w:val="center"/>
              <w:rPr>
                <w:color w:val="000000"/>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数量指标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民生工程受益对象满意度测</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pPr>
              <w:jc w:val="center"/>
              <w:rPr>
                <w:color w:val="000000"/>
              </w:rPr>
            </w:pPr>
            <w:r w:rsidRPr="00A41807">
              <w:rPr>
                <w:color w:val="000000"/>
              </w:rPr>
              <w:t>1648</w:t>
            </w:r>
            <w:r w:rsidRPr="00A41807">
              <w:rPr>
                <w:rFonts w:cs="宋体" w:hint="eastAsia"/>
                <w:color w:val="000000"/>
              </w:rPr>
              <w:t>个样本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r w:rsidRPr="00A41807">
              <w:rPr>
                <w:color w:val="000000"/>
              </w:rPr>
              <w:t>1648</w:t>
            </w:r>
            <w:r w:rsidRPr="00A41807">
              <w:rPr>
                <w:rFonts w:cs="宋体" w:hint="eastAsia"/>
                <w:color w:val="000000"/>
              </w:rPr>
              <w:t>个样本</w:t>
            </w:r>
          </w:p>
        </w:tc>
      </w:tr>
      <w:tr w:rsidR="000D1DBF" w:rsidRPr="00A41807">
        <w:trPr>
          <w:trHeight w:val="600"/>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4A510E">
            <w:pPr>
              <w:jc w:val="center"/>
              <w:textAlignment w:val="center"/>
              <w:rPr>
                <w:color w:val="000000"/>
              </w:rPr>
            </w:pPr>
          </w:p>
        </w:tc>
        <w:tc>
          <w:tcPr>
            <w:tcW w:w="102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rPr>
                <w:color w:val="000000"/>
              </w:rPr>
            </w:pPr>
            <w:r w:rsidRPr="00A41807">
              <w:rPr>
                <w:color w:val="000000"/>
              </w:rPr>
              <w:t>2018</w:t>
            </w:r>
            <w:r w:rsidRPr="00A41807">
              <w:rPr>
                <w:rFonts w:cs="宋体" w:hint="eastAsia"/>
                <w:color w:val="000000"/>
              </w:rPr>
              <w:t>年四季度企业对部分市级部门满意度测评</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379</w:t>
            </w:r>
            <w:r w:rsidRPr="00A41807">
              <w:rPr>
                <w:rFonts w:cs="宋体" w:hint="eastAsia"/>
                <w:color w:val="000000"/>
              </w:rPr>
              <w:t>个样本</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379</w:t>
            </w:r>
            <w:r w:rsidRPr="00A41807">
              <w:rPr>
                <w:rFonts w:cs="宋体" w:hint="eastAsia"/>
                <w:color w:val="000000"/>
              </w:rPr>
              <w:t>个样本</w:t>
            </w:r>
          </w:p>
        </w:tc>
      </w:tr>
      <w:tr w:rsidR="000D1DBF" w:rsidRPr="00A41807">
        <w:trPr>
          <w:trHeight w:val="1063"/>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4A510E">
            <w:pPr>
              <w:jc w:val="center"/>
              <w:textAlignment w:val="center"/>
              <w:rPr>
                <w:color w:val="000000"/>
              </w:rPr>
            </w:pPr>
          </w:p>
        </w:tc>
        <w:tc>
          <w:tcPr>
            <w:tcW w:w="102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588" w:type="dxa"/>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软环境暨政风行风群众满意度测评及市级部门党风廉政建设满意度测评</w:t>
            </w:r>
          </w:p>
        </w:tc>
        <w:tc>
          <w:tcPr>
            <w:tcW w:w="2198" w:type="dxa"/>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12500</w:t>
            </w:r>
            <w:r w:rsidRPr="00A41807">
              <w:rPr>
                <w:rFonts w:cs="宋体" w:hint="eastAsia"/>
                <w:color w:val="000000"/>
              </w:rPr>
              <w:t>个样本</w:t>
            </w:r>
          </w:p>
        </w:tc>
        <w:tc>
          <w:tcPr>
            <w:tcW w:w="2392" w:type="dxa"/>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12500</w:t>
            </w:r>
            <w:r w:rsidRPr="00A41807">
              <w:rPr>
                <w:rFonts w:cs="宋体" w:hint="eastAsia"/>
                <w:color w:val="000000"/>
              </w:rPr>
              <w:t>个样本</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4A510E">
            <w:pPr>
              <w:jc w:val="center"/>
              <w:textAlignment w:val="center"/>
              <w:rPr>
                <w:color w:val="00000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质量指标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保障调查工作的有序开展</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调查前对电访人员进行培训、调查中设置审核员，对不合格的调查样本予以作废，调查结果通过两人对比计算的方式计算，保障调查数据真实准确。</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完成电访人员培训、样本审核、数据比对</w:t>
            </w:r>
          </w:p>
        </w:tc>
      </w:tr>
      <w:tr w:rsidR="000D1DBF" w:rsidRPr="00A41807">
        <w:trPr>
          <w:trHeight w:val="695"/>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4A510E">
            <w:pPr>
              <w:jc w:val="center"/>
              <w:textAlignment w:val="center"/>
              <w:rPr>
                <w:color w:val="00000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时效指标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调查时间</w:t>
            </w:r>
          </w:p>
          <w:p w:rsidR="000D1DBF" w:rsidRPr="00A41807" w:rsidRDefault="000D1DBF" w:rsidP="00BD5664">
            <w:pPr>
              <w:widowControl/>
              <w:jc w:val="center"/>
              <w:textAlignment w:val="center"/>
              <w:rPr>
                <w:color w:val="000000"/>
              </w:rPr>
            </w:pPr>
            <w:r w:rsidRPr="00A41807">
              <w:rPr>
                <w:rFonts w:cs="宋体" w:hint="eastAsia"/>
                <w:color w:val="000000"/>
              </w:rPr>
              <w:t>（根据实际情况确定）</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预计</w:t>
            </w:r>
            <w:r w:rsidRPr="00A41807">
              <w:rPr>
                <w:color w:val="000000"/>
              </w:rPr>
              <w:t>2019</w:t>
            </w:r>
            <w:r w:rsidRPr="00A41807">
              <w:rPr>
                <w:rFonts w:cs="宋体" w:hint="eastAsia"/>
                <w:color w:val="000000"/>
              </w:rPr>
              <w:t>年全年（部分调查时间不确定）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全年</w:t>
            </w:r>
          </w:p>
        </w:tc>
      </w:tr>
      <w:tr w:rsidR="000D1DBF" w:rsidRPr="00A41807">
        <w:trPr>
          <w:trHeight w:val="579"/>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成本指标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电话访问人员劳务费</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按每个调查的有效样本数发放电访人员劳务费</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9.08</w:t>
            </w:r>
            <w:r w:rsidRPr="00A41807">
              <w:rPr>
                <w:rFonts w:cs="宋体" w:hint="eastAsia"/>
                <w:color w:val="000000"/>
              </w:rPr>
              <w:t>万元</w:t>
            </w:r>
          </w:p>
        </w:tc>
      </w:tr>
      <w:tr w:rsidR="000D1DBF" w:rsidRPr="00A41807">
        <w:trPr>
          <w:trHeight w:val="1050"/>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效益指标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可持续影响指标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调查数据及资料运用</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每项调查会向委托调查单位提供调查报告，供委托单位参考和使用。</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调查得到的满意度数据由市委目标绩效管理办公室用于绩效考核。调查向委托单位提供调查报告，供委托单位参考和使用。</w:t>
            </w:r>
          </w:p>
        </w:tc>
      </w:tr>
      <w:tr w:rsidR="000D1DBF" w:rsidRPr="00A41807">
        <w:trPr>
          <w:trHeight w:val="535"/>
          <w:jc w:val="center"/>
        </w:trPr>
        <w:tc>
          <w:tcPr>
            <w:tcW w:w="540" w:type="dxa"/>
            <w:tcBorders>
              <w:left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满意度</w:t>
            </w:r>
          </w:p>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kern w:val="0"/>
              </w:rPr>
            </w:pPr>
            <w:r w:rsidRPr="00A41807">
              <w:rPr>
                <w:rFonts w:hAnsi="宋体" w:cs="宋体" w:hint="eastAsia"/>
                <w:color w:val="000000"/>
                <w:kern w:val="0"/>
              </w:rPr>
              <w:t>满意度</w:t>
            </w:r>
          </w:p>
          <w:p w:rsidR="000D1DBF" w:rsidRPr="00A41807" w:rsidRDefault="000D1DBF" w:rsidP="002778C6">
            <w:pPr>
              <w:widowControl/>
              <w:jc w:val="center"/>
              <w:textAlignment w:val="center"/>
              <w:rPr>
                <w:color w:val="000000"/>
              </w:rPr>
            </w:pPr>
            <w:r w:rsidRPr="00A41807">
              <w:rPr>
                <w:rFonts w:hAnsi="宋体" w:cs="宋体" w:hint="eastAsia"/>
                <w:color w:val="000000"/>
                <w:kern w:val="0"/>
              </w:rPr>
              <w:t>指标</w:t>
            </w: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r w:rsidRPr="00A41807">
              <w:rPr>
                <w:rFonts w:cs="宋体" w:hint="eastAsia"/>
                <w:color w:val="000000"/>
              </w:rPr>
              <w:t>数据使用部门</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r w:rsidRPr="00A41807">
              <w:rPr>
                <w:rFonts w:cs="宋体" w:hint="eastAsia"/>
                <w:color w:val="000000"/>
              </w:rPr>
              <w:t>抽样调查达到基本满意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调查结果得到数据使用部门肯定。</w:t>
            </w:r>
          </w:p>
        </w:tc>
      </w:tr>
      <w:tr w:rsidR="000D1DBF" w:rsidRPr="00A41807">
        <w:trPr>
          <w:trHeight w:val="501"/>
          <w:jc w:val="center"/>
        </w:trPr>
        <w:tc>
          <w:tcPr>
            <w:tcW w:w="540" w:type="dxa"/>
            <w:tcBorders>
              <w:left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p>
          <w:p w:rsidR="000D1DBF" w:rsidRPr="00A41807" w:rsidRDefault="000D1DBF" w:rsidP="002778C6">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kern w:val="0"/>
              </w:rPr>
            </w:pPr>
          </w:p>
        </w:tc>
        <w:tc>
          <w:tcPr>
            <w:tcW w:w="258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r w:rsidRPr="00A41807">
              <w:rPr>
                <w:rFonts w:cs="宋体" w:hint="eastAsia"/>
                <w:color w:val="000000"/>
              </w:rPr>
              <w:t>数据使用者</w:t>
            </w:r>
          </w:p>
        </w:tc>
        <w:tc>
          <w:tcPr>
            <w:tcW w:w="219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778C6">
            <w:pPr>
              <w:widowControl/>
              <w:jc w:val="center"/>
              <w:textAlignment w:val="center"/>
              <w:rPr>
                <w:color w:val="000000"/>
              </w:rPr>
            </w:pPr>
            <w:r w:rsidRPr="00A41807">
              <w:rPr>
                <w:rFonts w:cs="宋体" w:hint="eastAsia"/>
                <w:color w:val="000000"/>
              </w:rPr>
              <w:t>抽样调查达到基本满意</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调查结果得到数据使用部门肯定。</w:t>
            </w:r>
          </w:p>
        </w:tc>
      </w:tr>
    </w:tbl>
    <w:p w:rsidR="000D1DBF" w:rsidRPr="00A41807" w:rsidRDefault="000D1DBF" w:rsidP="002A31DE">
      <w:pPr>
        <w:spacing w:line="580" w:lineRule="exact"/>
        <w:ind w:left="630"/>
        <w:rPr>
          <w:rFonts w:eastAsia="仿宋_GB2312"/>
          <w:color w:val="FF0000"/>
          <w:sz w:val="32"/>
          <w:szCs w:val="32"/>
        </w:rPr>
      </w:pPr>
    </w:p>
    <w:p w:rsidR="000D1DBF" w:rsidRPr="00A41807" w:rsidRDefault="000D1DBF" w:rsidP="002A31DE">
      <w:pPr>
        <w:spacing w:line="580" w:lineRule="exact"/>
        <w:ind w:left="630"/>
        <w:rPr>
          <w:rFonts w:eastAsia="楷体_GB2312"/>
          <w:color w:val="FF0000"/>
          <w:sz w:val="32"/>
          <w:szCs w:val="32"/>
        </w:rPr>
      </w:pPr>
    </w:p>
    <w:tbl>
      <w:tblPr>
        <w:tblpPr w:leftFromText="180" w:rightFromText="180" w:vertAnchor="text" w:horzAnchor="page" w:tblpXSpec="center" w:tblpY="423"/>
        <w:tblOverlap w:val="never"/>
        <w:tblW w:w="9882" w:type="dxa"/>
        <w:jc w:val="center"/>
        <w:tblLayout w:type="fixed"/>
        <w:tblCellMar>
          <w:left w:w="0" w:type="dxa"/>
          <w:right w:w="0" w:type="dxa"/>
        </w:tblCellMar>
        <w:tblLook w:val="0000"/>
      </w:tblPr>
      <w:tblGrid>
        <w:gridCol w:w="540"/>
        <w:gridCol w:w="1217"/>
        <w:gridCol w:w="1025"/>
        <w:gridCol w:w="2168"/>
        <w:gridCol w:w="2205"/>
        <w:gridCol w:w="335"/>
        <w:gridCol w:w="2392"/>
      </w:tblGrid>
      <w:tr w:rsidR="000D1DBF" w:rsidRPr="00A41807">
        <w:trPr>
          <w:trHeight w:val="1034"/>
          <w:jc w:val="center"/>
        </w:trPr>
        <w:tc>
          <w:tcPr>
            <w:tcW w:w="9882" w:type="dxa"/>
            <w:gridSpan w:val="7"/>
            <w:tcBorders>
              <w:top w:val="nil"/>
              <w:left w:val="nil"/>
              <w:bottom w:val="nil"/>
              <w:right w:val="nil"/>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b/>
                <w:bCs/>
                <w:color w:val="000000"/>
                <w:kern w:val="0"/>
                <w:sz w:val="36"/>
                <w:szCs w:val="36"/>
              </w:rPr>
              <w:t>项目绩效目标完成情况表</w:t>
            </w:r>
            <w:r w:rsidRPr="00A41807">
              <w:rPr>
                <w:b/>
                <w:bCs/>
                <w:color w:val="000000"/>
                <w:kern w:val="0"/>
                <w:sz w:val="36"/>
                <w:szCs w:val="36"/>
              </w:rPr>
              <w:br/>
            </w:r>
            <w:r w:rsidRPr="00A41807">
              <w:rPr>
                <w:color w:val="000000"/>
                <w:kern w:val="0"/>
                <w:sz w:val="28"/>
                <w:szCs w:val="28"/>
              </w:rPr>
              <w:t xml:space="preserve">(2019 </w:t>
            </w:r>
            <w:r w:rsidRPr="00A41807">
              <w:rPr>
                <w:rFonts w:hAnsi="宋体" w:cs="宋体" w:hint="eastAsia"/>
                <w:color w:val="000000"/>
                <w:kern w:val="0"/>
                <w:sz w:val="28"/>
                <w:szCs w:val="28"/>
              </w:rPr>
              <w:t>年度</w:t>
            </w:r>
            <w:r w:rsidRPr="00A41807">
              <w:rPr>
                <w:color w:val="000000"/>
                <w:kern w:val="0"/>
                <w:sz w:val="28"/>
                <w:szCs w:val="28"/>
              </w:rPr>
              <w:t>)</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项目名称</w:t>
            </w:r>
          </w:p>
        </w:tc>
        <w:tc>
          <w:tcPr>
            <w:tcW w:w="71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第四次全国经济普查工作经费</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预算单位</w:t>
            </w:r>
          </w:p>
        </w:tc>
        <w:tc>
          <w:tcPr>
            <w:tcW w:w="7100" w:type="dxa"/>
            <w:gridSpan w:val="4"/>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攀枝花市统计局</w:t>
            </w: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预算执行情况</w:t>
            </w:r>
            <w:r w:rsidRPr="00A41807">
              <w:rPr>
                <w:color w:val="000000"/>
                <w:kern w:val="0"/>
              </w:rPr>
              <w:t>(</w:t>
            </w:r>
            <w:r w:rsidRPr="00A41807">
              <w:rPr>
                <w:rFonts w:hAnsi="宋体" w:cs="宋体" w:hint="eastAsia"/>
                <w:color w:val="000000"/>
                <w:kern w:val="0"/>
              </w:rPr>
              <w:t>万元</w:t>
            </w:r>
            <w:r w:rsidRPr="00A41807">
              <w:rPr>
                <w:color w:val="000000"/>
                <w:kern w:val="0"/>
              </w:rPr>
              <w:t>)</w:t>
            </w: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预算数</w:t>
            </w:r>
            <w:r w:rsidRPr="00A41807">
              <w:rPr>
                <w:color w:val="000000"/>
                <w:kern w:val="0"/>
              </w:rPr>
              <w:t>:</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95</w:t>
            </w:r>
            <w:r w:rsidRPr="00A41807">
              <w:rPr>
                <w:rFonts w:cs="宋体" w:hint="eastAsia"/>
                <w:color w:val="000000"/>
              </w:rPr>
              <w:t>万元</w:t>
            </w:r>
          </w:p>
        </w:tc>
        <w:tc>
          <w:tcPr>
            <w:tcW w:w="254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执行数</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51.55</w:t>
            </w:r>
            <w:r w:rsidRPr="00A41807">
              <w:rPr>
                <w:rFonts w:cs="宋体" w:hint="eastAsia"/>
                <w:color w:val="000000"/>
              </w:rPr>
              <w:t>万元</w:t>
            </w:r>
          </w:p>
        </w:tc>
      </w:tr>
      <w:tr w:rsidR="000D1DBF" w:rsidRPr="00A41807">
        <w:trPr>
          <w:trHeight w:val="276"/>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95</w:t>
            </w:r>
            <w:r w:rsidRPr="00A41807">
              <w:rPr>
                <w:rFonts w:cs="宋体" w:hint="eastAsia"/>
                <w:color w:val="000000"/>
              </w:rPr>
              <w:t>万元</w:t>
            </w:r>
          </w:p>
        </w:tc>
        <w:tc>
          <w:tcPr>
            <w:tcW w:w="254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其中</w:t>
            </w:r>
            <w:r w:rsidRPr="00A41807">
              <w:rPr>
                <w:color w:val="000000"/>
                <w:kern w:val="0"/>
              </w:rPr>
              <w:t>-</w:t>
            </w:r>
            <w:r w:rsidRPr="00A41807">
              <w:rPr>
                <w:rFonts w:hAnsi="宋体" w:cs="宋体" w:hint="eastAsia"/>
                <w:color w:val="000000"/>
                <w:kern w:val="0"/>
              </w:rPr>
              <w:t>财政拨款</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color w:val="000000"/>
              </w:rPr>
              <w:t>51.55</w:t>
            </w:r>
            <w:r w:rsidRPr="00A41807">
              <w:rPr>
                <w:rFonts w:cs="宋体" w:hint="eastAsia"/>
                <w:color w:val="000000"/>
              </w:rPr>
              <w:t>万元</w:t>
            </w:r>
          </w:p>
        </w:tc>
      </w:tr>
      <w:tr w:rsidR="000D1DBF" w:rsidRPr="00A41807">
        <w:trPr>
          <w:trHeight w:val="944"/>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540"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其它资金</w:t>
            </w:r>
            <w:r w:rsidRPr="00A41807">
              <w:rPr>
                <w:color w:val="000000"/>
                <w:kern w:val="0"/>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年度目标完成情况</w:t>
            </w: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预期目标</w:t>
            </w:r>
          </w:p>
        </w:tc>
        <w:tc>
          <w:tcPr>
            <w:tcW w:w="49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实际完成目标</w:t>
            </w:r>
          </w:p>
        </w:tc>
      </w:tr>
      <w:tr w:rsidR="000D1DBF" w:rsidRPr="00A41807">
        <w:trPr>
          <w:trHeight w:val="1159"/>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rPr>
            </w:pPr>
          </w:p>
        </w:tc>
        <w:tc>
          <w:tcPr>
            <w:tcW w:w="4410"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textAlignment w:val="center"/>
              <w:rPr>
                <w:color w:val="000000"/>
              </w:rPr>
            </w:pPr>
            <w:r w:rsidRPr="00A41807">
              <w:rPr>
                <w:rFonts w:cs="宋体" w:hint="eastAsia"/>
                <w:color w:val="000000"/>
              </w:rPr>
              <w:t>完成第四次全国经济普查入户登记、数据处理、数据发布工作。进一步查实各类单位的基本情况和主要产品产量、服务活动，全面准确反映供给侧结构性改革、新动能培育壮大、经济结构优化升级等方面的新进展。</w:t>
            </w:r>
          </w:p>
        </w:tc>
        <w:tc>
          <w:tcPr>
            <w:tcW w:w="493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textAlignment w:val="center"/>
              <w:rPr>
                <w:color w:val="000000"/>
              </w:rPr>
            </w:pPr>
            <w:r w:rsidRPr="00A41807">
              <w:rPr>
                <w:rFonts w:cs="宋体" w:hint="eastAsia"/>
                <w:color w:val="000000"/>
              </w:rPr>
              <w:t>建立健全普查分片包干、例会、通报、应急等工作制度，协调落实</w:t>
            </w:r>
            <w:r w:rsidRPr="00A41807">
              <w:rPr>
                <w:color w:val="000000"/>
              </w:rPr>
              <w:t>“</w:t>
            </w:r>
            <w:r w:rsidRPr="00A41807">
              <w:rPr>
                <w:rFonts w:cs="宋体" w:hint="eastAsia"/>
                <w:color w:val="000000"/>
              </w:rPr>
              <w:t>两员</w:t>
            </w:r>
            <w:r w:rsidRPr="00A41807">
              <w:rPr>
                <w:color w:val="000000"/>
              </w:rPr>
              <w:t>”</w:t>
            </w:r>
            <w:r w:rsidRPr="00A41807">
              <w:rPr>
                <w:rFonts w:cs="宋体" w:hint="eastAsia"/>
                <w:color w:val="000000"/>
              </w:rPr>
              <w:t>劳动报酬。协调市政府领导召开</w:t>
            </w:r>
            <w:r w:rsidRPr="00A41807">
              <w:rPr>
                <w:color w:val="000000"/>
              </w:rPr>
              <w:t>2</w:t>
            </w:r>
            <w:r w:rsidRPr="00A41807">
              <w:rPr>
                <w:rFonts w:cs="宋体" w:hint="eastAsia"/>
                <w:color w:val="000000"/>
              </w:rPr>
              <w:t>次会议，上报工作推进情况得到市领导批示。组织召开普查业务培训会、视频会、工作例会、部门座谈会，累计培训工作人员</w:t>
            </w:r>
            <w:r w:rsidRPr="00A41807">
              <w:rPr>
                <w:color w:val="000000"/>
              </w:rPr>
              <w:t>1000</w:t>
            </w:r>
            <w:r w:rsidRPr="00A41807">
              <w:rPr>
                <w:rFonts w:cs="宋体" w:hint="eastAsia"/>
                <w:color w:val="000000"/>
              </w:rPr>
              <w:t>余人次。通过主流媒体、新媒体和开展宣传活动等形式，掀起经普宣传热潮，荣获全省</w:t>
            </w:r>
            <w:r w:rsidRPr="00A41807">
              <w:rPr>
                <w:color w:val="000000"/>
              </w:rPr>
              <w:t>“</w:t>
            </w:r>
            <w:r w:rsidRPr="00A41807">
              <w:rPr>
                <w:rFonts w:cs="宋体" w:hint="eastAsia"/>
                <w:color w:val="000000"/>
              </w:rPr>
              <w:t>经普杯</w:t>
            </w:r>
            <w:r w:rsidRPr="00A41807">
              <w:rPr>
                <w:color w:val="000000"/>
              </w:rPr>
              <w:t>”</w:t>
            </w:r>
            <w:r w:rsidRPr="00A41807">
              <w:rPr>
                <w:rFonts w:cs="宋体" w:hint="eastAsia"/>
                <w:color w:val="000000"/>
              </w:rPr>
              <w:t>统计法律知识竞赛三等奖。组织全市</w:t>
            </w:r>
            <w:r w:rsidRPr="00A41807">
              <w:rPr>
                <w:color w:val="000000"/>
              </w:rPr>
              <w:t>1100</w:t>
            </w:r>
            <w:r w:rsidRPr="00A41807">
              <w:rPr>
                <w:rFonts w:cs="宋体" w:hint="eastAsia"/>
                <w:color w:val="000000"/>
              </w:rPr>
              <w:t>余名指导员和普查员入户登记，按时完成</w:t>
            </w:r>
            <w:r w:rsidRPr="00A41807">
              <w:rPr>
                <w:color w:val="000000"/>
              </w:rPr>
              <w:t>2</w:t>
            </w:r>
            <w:r w:rsidRPr="00A41807">
              <w:rPr>
                <w:rFonts w:cs="宋体" w:hint="eastAsia"/>
                <w:color w:val="000000"/>
              </w:rPr>
              <w:t>万余户一套表、非一套表和个体户表的验收及上报。多次深入五个县区开展四经普数据调研和核查，完成对</w:t>
            </w:r>
            <w:r w:rsidRPr="00A41807">
              <w:rPr>
                <w:color w:val="000000"/>
              </w:rPr>
              <w:t>15</w:t>
            </w:r>
            <w:r w:rsidRPr="00A41807">
              <w:rPr>
                <w:rFonts w:cs="宋体" w:hint="eastAsia"/>
                <w:color w:val="000000"/>
              </w:rPr>
              <w:t>个普查小区（共计</w:t>
            </w:r>
            <w:r w:rsidRPr="00A41807">
              <w:rPr>
                <w:color w:val="000000"/>
              </w:rPr>
              <w:t>378</w:t>
            </w:r>
            <w:r w:rsidRPr="00A41807">
              <w:rPr>
                <w:rFonts w:cs="宋体" w:hint="eastAsia"/>
                <w:color w:val="000000"/>
              </w:rPr>
              <w:t>户）的核查工作。被省经普办确定为</w:t>
            </w:r>
            <w:r w:rsidRPr="00A41807">
              <w:rPr>
                <w:color w:val="000000"/>
              </w:rPr>
              <w:t>“</w:t>
            </w:r>
            <w:r w:rsidRPr="00A41807">
              <w:rPr>
                <w:rFonts w:cs="宋体" w:hint="eastAsia"/>
                <w:color w:val="000000"/>
              </w:rPr>
              <w:t>四经普</w:t>
            </w:r>
            <w:r w:rsidRPr="00A41807">
              <w:rPr>
                <w:color w:val="000000"/>
              </w:rPr>
              <w:t>”</w:t>
            </w:r>
            <w:r w:rsidRPr="00A41807">
              <w:rPr>
                <w:rFonts w:cs="宋体" w:hint="eastAsia"/>
                <w:color w:val="000000"/>
              </w:rPr>
              <w:t>资料开发省级试点城市。</w:t>
            </w:r>
          </w:p>
        </w:tc>
      </w:tr>
      <w:tr w:rsidR="000D1DBF" w:rsidRPr="00A41807">
        <w:trPr>
          <w:trHeight w:val="560"/>
          <w:jc w:val="center"/>
        </w:trPr>
        <w:tc>
          <w:tcPr>
            <w:tcW w:w="54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rPr>
              <w:t>绩效指标完成情况</w:t>
            </w:r>
          </w:p>
        </w:tc>
        <w:tc>
          <w:tcPr>
            <w:tcW w:w="12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二级指标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三级指标</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预期指标值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实际完成指标值</w:t>
            </w:r>
            <w:r w:rsidRPr="00A41807">
              <w:rPr>
                <w:color w:val="000000"/>
                <w:kern w:val="0"/>
              </w:rPr>
              <w:t>(</w:t>
            </w:r>
            <w:r w:rsidRPr="00A41807">
              <w:rPr>
                <w:rFonts w:hAnsi="宋体" w:cs="宋体" w:hint="eastAsia"/>
                <w:color w:val="000000"/>
                <w:kern w:val="0"/>
              </w:rPr>
              <w:t>包含数字及文字描述</w:t>
            </w:r>
            <w:r w:rsidRPr="00A41807">
              <w:rPr>
                <w:color w:val="000000"/>
                <w:kern w:val="0"/>
              </w:rPr>
              <w:t>)</w:t>
            </w:r>
          </w:p>
        </w:tc>
      </w:tr>
      <w:tr w:rsidR="000D1DBF" w:rsidRPr="00A41807">
        <w:trPr>
          <w:trHeight w:val="953"/>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F72136">
            <w:pPr>
              <w:widowControl/>
              <w:jc w:val="center"/>
              <w:textAlignment w:val="center"/>
              <w:rPr>
                <w:color w:val="000000"/>
                <w:kern w:val="0"/>
              </w:rPr>
            </w:pPr>
            <w:r w:rsidRPr="00A41807">
              <w:rPr>
                <w:rFonts w:hAnsi="宋体" w:cs="宋体" w:hint="eastAsia"/>
                <w:color w:val="000000"/>
                <w:kern w:val="0"/>
              </w:rPr>
              <w:t>项</w:t>
            </w:r>
          </w:p>
          <w:p w:rsidR="000D1DBF" w:rsidRPr="00A41807" w:rsidRDefault="000D1DBF" w:rsidP="00F72136">
            <w:pPr>
              <w:widowControl/>
              <w:jc w:val="center"/>
              <w:textAlignment w:val="center"/>
              <w:rPr>
                <w:color w:val="000000"/>
                <w:kern w:val="0"/>
              </w:rPr>
            </w:pPr>
            <w:r w:rsidRPr="00A41807">
              <w:rPr>
                <w:rFonts w:hAnsi="宋体" w:cs="宋体" w:hint="eastAsia"/>
                <w:color w:val="000000"/>
                <w:kern w:val="0"/>
              </w:rPr>
              <w:t>目</w:t>
            </w:r>
          </w:p>
          <w:p w:rsidR="000D1DBF" w:rsidRPr="00A41807" w:rsidRDefault="000D1DBF" w:rsidP="00F72136">
            <w:pPr>
              <w:widowControl/>
              <w:jc w:val="center"/>
              <w:textAlignment w:val="center"/>
              <w:rPr>
                <w:color w:val="000000"/>
                <w:kern w:val="0"/>
              </w:rPr>
            </w:pPr>
            <w:r w:rsidRPr="00A41807">
              <w:rPr>
                <w:rFonts w:hAnsi="宋体" w:cs="宋体" w:hint="eastAsia"/>
                <w:color w:val="000000"/>
                <w:kern w:val="0"/>
              </w:rPr>
              <w:t>完</w:t>
            </w:r>
          </w:p>
          <w:p w:rsidR="000D1DBF" w:rsidRPr="00A41807" w:rsidRDefault="000D1DBF" w:rsidP="00F72136">
            <w:pPr>
              <w:widowControl/>
              <w:jc w:val="center"/>
              <w:textAlignment w:val="center"/>
              <w:rPr>
                <w:color w:val="000000"/>
                <w:kern w:val="0"/>
              </w:rPr>
            </w:pPr>
            <w:r w:rsidRPr="00A41807">
              <w:rPr>
                <w:rFonts w:hAnsi="宋体" w:cs="宋体" w:hint="eastAsia"/>
                <w:color w:val="000000"/>
                <w:kern w:val="0"/>
              </w:rPr>
              <w:t>成</w:t>
            </w:r>
          </w:p>
          <w:p w:rsidR="000D1DBF" w:rsidRPr="00A41807" w:rsidRDefault="000D1DBF" w:rsidP="00F72136">
            <w:pPr>
              <w:widowControl/>
              <w:jc w:val="center"/>
              <w:textAlignment w:val="center"/>
              <w:rPr>
                <w:color w:val="000000"/>
                <w:kern w:val="0"/>
              </w:rPr>
            </w:pPr>
            <w:r w:rsidRPr="00A41807">
              <w:rPr>
                <w:rFonts w:hAnsi="宋体" w:cs="宋体" w:hint="eastAsia"/>
                <w:color w:val="000000"/>
                <w:kern w:val="0"/>
              </w:rPr>
              <w:t>指</w:t>
            </w:r>
          </w:p>
          <w:p w:rsidR="000D1DBF" w:rsidRPr="00A41807" w:rsidRDefault="000D1DBF" w:rsidP="00F72136">
            <w:pPr>
              <w:widowControl/>
              <w:jc w:val="center"/>
              <w:textAlignment w:val="center"/>
              <w:rPr>
                <w:color w:val="000000"/>
              </w:rPr>
            </w:pPr>
            <w:r w:rsidRPr="00A41807">
              <w:rPr>
                <w:rFonts w:hAnsi="宋体" w:cs="宋体" w:hint="eastAsia"/>
                <w:color w:val="000000"/>
                <w:kern w:val="0"/>
              </w:rPr>
              <w:t>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数量指标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textAlignment w:val="center"/>
              <w:rPr>
                <w:color w:val="000000"/>
              </w:rPr>
            </w:pPr>
            <w:r w:rsidRPr="00A41807">
              <w:rPr>
                <w:rFonts w:cs="宋体" w:hint="eastAsia"/>
                <w:color w:val="000000"/>
              </w:rPr>
              <w:t>组织对市级部门、县区统计局、普查员及普查指导员的业务培训、对基层统计机构的检查指导、经济普查入户登记、宣传等工作。</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组织对市级部门、县区统计局、普查指导员、普查员开展业务培训；对县区、乡镇（街办）社区（村）开展检查指导工作；</w:t>
            </w:r>
            <w:r w:rsidRPr="00A41807">
              <w:rPr>
                <w:color w:val="000000"/>
              </w:rPr>
              <w:t>PDA</w:t>
            </w:r>
            <w:r w:rsidRPr="00A41807">
              <w:rPr>
                <w:rFonts w:cs="宋体" w:hint="eastAsia"/>
                <w:color w:val="000000"/>
              </w:rPr>
              <w:t>设备检修；接受上级部门的监督检查；通过电视台、电台、新媒体、印刷宣传资料等对经济普查工作进行宣传。</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按要求完成对市级部门、县区统计局、普查员及普查指导员的各类业务培训、基层统计机构的检查指导、经济普查入户登记、宣传等工作。</w:t>
            </w:r>
          </w:p>
        </w:tc>
      </w:tr>
      <w:tr w:rsidR="000D1DBF" w:rsidRPr="00A41807">
        <w:trPr>
          <w:trHeight w:val="514"/>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A35166">
            <w:pPr>
              <w:jc w:val="center"/>
              <w:textAlignment w:val="center"/>
              <w:rPr>
                <w:color w:val="000000"/>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质量指标</w:t>
            </w:r>
          </w:p>
        </w:tc>
        <w:tc>
          <w:tcPr>
            <w:tcW w:w="2168"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达到工作要求</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组织开展业务知识和数据处理平台操作培训</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组织开展业务知识和数据处理平台操作培训</w:t>
            </w:r>
            <w:r w:rsidRPr="00A41807">
              <w:rPr>
                <w:color w:val="000000"/>
              </w:rPr>
              <w:t>2</w:t>
            </w:r>
            <w:r w:rsidRPr="00A41807">
              <w:rPr>
                <w:rFonts w:cs="宋体" w:hint="eastAsia"/>
                <w:color w:val="000000"/>
              </w:rPr>
              <w:t>次</w:t>
            </w:r>
          </w:p>
        </w:tc>
      </w:tr>
      <w:tr w:rsidR="000D1DBF" w:rsidRPr="00A41807">
        <w:trPr>
          <w:trHeight w:val="621"/>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A35166">
            <w:pPr>
              <w:jc w:val="center"/>
              <w:textAlignment w:val="center"/>
              <w:rPr>
                <w:color w:val="000000"/>
              </w:rPr>
            </w:pPr>
          </w:p>
        </w:tc>
        <w:tc>
          <w:tcPr>
            <w:tcW w:w="102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组织数据的接收、逻辑性审核、汇总工作</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组织数据的接收、逻辑性审核、汇总工作多次</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A35166">
            <w:pPr>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与相关部门共同分析、评估普查结果</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与经信、住建、商务、金融工作局等部门共同分析、评估数据</w:t>
            </w:r>
            <w:r w:rsidRPr="00A41807">
              <w:rPr>
                <w:color w:val="000000"/>
              </w:rPr>
              <w:t>5</w:t>
            </w:r>
            <w:r w:rsidRPr="00A41807">
              <w:rPr>
                <w:rFonts w:cs="宋体" w:hint="eastAsia"/>
                <w:color w:val="000000"/>
              </w:rPr>
              <w:t>次。与市委编办、市场监管、税务和民政</w:t>
            </w:r>
            <w:r w:rsidRPr="00A41807">
              <w:rPr>
                <w:color w:val="000000"/>
              </w:rPr>
              <w:t>4</w:t>
            </w:r>
            <w:r w:rsidRPr="00A41807">
              <w:rPr>
                <w:rFonts w:cs="宋体" w:hint="eastAsia"/>
                <w:color w:val="000000"/>
              </w:rPr>
              <w:t>个部门对普查数据进行共同确认。向各县区、各部门发送查询清单等</w:t>
            </w:r>
            <w:r w:rsidRPr="00A41807">
              <w:rPr>
                <w:color w:val="000000"/>
              </w:rPr>
              <w:t>20</w:t>
            </w:r>
            <w:r w:rsidRPr="00A41807">
              <w:rPr>
                <w:rFonts w:cs="宋体" w:hint="eastAsia"/>
                <w:color w:val="000000"/>
              </w:rPr>
              <w:t>期。</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时效指标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业务培训、数据采集</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jc w:val="center"/>
              <w:textAlignment w:val="center"/>
              <w:rPr>
                <w:color w:val="000000"/>
              </w:rPr>
            </w:pPr>
            <w:r w:rsidRPr="00A41807">
              <w:rPr>
                <w:rFonts w:cs="宋体" w:hint="eastAsia"/>
                <w:color w:val="000000"/>
              </w:rPr>
              <w:t>预计</w:t>
            </w:r>
            <w:r w:rsidRPr="00A41807">
              <w:rPr>
                <w:color w:val="000000"/>
              </w:rPr>
              <w:t>2019</w:t>
            </w:r>
            <w:r w:rsidRPr="00A41807">
              <w:rPr>
                <w:rFonts w:cs="宋体" w:hint="eastAsia"/>
                <w:color w:val="000000"/>
              </w:rPr>
              <w:t>年</w:t>
            </w:r>
            <w:r w:rsidRPr="00A41807">
              <w:rPr>
                <w:color w:val="000000"/>
              </w:rPr>
              <w:t>1-7</w:t>
            </w:r>
            <w:r w:rsidRPr="00A41807">
              <w:rPr>
                <w:rFonts w:cs="宋体" w:hint="eastAsia"/>
                <w:color w:val="000000"/>
              </w:rPr>
              <w:t>月</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围绕普查登记、数据质量等开展培训，</w:t>
            </w:r>
            <w:r w:rsidRPr="00A41807">
              <w:rPr>
                <w:color w:val="000000"/>
              </w:rPr>
              <w:t>1</w:t>
            </w:r>
            <w:r w:rsidRPr="00A41807">
              <w:rPr>
                <w:rFonts w:cs="宋体" w:hint="eastAsia"/>
                <w:color w:val="000000"/>
              </w:rPr>
              <w:t>月培训</w:t>
            </w:r>
            <w:r w:rsidRPr="00A41807">
              <w:rPr>
                <w:color w:val="000000"/>
              </w:rPr>
              <w:t>2</w:t>
            </w:r>
            <w:r w:rsidRPr="00A41807">
              <w:rPr>
                <w:rFonts w:cs="宋体" w:hint="eastAsia"/>
                <w:color w:val="000000"/>
              </w:rPr>
              <w:t>次，</w:t>
            </w:r>
            <w:r w:rsidRPr="00A41807">
              <w:rPr>
                <w:color w:val="000000"/>
              </w:rPr>
              <w:t>2</w:t>
            </w:r>
            <w:r w:rsidRPr="00A41807">
              <w:rPr>
                <w:rFonts w:cs="宋体" w:hint="eastAsia"/>
                <w:color w:val="000000"/>
              </w:rPr>
              <w:t>月培训</w:t>
            </w:r>
            <w:r w:rsidRPr="00A41807">
              <w:rPr>
                <w:color w:val="000000"/>
              </w:rPr>
              <w:t>1</w:t>
            </w:r>
            <w:r w:rsidRPr="00A41807">
              <w:rPr>
                <w:rFonts w:cs="宋体" w:hint="eastAsia"/>
                <w:color w:val="000000"/>
              </w:rPr>
              <w:t>次，</w:t>
            </w:r>
            <w:r w:rsidRPr="00A41807">
              <w:rPr>
                <w:color w:val="000000"/>
              </w:rPr>
              <w:t>3</w:t>
            </w:r>
            <w:r w:rsidRPr="00A41807">
              <w:rPr>
                <w:rFonts w:cs="宋体" w:hint="eastAsia"/>
                <w:color w:val="000000"/>
              </w:rPr>
              <w:t>月培训</w:t>
            </w:r>
            <w:r w:rsidRPr="00A41807">
              <w:rPr>
                <w:color w:val="000000"/>
              </w:rPr>
              <w:t>3</w:t>
            </w:r>
            <w:r w:rsidRPr="00A41807">
              <w:rPr>
                <w:rFonts w:cs="宋体" w:hint="eastAsia"/>
                <w:color w:val="000000"/>
              </w:rPr>
              <w:t>次，</w:t>
            </w:r>
            <w:r w:rsidRPr="00A41807">
              <w:rPr>
                <w:color w:val="000000"/>
              </w:rPr>
              <w:t>4</w:t>
            </w:r>
            <w:r w:rsidRPr="00A41807">
              <w:rPr>
                <w:rFonts w:cs="宋体" w:hint="eastAsia"/>
                <w:color w:val="000000"/>
              </w:rPr>
              <w:t>月培训</w:t>
            </w:r>
            <w:r w:rsidRPr="00A41807">
              <w:rPr>
                <w:color w:val="000000"/>
              </w:rPr>
              <w:t>2</w:t>
            </w:r>
            <w:r w:rsidRPr="00A41807">
              <w:rPr>
                <w:rFonts w:cs="宋体" w:hint="eastAsia"/>
                <w:color w:val="000000"/>
              </w:rPr>
              <w:t>次，</w:t>
            </w:r>
            <w:r w:rsidRPr="00A41807">
              <w:rPr>
                <w:color w:val="000000"/>
              </w:rPr>
              <w:t>5</w:t>
            </w:r>
            <w:r w:rsidRPr="00A41807">
              <w:rPr>
                <w:rFonts w:cs="宋体" w:hint="eastAsia"/>
                <w:color w:val="000000"/>
              </w:rPr>
              <w:t>月培训</w:t>
            </w:r>
            <w:r w:rsidRPr="00A41807">
              <w:rPr>
                <w:color w:val="000000"/>
              </w:rPr>
              <w:t>1</w:t>
            </w:r>
            <w:r w:rsidRPr="00A41807">
              <w:rPr>
                <w:rFonts w:cs="宋体" w:hint="eastAsia"/>
                <w:color w:val="000000"/>
              </w:rPr>
              <w:t>次，</w:t>
            </w:r>
            <w:r w:rsidRPr="00A41807">
              <w:rPr>
                <w:color w:val="000000"/>
              </w:rPr>
              <w:t>6</w:t>
            </w:r>
            <w:r w:rsidRPr="00A41807">
              <w:rPr>
                <w:rFonts w:cs="宋体" w:hint="eastAsia"/>
                <w:color w:val="000000"/>
              </w:rPr>
              <w:t>月培训</w:t>
            </w:r>
            <w:r w:rsidRPr="00A41807">
              <w:rPr>
                <w:color w:val="000000"/>
              </w:rPr>
              <w:t>3</w:t>
            </w:r>
            <w:r w:rsidRPr="00A41807">
              <w:rPr>
                <w:rFonts w:cs="宋体" w:hint="eastAsia"/>
                <w:color w:val="000000"/>
              </w:rPr>
              <w:t>次。</w:t>
            </w:r>
          </w:p>
        </w:tc>
      </w:tr>
      <w:tr w:rsidR="000D1DBF" w:rsidRPr="00A41807">
        <w:trPr>
          <w:trHeight w:val="596"/>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CA2FDE">
            <w:pPr>
              <w:widowControl/>
              <w:textAlignment w:val="center"/>
              <w:rPr>
                <w:color w:val="000000"/>
              </w:rPr>
            </w:pPr>
          </w:p>
        </w:tc>
        <w:tc>
          <w:tcPr>
            <w:tcW w:w="102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数据处理、审核、评估</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jc w:val="center"/>
              <w:textAlignment w:val="center"/>
              <w:rPr>
                <w:color w:val="000000"/>
              </w:rPr>
            </w:pPr>
            <w:r w:rsidRPr="00A41807">
              <w:rPr>
                <w:rFonts w:cs="宋体" w:hint="eastAsia"/>
                <w:color w:val="000000"/>
              </w:rPr>
              <w:t>预计</w:t>
            </w:r>
            <w:r w:rsidRPr="00A41807">
              <w:rPr>
                <w:color w:val="000000"/>
              </w:rPr>
              <w:t>2019</w:t>
            </w:r>
            <w:r w:rsidRPr="00A41807">
              <w:rPr>
                <w:rFonts w:cs="宋体" w:hint="eastAsia"/>
                <w:color w:val="000000"/>
              </w:rPr>
              <w:t>年</w:t>
            </w:r>
            <w:r w:rsidRPr="00A41807">
              <w:rPr>
                <w:color w:val="000000"/>
              </w:rPr>
              <w:t>7-9</w:t>
            </w:r>
            <w:r w:rsidRPr="00A41807">
              <w:rPr>
                <w:rFonts w:cs="宋体" w:hint="eastAsia"/>
                <w:color w:val="000000"/>
              </w:rPr>
              <w:t>月</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color w:val="000000"/>
              </w:rPr>
              <w:t>7-9</w:t>
            </w:r>
            <w:r w:rsidRPr="00A41807">
              <w:rPr>
                <w:rFonts w:cs="宋体" w:hint="eastAsia"/>
                <w:color w:val="000000"/>
              </w:rPr>
              <w:t>月各专业对平台数据进行反复数据审核、对比分析。</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主要数据发布</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jc w:val="center"/>
              <w:textAlignment w:val="center"/>
              <w:rPr>
                <w:color w:val="000000"/>
              </w:rPr>
            </w:pPr>
            <w:r w:rsidRPr="00A41807">
              <w:rPr>
                <w:rFonts w:cs="宋体" w:hint="eastAsia"/>
                <w:color w:val="000000"/>
              </w:rPr>
              <w:t>预计</w:t>
            </w:r>
            <w:r w:rsidRPr="00A41807">
              <w:rPr>
                <w:color w:val="000000"/>
              </w:rPr>
              <w:t>2019</w:t>
            </w:r>
            <w:r w:rsidRPr="00A41807">
              <w:rPr>
                <w:rFonts w:cs="宋体" w:hint="eastAsia"/>
                <w:color w:val="000000"/>
              </w:rPr>
              <w:t>年</w:t>
            </w:r>
            <w:r w:rsidRPr="00A41807">
              <w:rPr>
                <w:color w:val="000000"/>
              </w:rPr>
              <w:t>10-12</w:t>
            </w:r>
            <w:r w:rsidRPr="00A41807">
              <w:rPr>
                <w:rFonts w:cs="宋体" w:hint="eastAsia"/>
                <w:color w:val="000000"/>
              </w:rPr>
              <w:t>月</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color w:val="000000"/>
              </w:rPr>
              <w:t>10-12</w:t>
            </w:r>
            <w:r w:rsidRPr="00A41807">
              <w:rPr>
                <w:rFonts w:cs="宋体" w:hint="eastAsia"/>
                <w:color w:val="000000"/>
              </w:rPr>
              <w:t>月做好经济普查公报发布相关工作，开展资料开发省级试点前期工作</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025" w:type="dxa"/>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成本指标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经济普查各类培训、下基层检查指导、普查宣传、入户登记、数据上报核查等工作、数据成果发布。</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jc w:val="center"/>
              <w:textAlignment w:val="center"/>
              <w:rPr>
                <w:color w:val="000000"/>
              </w:rPr>
            </w:pPr>
            <w:r w:rsidRPr="00A41807">
              <w:rPr>
                <w:color w:val="000000"/>
              </w:rPr>
              <w:t>95</w:t>
            </w:r>
            <w:r w:rsidRPr="00A41807">
              <w:rPr>
                <w:rFonts w:cs="宋体" w:hint="eastAsia"/>
                <w:color w:val="000000"/>
              </w:rPr>
              <w:t>万元</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color w:val="000000"/>
              </w:rPr>
              <w:t>55.15</w:t>
            </w:r>
            <w:r w:rsidRPr="00A41807">
              <w:rPr>
                <w:rFonts w:cs="宋体" w:hint="eastAsia"/>
                <w:color w:val="000000"/>
              </w:rPr>
              <w:t>万元（因工作安排，数据成果发布、建立数据库、基本单位名录库更新、经普查可视化平台搭建工作推后到</w:t>
            </w:r>
            <w:r w:rsidRPr="00A41807">
              <w:rPr>
                <w:color w:val="000000"/>
              </w:rPr>
              <w:t>2020</w:t>
            </w:r>
            <w:r w:rsidRPr="00A41807">
              <w:rPr>
                <w:rFonts w:cs="宋体" w:hint="eastAsia"/>
                <w:color w:val="000000"/>
              </w:rPr>
              <w:t>年开展）</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效益指标</w:t>
            </w:r>
          </w:p>
          <w:p w:rsidR="000D1DBF" w:rsidRPr="00A41807" w:rsidRDefault="000D1DBF" w:rsidP="00DB048B">
            <w:pPr>
              <w:jc w:val="center"/>
              <w:textAlignment w:val="center"/>
              <w:rPr>
                <w:color w:val="000000"/>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社会效益指标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发布经济普查二、三产业单位和个体情况</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摸清全市各类单位的基本情况，全面调查全市第二产业和第三产业的发展规模及布局</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摸清了我市第二产业和第三产业的发展规模、布局和效益，掌握了我市产业组织、产业结构、产业技术、产业形态的现状以及各生产要素的构成。</w:t>
            </w:r>
            <w:r w:rsidRPr="00A41807">
              <w:rPr>
                <w:color w:val="000000"/>
              </w:rPr>
              <w:t>2018</w:t>
            </w:r>
            <w:r w:rsidRPr="00A41807">
              <w:rPr>
                <w:rFonts w:cs="宋体" w:hint="eastAsia"/>
                <w:color w:val="000000"/>
              </w:rPr>
              <w:t>年末，全市共有从事第二产业和第三产业活动的法人单位</w:t>
            </w:r>
            <w:r w:rsidRPr="00A41807">
              <w:rPr>
                <w:color w:val="000000"/>
              </w:rPr>
              <w:t>12401</w:t>
            </w:r>
            <w:r w:rsidRPr="00A41807">
              <w:rPr>
                <w:rFonts w:cs="宋体" w:hint="eastAsia"/>
                <w:color w:val="000000"/>
              </w:rPr>
              <w:t>个，与</w:t>
            </w:r>
            <w:r w:rsidRPr="00A41807">
              <w:rPr>
                <w:color w:val="000000"/>
              </w:rPr>
              <w:t>2013</w:t>
            </w:r>
            <w:r w:rsidRPr="00A41807">
              <w:rPr>
                <w:rFonts w:cs="宋体" w:hint="eastAsia"/>
                <w:color w:val="000000"/>
              </w:rPr>
              <w:t>年第三次全国经济普查相比，增长</w:t>
            </w:r>
            <w:r w:rsidRPr="00A41807">
              <w:rPr>
                <w:color w:val="000000"/>
              </w:rPr>
              <w:t>33.6%</w:t>
            </w:r>
            <w:r w:rsidRPr="00A41807">
              <w:rPr>
                <w:rFonts w:cs="宋体" w:hint="eastAsia"/>
                <w:color w:val="000000"/>
              </w:rPr>
              <w:t>；从业人员</w:t>
            </w:r>
            <w:r w:rsidRPr="00A41807">
              <w:rPr>
                <w:color w:val="000000"/>
              </w:rPr>
              <w:t>30.93</w:t>
            </w:r>
            <w:r w:rsidRPr="00A41807">
              <w:rPr>
                <w:rFonts w:cs="宋体" w:hint="eastAsia"/>
                <w:color w:val="000000"/>
              </w:rPr>
              <w:t>万人；产业活动单位</w:t>
            </w:r>
            <w:r w:rsidRPr="00A41807">
              <w:rPr>
                <w:color w:val="000000"/>
              </w:rPr>
              <w:t>15360</w:t>
            </w:r>
            <w:r w:rsidRPr="00A41807">
              <w:rPr>
                <w:rFonts w:cs="宋体" w:hint="eastAsia"/>
                <w:color w:val="000000"/>
              </w:rPr>
              <w:t>个，增长</w:t>
            </w:r>
            <w:r w:rsidRPr="00A41807">
              <w:rPr>
                <w:color w:val="000000"/>
              </w:rPr>
              <w:t>36.0%</w:t>
            </w:r>
            <w:r w:rsidRPr="00A41807">
              <w:rPr>
                <w:rFonts w:cs="宋体" w:hint="eastAsia"/>
                <w:color w:val="000000"/>
              </w:rPr>
              <w:t>；个体经营户</w:t>
            </w:r>
            <w:r w:rsidRPr="00A41807">
              <w:rPr>
                <w:color w:val="000000"/>
              </w:rPr>
              <w:t>59730</w:t>
            </w:r>
            <w:r w:rsidRPr="00A41807">
              <w:rPr>
                <w:rFonts w:cs="宋体" w:hint="eastAsia"/>
                <w:color w:val="000000"/>
              </w:rPr>
              <w:t>个。</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发布经济普查主要数据</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37BA3">
            <w:pPr>
              <w:widowControl/>
              <w:textAlignment w:val="center"/>
              <w:rPr>
                <w:color w:val="000000"/>
              </w:rPr>
            </w:pPr>
            <w:r w:rsidRPr="00A41807">
              <w:rPr>
                <w:rFonts w:cs="宋体" w:hint="eastAsia"/>
                <w:color w:val="000000"/>
              </w:rPr>
              <w:t>摸清全部法人单位资产负债状况和新兴产业发展情况</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根据省经普办部署，及时发布普查公报，掌握了全部法人单位资产负债状况和新兴产业发展情况，进一步查实了各类单位的基本情况和主要产品产量、服务活动，全面准确反映了供给侧结构性改革、新动能培育壮大、经济结构优化升级等方面的新进展。</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val="restart"/>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r w:rsidRPr="00A41807">
              <w:rPr>
                <w:rFonts w:cs="宋体" w:hint="eastAsia"/>
                <w:color w:val="000000"/>
                <w:kern w:val="0"/>
              </w:rPr>
              <w:t>可持续影响指标</w:t>
            </w:r>
          </w:p>
        </w:tc>
        <w:tc>
          <w:tcPr>
            <w:tcW w:w="1025" w:type="dxa"/>
            <w:vMerge w:val="restart"/>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可持续影响指标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经济普查数据资料</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37BA3">
            <w:pPr>
              <w:widowControl/>
              <w:textAlignment w:val="center"/>
              <w:rPr>
                <w:color w:val="000000"/>
              </w:rPr>
            </w:pPr>
            <w:r w:rsidRPr="00A41807">
              <w:rPr>
                <w:rFonts w:cs="宋体" w:hint="eastAsia"/>
                <w:color w:val="000000"/>
              </w:rPr>
              <w:t>为各级党委和政府科学决策和部门管理提供数据支撑和信息参考</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我市第四次全国经济普查全面完成各项任务，取得重要成果和明显成效，为各级领导和部门提供了宝贵的基础数据资料。</w:t>
            </w:r>
          </w:p>
        </w:tc>
      </w:tr>
      <w:tr w:rsidR="000D1DBF" w:rsidRPr="00A41807">
        <w:trPr>
          <w:trHeight w:val="908"/>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p>
        </w:tc>
        <w:tc>
          <w:tcPr>
            <w:tcW w:w="1025"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经济普查资料分析</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F37BA3">
            <w:pPr>
              <w:widowControl/>
              <w:textAlignment w:val="center"/>
              <w:rPr>
                <w:color w:val="000000"/>
              </w:rPr>
            </w:pPr>
            <w:r w:rsidRPr="00A41807">
              <w:rPr>
                <w:rFonts w:cs="宋体" w:hint="eastAsia"/>
                <w:color w:val="000000"/>
              </w:rPr>
              <w:t>为加强和改善宏观调控、深化供给侧结构性改革、科学制定中长期发展规划、推进国家治理体系和治理能力现代化提供科学准确的统计信息支持。</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工业、服务业、投资等专业充分利用普查资料为政府和社会各界提供优质服务，按资料开发应用工作规划，尽职尽责协作配合做好公报撰写、年鉴编辑及信息课题的撰写工作；在经济普查资料开发应用工作中，加强与部门和省经普办的沟通汇报，主动适应新常态，运用新思维，研究新情况，解决新问题。</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经济普查资料开发</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全面更新覆盖国民经济各行业的基本单位名录库、基础信息数据库和统计电子地理信息系统</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充分利用</w:t>
            </w:r>
            <w:r w:rsidRPr="00A41807">
              <w:rPr>
                <w:color w:val="000000"/>
              </w:rPr>
              <w:t>“</w:t>
            </w:r>
            <w:r w:rsidRPr="00A41807">
              <w:rPr>
                <w:rFonts w:cs="宋体" w:hint="eastAsia"/>
                <w:color w:val="000000"/>
              </w:rPr>
              <w:t>四经普</w:t>
            </w:r>
            <w:r w:rsidRPr="00A41807">
              <w:rPr>
                <w:color w:val="000000"/>
              </w:rPr>
              <w:t>”</w:t>
            </w:r>
            <w:r w:rsidRPr="00A41807">
              <w:rPr>
                <w:rFonts w:cs="宋体" w:hint="eastAsia"/>
                <w:color w:val="000000"/>
              </w:rPr>
              <w:t>数据对基本单位名录库进行全面更新，利用这次普查获得的普查区电子地图和普查基础信息，加大统计地理信息系统开发力度，全面运用可视化技术展示和发布普查数据。推动地理信息系统在专业上的应用，进一步拓展统计地理信息系统为党委、政府和社会各界服务的范围。</w:t>
            </w:r>
          </w:p>
        </w:tc>
      </w:tr>
      <w:tr w:rsidR="000D1DBF" w:rsidRPr="00A41807">
        <w:trPr>
          <w:trHeight w:val="695"/>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满意度指标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hAnsi="宋体" w:cs="宋体" w:hint="eastAsia"/>
                <w:color w:val="000000"/>
                <w:kern w:val="0"/>
              </w:rPr>
              <w:t>满意度指标</w:t>
            </w: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数据使用部门</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抽样调查达到基本满意</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经济普查公报征求</w:t>
            </w:r>
            <w:r w:rsidRPr="00A41807">
              <w:rPr>
                <w:color w:val="000000"/>
              </w:rPr>
              <w:t>11</w:t>
            </w:r>
            <w:r w:rsidRPr="00A41807">
              <w:rPr>
                <w:rFonts w:cs="宋体" w:hint="eastAsia"/>
                <w:color w:val="000000"/>
              </w:rPr>
              <w:t>个成员部门意见，均无意见。</w:t>
            </w:r>
          </w:p>
        </w:tc>
      </w:tr>
      <w:tr w:rsidR="000D1DBF" w:rsidRPr="00A41807">
        <w:trPr>
          <w:trHeight w:val="1050"/>
          <w:jc w:val="center"/>
        </w:trPr>
        <w:tc>
          <w:tcPr>
            <w:tcW w:w="540" w:type="dxa"/>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16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数据使用者</w:t>
            </w:r>
          </w:p>
        </w:tc>
        <w:tc>
          <w:tcPr>
            <w:tcW w:w="220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抽样调查达到基本满意</w:t>
            </w:r>
          </w:p>
        </w:tc>
        <w:tc>
          <w:tcPr>
            <w:tcW w:w="2727"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7D22B4">
            <w:pPr>
              <w:widowControl/>
              <w:textAlignment w:val="center"/>
              <w:rPr>
                <w:color w:val="000000"/>
              </w:rPr>
            </w:pPr>
            <w:r w:rsidRPr="00A41807">
              <w:rPr>
                <w:rFonts w:cs="宋体" w:hint="eastAsia"/>
                <w:color w:val="000000"/>
              </w:rPr>
              <w:t>先后向市委办公室、税务、公安等部门提供，数据使用者均无其他意见。</w:t>
            </w:r>
          </w:p>
        </w:tc>
      </w:tr>
    </w:tbl>
    <w:p w:rsidR="000D1DBF" w:rsidRPr="00A41807" w:rsidRDefault="000D1DBF" w:rsidP="002A31DE">
      <w:pPr>
        <w:spacing w:line="580" w:lineRule="exact"/>
        <w:ind w:left="630"/>
        <w:rPr>
          <w:rFonts w:eastAsia="楷体_GB2312"/>
          <w:color w:val="FF0000"/>
          <w:sz w:val="32"/>
          <w:szCs w:val="32"/>
        </w:rPr>
      </w:pPr>
    </w:p>
    <w:tbl>
      <w:tblPr>
        <w:tblpPr w:leftFromText="180" w:rightFromText="180" w:vertAnchor="text" w:horzAnchor="page" w:tblpXSpec="center" w:tblpY="423"/>
        <w:tblOverlap w:val="never"/>
        <w:tblW w:w="9960" w:type="dxa"/>
        <w:jc w:val="center"/>
        <w:tblLayout w:type="fixed"/>
        <w:tblCellMar>
          <w:left w:w="0" w:type="dxa"/>
          <w:right w:w="0" w:type="dxa"/>
        </w:tblCellMar>
        <w:tblLook w:val="0000"/>
      </w:tblPr>
      <w:tblGrid>
        <w:gridCol w:w="540"/>
        <w:gridCol w:w="1217"/>
        <w:gridCol w:w="1025"/>
        <w:gridCol w:w="2392"/>
        <w:gridCol w:w="2394"/>
        <w:gridCol w:w="2392"/>
      </w:tblGrid>
      <w:tr w:rsidR="000D1DBF" w:rsidRPr="00A41807">
        <w:trPr>
          <w:trHeight w:val="1034"/>
          <w:jc w:val="center"/>
        </w:trPr>
        <w:tc>
          <w:tcPr>
            <w:tcW w:w="9960" w:type="dxa"/>
            <w:gridSpan w:val="6"/>
            <w:tcBorders>
              <w:top w:val="nil"/>
              <w:left w:val="nil"/>
              <w:bottom w:val="nil"/>
              <w:right w:val="nil"/>
            </w:tcBorders>
            <w:tcMar>
              <w:top w:w="15" w:type="dxa"/>
              <w:left w:w="15" w:type="dxa"/>
              <w:right w:w="15" w:type="dxa"/>
            </w:tcMar>
            <w:vAlign w:val="center"/>
          </w:tcPr>
          <w:p w:rsidR="000D1DBF" w:rsidRPr="00A41807" w:rsidRDefault="000D1DBF" w:rsidP="00BD5664">
            <w:pPr>
              <w:widowControl/>
              <w:jc w:val="center"/>
              <w:textAlignment w:val="center"/>
              <w:rPr>
                <w:color w:val="000000"/>
                <w:sz w:val="36"/>
                <w:szCs w:val="36"/>
              </w:rPr>
            </w:pPr>
            <w:r w:rsidRPr="00A41807">
              <w:rPr>
                <w:rFonts w:hAnsi="宋体" w:cs="宋体" w:hint="eastAsia"/>
                <w:b/>
                <w:bCs/>
                <w:color w:val="000000"/>
                <w:kern w:val="0"/>
                <w:sz w:val="36"/>
                <w:szCs w:val="36"/>
              </w:rPr>
              <w:t>项目绩效目标完成情况表</w:t>
            </w:r>
            <w:r w:rsidRPr="00A41807">
              <w:rPr>
                <w:b/>
                <w:bCs/>
                <w:color w:val="000000"/>
                <w:kern w:val="0"/>
                <w:sz w:val="36"/>
                <w:szCs w:val="36"/>
              </w:rPr>
              <w:br/>
            </w:r>
            <w:r w:rsidRPr="00A41807">
              <w:rPr>
                <w:color w:val="000000"/>
                <w:kern w:val="0"/>
                <w:sz w:val="36"/>
                <w:szCs w:val="36"/>
              </w:rPr>
              <w:t xml:space="preserve">(2019 </w:t>
            </w:r>
            <w:r w:rsidRPr="00A41807">
              <w:rPr>
                <w:rFonts w:hAnsi="宋体" w:cs="宋体" w:hint="eastAsia"/>
                <w:color w:val="000000"/>
                <w:kern w:val="0"/>
                <w:sz w:val="36"/>
                <w:szCs w:val="36"/>
              </w:rPr>
              <w:t>年度</w:t>
            </w:r>
            <w:r w:rsidRPr="00A41807">
              <w:rPr>
                <w:color w:val="000000"/>
                <w:kern w:val="0"/>
                <w:sz w:val="36"/>
                <w:szCs w:val="36"/>
              </w:rPr>
              <w:t>)</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项目名称</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业务运行费</w:t>
            </w:r>
          </w:p>
        </w:tc>
      </w:tr>
      <w:tr w:rsidR="000D1DBF" w:rsidRPr="00A41807">
        <w:trPr>
          <w:trHeight w:val="276"/>
          <w:jc w:val="center"/>
        </w:trPr>
        <w:tc>
          <w:tcPr>
            <w:tcW w:w="2782"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预算单位</w:t>
            </w:r>
          </w:p>
        </w:tc>
        <w:tc>
          <w:tcPr>
            <w:tcW w:w="7178"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攀枝花市统计局</w:t>
            </w: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预算执行情况</w:t>
            </w:r>
            <w:r w:rsidRPr="00A41807">
              <w:rPr>
                <w:color w:val="000000"/>
                <w:kern w:val="0"/>
                <w:sz w:val="24"/>
                <w:szCs w:val="24"/>
              </w:rPr>
              <w:t>(</w:t>
            </w:r>
            <w:r w:rsidRPr="00A41807">
              <w:rPr>
                <w:rFonts w:hAnsi="宋体" w:cs="宋体" w:hint="eastAsia"/>
                <w:color w:val="000000"/>
                <w:kern w:val="0"/>
                <w:sz w:val="24"/>
                <w:szCs w:val="24"/>
              </w:rPr>
              <w:t>万元</w:t>
            </w:r>
            <w:r w:rsidRPr="00A41807">
              <w:rPr>
                <w:color w:val="000000"/>
                <w:kern w:val="0"/>
                <w:sz w:val="24"/>
                <w:szCs w:val="24"/>
              </w:rPr>
              <w:t>)</w:t>
            </w: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预算数</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3.75</w:t>
            </w:r>
            <w:r w:rsidRPr="00A41807">
              <w:rPr>
                <w:rFonts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执行数</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3.75</w:t>
            </w:r>
            <w:r w:rsidRPr="00A41807">
              <w:rPr>
                <w:rFonts w:cs="宋体" w:hint="eastAsia"/>
                <w:color w:val="000000"/>
                <w:sz w:val="24"/>
                <w:szCs w:val="24"/>
              </w:rPr>
              <w:t>万元</w:t>
            </w:r>
          </w:p>
        </w:tc>
      </w:tr>
      <w:tr w:rsidR="000D1DBF" w:rsidRPr="00A41807">
        <w:trPr>
          <w:trHeight w:val="276"/>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sz w:val="24"/>
                <w:szCs w:val="24"/>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其中</w:t>
            </w:r>
            <w:r w:rsidRPr="00A41807">
              <w:rPr>
                <w:color w:val="000000"/>
                <w:kern w:val="0"/>
                <w:sz w:val="24"/>
                <w:szCs w:val="24"/>
              </w:rPr>
              <w:t>-</w:t>
            </w:r>
            <w:r w:rsidRPr="00A41807">
              <w:rPr>
                <w:rFonts w:hAnsi="宋体" w:cs="宋体" w:hint="eastAsia"/>
                <w:color w:val="000000"/>
                <w:kern w:val="0"/>
                <w:sz w:val="24"/>
                <w:szCs w:val="24"/>
              </w:rPr>
              <w:t>财政拨款</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3.75</w:t>
            </w:r>
            <w:r w:rsidRPr="00A41807">
              <w:rPr>
                <w:rFonts w:cs="宋体" w:hint="eastAsia"/>
                <w:color w:val="000000"/>
                <w:sz w:val="24"/>
                <w:szCs w:val="24"/>
              </w:rPr>
              <w:t>万元</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其中</w:t>
            </w:r>
            <w:r w:rsidRPr="00A41807">
              <w:rPr>
                <w:color w:val="000000"/>
                <w:kern w:val="0"/>
                <w:sz w:val="24"/>
                <w:szCs w:val="24"/>
              </w:rPr>
              <w:t>-</w:t>
            </w:r>
            <w:r w:rsidRPr="00A41807">
              <w:rPr>
                <w:rFonts w:hAnsi="宋体" w:cs="宋体" w:hint="eastAsia"/>
                <w:color w:val="000000"/>
                <w:kern w:val="0"/>
                <w:sz w:val="24"/>
                <w:szCs w:val="24"/>
              </w:rPr>
              <w:t>财政拨款</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3.75</w:t>
            </w:r>
            <w:r w:rsidRPr="00A41807">
              <w:rPr>
                <w:rFonts w:cs="宋体" w:hint="eastAsia"/>
                <w:color w:val="000000"/>
                <w:sz w:val="24"/>
                <w:szCs w:val="24"/>
              </w:rPr>
              <w:t>万元</w:t>
            </w:r>
          </w:p>
        </w:tc>
      </w:tr>
      <w:tr w:rsidR="000D1DBF" w:rsidRPr="00A41807">
        <w:trPr>
          <w:trHeight w:val="944"/>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sz w:val="24"/>
                <w:szCs w:val="24"/>
              </w:rPr>
            </w:pPr>
          </w:p>
        </w:tc>
        <w:tc>
          <w:tcPr>
            <w:tcW w:w="2242"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其它资金</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其它资金</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sz w:val="24"/>
                <w:szCs w:val="24"/>
              </w:rPr>
            </w:pPr>
          </w:p>
        </w:tc>
      </w:tr>
      <w:tr w:rsidR="000D1DBF" w:rsidRPr="00A41807">
        <w:trPr>
          <w:trHeight w:val="276"/>
          <w:jc w:val="center"/>
        </w:trPr>
        <w:tc>
          <w:tcPr>
            <w:tcW w:w="540" w:type="dxa"/>
            <w:vMerge w:val="restart"/>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年度目标完成情况</w:t>
            </w:r>
          </w:p>
        </w:tc>
        <w:tc>
          <w:tcPr>
            <w:tcW w:w="46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预期目标</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实际完成目标</w:t>
            </w:r>
          </w:p>
        </w:tc>
      </w:tr>
      <w:tr w:rsidR="000D1DBF" w:rsidRPr="00A41807">
        <w:trPr>
          <w:trHeight w:val="1159"/>
          <w:jc w:val="center"/>
        </w:trPr>
        <w:tc>
          <w:tcPr>
            <w:tcW w:w="540" w:type="dxa"/>
            <w:vMerge/>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jc w:val="center"/>
              <w:rPr>
                <w:color w:val="000000"/>
                <w:sz w:val="24"/>
                <w:szCs w:val="24"/>
              </w:rPr>
            </w:pPr>
          </w:p>
        </w:tc>
        <w:tc>
          <w:tcPr>
            <w:tcW w:w="4634" w:type="dxa"/>
            <w:gridSpan w:val="3"/>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textAlignment w:val="center"/>
              <w:rPr>
                <w:color w:val="000000"/>
              </w:rPr>
            </w:pPr>
            <w:r w:rsidRPr="00A41807">
              <w:rPr>
                <w:rFonts w:cs="宋体" w:hint="eastAsia"/>
                <w:color w:val="000000"/>
              </w:rPr>
              <w:t>网络租用：国家、省、市、县（区）统计局统计专网的互联互通；实现因工作需要访问互联网，实现未接入统计专网的乡镇、社区（村）通过</w:t>
            </w:r>
            <w:r w:rsidRPr="00A41807">
              <w:rPr>
                <w:color w:val="000000"/>
              </w:rPr>
              <w:t>VPN</w:t>
            </w:r>
            <w:r w:rsidRPr="00A41807">
              <w:rPr>
                <w:rFonts w:cs="宋体" w:hint="eastAsia"/>
                <w:color w:val="000000"/>
              </w:rPr>
              <w:t>方式接入统计专网的需求。电话访问系统：围绕百姓关注的热点问题、政府关切的重点问题和社会关注的焦点问题，通过计算机辅助电话访问系统（</w:t>
            </w:r>
            <w:r w:rsidRPr="00A41807">
              <w:rPr>
                <w:color w:val="000000"/>
              </w:rPr>
              <w:t>CAIT</w:t>
            </w:r>
            <w:r w:rsidRPr="00A41807">
              <w:rPr>
                <w:rFonts w:cs="宋体" w:hint="eastAsia"/>
                <w:color w:val="000000"/>
              </w:rPr>
              <w:t>），提供调查服务、征集群众的意见和建议、撰写调查报告。每年固定调查项目</w:t>
            </w:r>
            <w:r w:rsidRPr="00A41807">
              <w:rPr>
                <w:color w:val="000000"/>
              </w:rPr>
              <w:t>5</w:t>
            </w:r>
            <w:r w:rsidRPr="00A41807">
              <w:rPr>
                <w:rFonts w:cs="宋体" w:hint="eastAsia"/>
                <w:color w:val="000000"/>
              </w:rPr>
              <w:t>个，其他调查项目不定。</w:t>
            </w:r>
          </w:p>
        </w:tc>
        <w:tc>
          <w:tcPr>
            <w:tcW w:w="4786" w:type="dxa"/>
            <w:gridSpan w:val="2"/>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textAlignment w:val="center"/>
              <w:rPr>
                <w:color w:val="000000"/>
              </w:rPr>
            </w:pPr>
            <w:r w:rsidRPr="00A41807">
              <w:rPr>
                <w:rFonts w:cs="宋体" w:hint="eastAsia"/>
                <w:color w:val="000000"/>
              </w:rPr>
              <w:t>网络租用：保证统计数据正常传输、上报；国家、省、市、县（区）统计局视频会议的正常召开；实现未接入统计专网的乡镇、社区（村）通过</w:t>
            </w:r>
            <w:r w:rsidRPr="00A41807">
              <w:rPr>
                <w:color w:val="000000"/>
              </w:rPr>
              <w:t>VPN</w:t>
            </w:r>
            <w:r w:rsidRPr="00A41807">
              <w:rPr>
                <w:rFonts w:cs="宋体" w:hint="eastAsia"/>
                <w:color w:val="000000"/>
              </w:rPr>
              <w:t>方式接入统计专网的需求。电话访问：通过计算机辅助电话访问系统（</w:t>
            </w:r>
            <w:r w:rsidRPr="00A41807">
              <w:rPr>
                <w:color w:val="000000"/>
              </w:rPr>
              <w:t>CAIT</w:t>
            </w:r>
            <w:r w:rsidRPr="00A41807">
              <w:rPr>
                <w:rFonts w:cs="宋体" w:hint="eastAsia"/>
                <w:color w:val="000000"/>
              </w:rPr>
              <w:t>），提供调查服务、征集群众的意见和建议，撰写调查报告并反馈给数据使用部门。</w:t>
            </w:r>
          </w:p>
        </w:tc>
      </w:tr>
      <w:tr w:rsidR="000D1DBF" w:rsidRPr="00A41807">
        <w:trPr>
          <w:trHeight w:val="498"/>
          <w:jc w:val="center"/>
        </w:trPr>
        <w:tc>
          <w:tcPr>
            <w:tcW w:w="540"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sz w:val="24"/>
                <w:szCs w:val="24"/>
              </w:rPr>
              <w:t>绩效指标完成情况</w:t>
            </w:r>
          </w:p>
        </w:tc>
        <w:tc>
          <w:tcPr>
            <w:tcW w:w="1217"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一级指标</w:t>
            </w: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二级指标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hAnsi="宋体" w:cs="宋体" w:hint="eastAsia"/>
                <w:color w:val="000000"/>
                <w:kern w:val="0"/>
                <w:sz w:val="24"/>
                <w:szCs w:val="24"/>
              </w:rPr>
              <w:t>三级指标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hAnsi="宋体" w:cs="宋体" w:hint="eastAsia"/>
                <w:color w:val="000000"/>
                <w:kern w:val="0"/>
                <w:sz w:val="24"/>
                <w:szCs w:val="24"/>
              </w:rPr>
              <w:t>预期指标值</w:t>
            </w:r>
            <w:r w:rsidRPr="00A41807">
              <w:rPr>
                <w:color w:val="000000"/>
                <w:kern w:val="0"/>
                <w:sz w:val="24"/>
                <w:szCs w:val="24"/>
              </w:rPr>
              <w:t>(</w:t>
            </w:r>
            <w:r w:rsidRPr="00A41807">
              <w:rPr>
                <w:rFonts w:hAnsi="宋体" w:cs="宋体" w:hint="eastAsia"/>
                <w:color w:val="000000"/>
                <w:kern w:val="0"/>
                <w:sz w:val="24"/>
                <w:szCs w:val="24"/>
              </w:rPr>
              <w:t>包含数字及文字描述</w:t>
            </w:r>
            <w:r w:rsidRPr="00A41807">
              <w:rPr>
                <w:color w:val="000000"/>
                <w:kern w:val="0"/>
                <w:sz w:val="24"/>
                <w:szCs w:val="24"/>
              </w:rPr>
              <w:t>)</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hAnsi="宋体" w:cs="宋体" w:hint="eastAsia"/>
                <w:color w:val="000000"/>
                <w:kern w:val="0"/>
                <w:sz w:val="24"/>
                <w:szCs w:val="24"/>
              </w:rPr>
              <w:t>实际完成指标值</w:t>
            </w:r>
            <w:r w:rsidRPr="00A41807">
              <w:rPr>
                <w:color w:val="000000"/>
                <w:kern w:val="0"/>
                <w:sz w:val="24"/>
                <w:szCs w:val="24"/>
              </w:rPr>
              <w:t>(</w:t>
            </w:r>
            <w:r w:rsidRPr="00A41807">
              <w:rPr>
                <w:rFonts w:hAnsi="宋体" w:cs="宋体" w:hint="eastAsia"/>
                <w:color w:val="000000"/>
                <w:kern w:val="0"/>
                <w:sz w:val="24"/>
                <w:szCs w:val="24"/>
              </w:rPr>
              <w:t>包含数字及文字描述</w:t>
            </w:r>
            <w:r w:rsidRPr="00A41807">
              <w:rPr>
                <w:color w:val="000000"/>
                <w:kern w:val="0"/>
                <w:sz w:val="24"/>
                <w:szCs w:val="24"/>
              </w:rPr>
              <w:t>)</w:t>
            </w:r>
          </w:p>
        </w:tc>
      </w:tr>
      <w:tr w:rsidR="000D1DBF" w:rsidRPr="00A41807">
        <w:trPr>
          <w:trHeight w:val="633"/>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F72136">
            <w:pPr>
              <w:widowControl/>
              <w:jc w:val="center"/>
              <w:textAlignment w:val="center"/>
              <w:rPr>
                <w:color w:val="000000"/>
                <w:kern w:val="0"/>
                <w:sz w:val="24"/>
                <w:szCs w:val="24"/>
              </w:rPr>
            </w:pPr>
            <w:r w:rsidRPr="00A41807">
              <w:rPr>
                <w:rFonts w:hAnsi="宋体" w:cs="宋体" w:hint="eastAsia"/>
                <w:color w:val="000000"/>
                <w:kern w:val="0"/>
                <w:sz w:val="24"/>
                <w:szCs w:val="24"/>
              </w:rPr>
              <w:t>项</w:t>
            </w:r>
          </w:p>
          <w:p w:rsidR="000D1DBF" w:rsidRPr="00A41807" w:rsidRDefault="000D1DBF" w:rsidP="00F72136">
            <w:pPr>
              <w:widowControl/>
              <w:jc w:val="center"/>
              <w:textAlignment w:val="center"/>
              <w:rPr>
                <w:color w:val="000000"/>
                <w:kern w:val="0"/>
                <w:sz w:val="24"/>
                <w:szCs w:val="24"/>
              </w:rPr>
            </w:pPr>
            <w:r w:rsidRPr="00A41807">
              <w:rPr>
                <w:rFonts w:hAnsi="宋体" w:cs="宋体" w:hint="eastAsia"/>
                <w:color w:val="000000"/>
                <w:kern w:val="0"/>
                <w:sz w:val="24"/>
                <w:szCs w:val="24"/>
              </w:rPr>
              <w:t>目</w:t>
            </w:r>
          </w:p>
          <w:p w:rsidR="000D1DBF" w:rsidRPr="00A41807" w:rsidRDefault="000D1DBF" w:rsidP="00F72136">
            <w:pPr>
              <w:widowControl/>
              <w:jc w:val="center"/>
              <w:textAlignment w:val="center"/>
              <w:rPr>
                <w:color w:val="000000"/>
                <w:kern w:val="0"/>
                <w:sz w:val="24"/>
                <w:szCs w:val="24"/>
              </w:rPr>
            </w:pPr>
            <w:r w:rsidRPr="00A41807">
              <w:rPr>
                <w:rFonts w:hAnsi="宋体" w:cs="宋体" w:hint="eastAsia"/>
                <w:color w:val="000000"/>
                <w:kern w:val="0"/>
                <w:sz w:val="24"/>
                <w:szCs w:val="24"/>
              </w:rPr>
              <w:t>完</w:t>
            </w:r>
          </w:p>
          <w:p w:rsidR="000D1DBF" w:rsidRPr="00A41807" w:rsidRDefault="000D1DBF" w:rsidP="00F72136">
            <w:pPr>
              <w:widowControl/>
              <w:jc w:val="center"/>
              <w:textAlignment w:val="center"/>
              <w:rPr>
                <w:color w:val="000000"/>
                <w:kern w:val="0"/>
                <w:sz w:val="24"/>
                <w:szCs w:val="24"/>
              </w:rPr>
            </w:pPr>
            <w:r w:rsidRPr="00A41807">
              <w:rPr>
                <w:rFonts w:hAnsi="宋体" w:cs="宋体" w:hint="eastAsia"/>
                <w:color w:val="000000"/>
                <w:kern w:val="0"/>
                <w:sz w:val="24"/>
                <w:szCs w:val="24"/>
              </w:rPr>
              <w:t>成</w:t>
            </w:r>
          </w:p>
          <w:p w:rsidR="000D1DBF" w:rsidRPr="00A41807" w:rsidRDefault="000D1DBF" w:rsidP="00F72136">
            <w:pPr>
              <w:widowControl/>
              <w:jc w:val="center"/>
              <w:textAlignment w:val="center"/>
              <w:rPr>
                <w:color w:val="000000"/>
                <w:kern w:val="0"/>
                <w:sz w:val="24"/>
                <w:szCs w:val="24"/>
              </w:rPr>
            </w:pPr>
            <w:r w:rsidRPr="00A41807">
              <w:rPr>
                <w:rFonts w:hAnsi="宋体" w:cs="宋体" w:hint="eastAsia"/>
                <w:color w:val="000000"/>
                <w:kern w:val="0"/>
                <w:sz w:val="24"/>
                <w:szCs w:val="24"/>
              </w:rPr>
              <w:t>指</w:t>
            </w:r>
          </w:p>
          <w:p w:rsidR="000D1DBF" w:rsidRPr="00A41807" w:rsidRDefault="000D1DBF" w:rsidP="00F72136">
            <w:pPr>
              <w:widowControl/>
              <w:jc w:val="center"/>
              <w:textAlignment w:val="center"/>
              <w:rPr>
                <w:color w:val="000000"/>
                <w:sz w:val="24"/>
                <w:szCs w:val="24"/>
              </w:rPr>
            </w:pPr>
            <w:r w:rsidRPr="00A41807">
              <w:rPr>
                <w:rFonts w:hAnsi="宋体" w:cs="宋体" w:hint="eastAsia"/>
                <w:color w:val="000000"/>
                <w:kern w:val="0"/>
                <w:sz w:val="24"/>
                <w:szCs w:val="24"/>
              </w:rPr>
              <w:t>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数量指标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网络租用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rPr>
            </w:pPr>
            <w:r w:rsidRPr="00A41807">
              <w:rPr>
                <w:rFonts w:cs="宋体" w:hint="eastAsia"/>
                <w:color w:val="000000"/>
              </w:rPr>
              <w:t>互联网光纤</w:t>
            </w:r>
            <w:r w:rsidRPr="00A41807">
              <w:rPr>
                <w:color w:val="000000"/>
              </w:rPr>
              <w:t>1</w:t>
            </w:r>
            <w:r w:rsidRPr="00A41807">
              <w:rPr>
                <w:rFonts w:cs="宋体" w:hint="eastAsia"/>
                <w:color w:val="000000"/>
              </w:rPr>
              <w:t>条，专线</w:t>
            </w:r>
            <w:r w:rsidRPr="00A41807">
              <w:rPr>
                <w:color w:val="000000"/>
              </w:rPr>
              <w:t>4</w:t>
            </w:r>
            <w:r w:rsidRPr="00A41807">
              <w:rPr>
                <w:rFonts w:cs="宋体" w:hint="eastAsia"/>
                <w:color w:val="000000"/>
              </w:rPr>
              <w:t>条。</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rPr>
            </w:pPr>
            <w:r w:rsidRPr="00A41807">
              <w:rPr>
                <w:color w:val="000000"/>
              </w:rPr>
              <w:t>1</w:t>
            </w:r>
            <w:r w:rsidRPr="00A41807">
              <w:rPr>
                <w:rFonts w:cs="宋体" w:hint="eastAsia"/>
                <w:color w:val="000000"/>
              </w:rPr>
              <w:t>条互联网光纤，</w:t>
            </w:r>
            <w:r w:rsidRPr="00A41807">
              <w:rPr>
                <w:color w:val="000000"/>
              </w:rPr>
              <w:t>4</w:t>
            </w:r>
            <w:r w:rsidRPr="00A41807">
              <w:rPr>
                <w:rFonts w:cs="宋体" w:hint="eastAsia"/>
                <w:color w:val="000000"/>
              </w:rPr>
              <w:t>条专线</w:t>
            </w:r>
          </w:p>
        </w:tc>
      </w:tr>
      <w:tr w:rsidR="000D1DBF" w:rsidRPr="00A41807">
        <w:trPr>
          <w:trHeight w:val="755"/>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1B716F">
            <w:pPr>
              <w:jc w:val="center"/>
              <w:textAlignment w:val="center"/>
              <w:rPr>
                <w:color w:val="000000"/>
                <w:kern w:val="0"/>
                <w:sz w:val="24"/>
                <w:szCs w:val="24"/>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rPr>
            </w:pPr>
            <w:r w:rsidRPr="00A41807">
              <w:rPr>
                <w:rFonts w:cs="宋体" w:hint="eastAsia"/>
                <w:color w:val="000000"/>
              </w:rPr>
              <w:t>电话访问系统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rPr>
            </w:pPr>
            <w:r w:rsidRPr="00A41807">
              <w:rPr>
                <w:rFonts w:cs="宋体" w:hint="eastAsia"/>
                <w:color w:val="000000"/>
              </w:rPr>
              <w:t>访问座席</w:t>
            </w:r>
            <w:r w:rsidRPr="00A41807">
              <w:rPr>
                <w:color w:val="000000"/>
              </w:rPr>
              <w:t>30</w:t>
            </w:r>
            <w:r w:rsidRPr="00A41807">
              <w:rPr>
                <w:rFonts w:cs="宋体" w:hint="eastAsia"/>
                <w:color w:val="000000"/>
              </w:rPr>
              <w:t>个，监听座席</w:t>
            </w:r>
            <w:r w:rsidRPr="00A41807">
              <w:rPr>
                <w:color w:val="000000"/>
              </w:rPr>
              <w:t>2</w:t>
            </w:r>
            <w:r w:rsidRPr="00A41807">
              <w:rPr>
                <w:rFonts w:cs="宋体" w:hint="eastAsia"/>
                <w:color w:val="000000"/>
              </w:rPr>
              <w:t>个。</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rPr>
            </w:pPr>
            <w:r w:rsidRPr="00A41807">
              <w:rPr>
                <w:rFonts w:cs="宋体" w:hint="eastAsia"/>
                <w:color w:val="000000"/>
              </w:rPr>
              <w:t>完成固定电话访问调查任务及零时性电话访问调查任务</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1B716F">
            <w:pPr>
              <w:jc w:val="center"/>
              <w:textAlignment w:val="center"/>
              <w:rPr>
                <w:color w:val="000000"/>
                <w:sz w:val="24"/>
                <w:szCs w:val="24"/>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质量指标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数据正常传输</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保证统计数据正常传输、上报；国家、省、市、县（区）统计局视频会议的正常召开。</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数据传输正常</w:t>
            </w:r>
          </w:p>
        </w:tc>
      </w:tr>
      <w:tr w:rsidR="000D1DBF" w:rsidRPr="00A41807">
        <w:trPr>
          <w:trHeight w:val="1297"/>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1B716F">
            <w:pPr>
              <w:jc w:val="center"/>
              <w:textAlignment w:val="center"/>
              <w:rPr>
                <w:color w:val="000000"/>
                <w:sz w:val="24"/>
                <w:szCs w:val="24"/>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电话访问系统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电话访问效率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实现高效的空号过滤和智能预拨号功能，提高电话访问的效率</w:t>
            </w:r>
          </w:p>
        </w:tc>
      </w:tr>
      <w:tr w:rsidR="000D1DBF" w:rsidRPr="00A41807">
        <w:trPr>
          <w:trHeight w:val="56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1B716F">
            <w:pPr>
              <w:jc w:val="center"/>
              <w:textAlignment w:val="center"/>
              <w:rPr>
                <w:color w:val="000000"/>
                <w:sz w:val="24"/>
                <w:szCs w:val="24"/>
              </w:rPr>
            </w:pP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时效指标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网络租用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租用时间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2019</w:t>
            </w:r>
            <w:r w:rsidRPr="00A41807">
              <w:rPr>
                <w:rFonts w:cs="宋体" w:hint="eastAsia"/>
                <w:color w:val="000000"/>
                <w:sz w:val="24"/>
                <w:szCs w:val="24"/>
              </w:rPr>
              <w:t>年全年</w:t>
            </w:r>
          </w:p>
        </w:tc>
      </w:tr>
      <w:tr w:rsidR="000D1DBF" w:rsidRPr="00A41807">
        <w:trPr>
          <w:trHeight w:val="598"/>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1B716F">
            <w:pPr>
              <w:jc w:val="center"/>
              <w:textAlignment w:val="center"/>
              <w:rPr>
                <w:color w:val="000000"/>
                <w:kern w:val="0"/>
                <w:sz w:val="24"/>
                <w:szCs w:val="24"/>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电话访问系统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租用时间</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2019</w:t>
            </w:r>
            <w:r w:rsidRPr="00A41807">
              <w:rPr>
                <w:rFonts w:cs="宋体" w:hint="eastAsia"/>
                <w:color w:val="000000"/>
                <w:sz w:val="24"/>
                <w:szCs w:val="24"/>
              </w:rPr>
              <w:t>年全年</w:t>
            </w:r>
          </w:p>
        </w:tc>
      </w:tr>
      <w:tr w:rsidR="000D1DBF" w:rsidRPr="00A41807">
        <w:trPr>
          <w:trHeight w:val="761"/>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kern w:val="0"/>
                <w:sz w:val="24"/>
                <w:szCs w:val="24"/>
              </w:rPr>
            </w:pPr>
          </w:p>
        </w:tc>
        <w:tc>
          <w:tcPr>
            <w:tcW w:w="1025"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成本指标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网络运行维护费、电话访问系统运行维护费</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按工作情况予以支付</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color w:val="000000"/>
                <w:sz w:val="24"/>
                <w:szCs w:val="24"/>
              </w:rPr>
              <w:t>3.75</w:t>
            </w:r>
            <w:r w:rsidRPr="00A41807">
              <w:rPr>
                <w:rFonts w:cs="宋体" w:hint="eastAsia"/>
                <w:color w:val="000000"/>
                <w:sz w:val="24"/>
                <w:szCs w:val="24"/>
              </w:rPr>
              <w:t>万元</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CA2FDE">
            <w:pPr>
              <w:widowControl/>
              <w:jc w:val="center"/>
              <w:textAlignment w:val="center"/>
              <w:rPr>
                <w:color w:val="000000"/>
                <w:sz w:val="24"/>
                <w:szCs w:val="24"/>
              </w:rPr>
            </w:pPr>
            <w:r w:rsidRPr="00A41807">
              <w:rPr>
                <w:rFonts w:cs="宋体" w:hint="eastAsia"/>
                <w:color w:val="000000"/>
                <w:sz w:val="24"/>
                <w:szCs w:val="24"/>
              </w:rPr>
              <w:t>效益指标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社会效益指标</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网络租用</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市统计局与五个县（区）统计局统计专网互联互通</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实现未接入统计专网的乡镇、社区（村）通过</w:t>
            </w:r>
            <w:r w:rsidRPr="00A41807">
              <w:rPr>
                <w:color w:val="000000"/>
                <w:sz w:val="24"/>
                <w:szCs w:val="24"/>
              </w:rPr>
              <w:t>VPN</w:t>
            </w:r>
            <w:r w:rsidRPr="00A41807">
              <w:rPr>
                <w:rFonts w:cs="宋体" w:hint="eastAsia"/>
                <w:color w:val="000000"/>
                <w:sz w:val="24"/>
                <w:szCs w:val="24"/>
              </w:rPr>
              <w:t>方式接入统计专网的需求</w:t>
            </w:r>
            <w:r w:rsidRPr="00A41807">
              <w:rPr>
                <w:color w:val="000000"/>
                <w:sz w:val="24"/>
                <w:szCs w:val="24"/>
              </w:rPr>
              <w:t>;</w:t>
            </w:r>
            <w:r w:rsidRPr="00A41807">
              <w:rPr>
                <w:rFonts w:cs="宋体" w:hint="eastAsia"/>
                <w:color w:val="000000"/>
                <w:sz w:val="24"/>
                <w:szCs w:val="24"/>
              </w:rPr>
              <w:t>保证统计数据正常传输、上报；国家、省、市、县（区）统计局视频会议的正常召开。</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电话访问系统</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电话访问技术已成为国内外专业调查机构开展民意研究最主要的数据收集方法。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通过计算机辅助电话访问系统（</w:t>
            </w:r>
            <w:r w:rsidRPr="00A41807">
              <w:rPr>
                <w:color w:val="000000"/>
                <w:sz w:val="24"/>
                <w:szCs w:val="24"/>
              </w:rPr>
              <w:t>CAIT</w:t>
            </w:r>
            <w:r w:rsidRPr="00A41807">
              <w:rPr>
                <w:rFonts w:cs="宋体" w:hint="eastAsia"/>
                <w:color w:val="000000"/>
                <w:sz w:val="24"/>
                <w:szCs w:val="24"/>
              </w:rPr>
              <w:t>），提供调查服务、征集群众的意见和建议，撰写调查报告并反馈给数据使用部门。</w:t>
            </w:r>
          </w:p>
        </w:tc>
      </w:tr>
      <w:tr w:rsidR="000D1DBF" w:rsidRPr="00A41807">
        <w:trPr>
          <w:trHeight w:val="1042"/>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p>
        </w:tc>
        <w:tc>
          <w:tcPr>
            <w:tcW w:w="1217"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CA2FDE">
            <w:pPr>
              <w:widowControl/>
              <w:jc w:val="center"/>
              <w:textAlignment w:val="center"/>
              <w:rPr>
                <w:color w:val="000000"/>
                <w:kern w:val="0"/>
                <w:sz w:val="24"/>
                <w:szCs w:val="24"/>
              </w:rPr>
            </w:pPr>
            <w:r w:rsidRPr="00A41807">
              <w:rPr>
                <w:rFonts w:hAnsi="宋体" w:cs="宋体" w:hint="eastAsia"/>
                <w:color w:val="000000"/>
                <w:kern w:val="0"/>
                <w:sz w:val="24"/>
                <w:szCs w:val="24"/>
              </w:rPr>
              <w:t>满意度</w:t>
            </w:r>
          </w:p>
          <w:p w:rsidR="000D1DBF" w:rsidRPr="00A41807" w:rsidRDefault="000D1DBF" w:rsidP="00CA2FDE">
            <w:pPr>
              <w:widowControl/>
              <w:jc w:val="center"/>
              <w:textAlignment w:val="center"/>
              <w:rPr>
                <w:color w:val="000000"/>
                <w:sz w:val="24"/>
                <w:szCs w:val="24"/>
              </w:rPr>
            </w:pPr>
            <w:r w:rsidRPr="00A41807">
              <w:rPr>
                <w:rFonts w:hAnsi="宋体" w:cs="宋体" w:hint="eastAsia"/>
                <w:color w:val="000000"/>
                <w:kern w:val="0"/>
                <w:sz w:val="24"/>
                <w:szCs w:val="24"/>
              </w:rPr>
              <w:t>指标</w:t>
            </w:r>
          </w:p>
        </w:tc>
        <w:tc>
          <w:tcPr>
            <w:tcW w:w="1025"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满意度</w:t>
            </w:r>
          </w:p>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指标</w:t>
            </w:r>
          </w:p>
        </w:tc>
        <w:tc>
          <w:tcPr>
            <w:tcW w:w="2392" w:type="dxa"/>
            <w:vMerge w:val="restart"/>
            <w:tcBorders>
              <w:top w:val="single" w:sz="4" w:space="0" w:color="000000"/>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000000"/>
                <w:sz w:val="24"/>
                <w:szCs w:val="24"/>
              </w:rPr>
            </w:pPr>
            <w:r w:rsidRPr="00A41807">
              <w:rPr>
                <w:rFonts w:cs="宋体" w:hint="eastAsia"/>
                <w:color w:val="000000"/>
                <w:sz w:val="24"/>
                <w:szCs w:val="24"/>
              </w:rPr>
              <w:t>服务对象满意度指标</w:t>
            </w: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网络畅通，数据正常传输，工作正常开展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相关单位满意度达基本满意</w:t>
            </w:r>
          </w:p>
        </w:tc>
      </w:tr>
      <w:tr w:rsidR="000D1DBF" w:rsidRPr="00A41807">
        <w:trPr>
          <w:trHeight w:val="1078"/>
          <w:jc w:val="center"/>
        </w:trPr>
        <w:tc>
          <w:tcPr>
            <w:tcW w:w="540" w:type="dxa"/>
            <w:vMerge/>
            <w:tcBorders>
              <w:left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FF0000"/>
                <w:sz w:val="24"/>
                <w:szCs w:val="24"/>
              </w:rPr>
            </w:pPr>
          </w:p>
        </w:tc>
        <w:tc>
          <w:tcPr>
            <w:tcW w:w="1217"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FF0000"/>
                <w:sz w:val="24"/>
                <w:szCs w:val="24"/>
              </w:rPr>
            </w:pPr>
          </w:p>
        </w:tc>
        <w:tc>
          <w:tcPr>
            <w:tcW w:w="1025"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FF0000"/>
                <w:sz w:val="24"/>
                <w:szCs w:val="24"/>
              </w:rPr>
            </w:pPr>
          </w:p>
        </w:tc>
        <w:tc>
          <w:tcPr>
            <w:tcW w:w="2392" w:type="dxa"/>
            <w:vMerge/>
            <w:tcBorders>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BD5664">
            <w:pPr>
              <w:widowControl/>
              <w:jc w:val="center"/>
              <w:textAlignment w:val="center"/>
              <w:rPr>
                <w:color w:val="FF0000"/>
                <w:sz w:val="24"/>
                <w:szCs w:val="24"/>
              </w:rPr>
            </w:pPr>
          </w:p>
        </w:tc>
        <w:tc>
          <w:tcPr>
            <w:tcW w:w="2394"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电话访问工作正常开展</w:t>
            </w:r>
          </w:p>
        </w:tc>
        <w:tc>
          <w:tcPr>
            <w:tcW w:w="2392"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rsidR="000D1DBF" w:rsidRPr="00A41807" w:rsidRDefault="000D1DBF" w:rsidP="00200E23">
            <w:pPr>
              <w:widowControl/>
              <w:textAlignment w:val="center"/>
              <w:rPr>
                <w:color w:val="000000"/>
                <w:sz w:val="24"/>
                <w:szCs w:val="24"/>
              </w:rPr>
            </w:pPr>
            <w:r w:rsidRPr="00A41807">
              <w:rPr>
                <w:rFonts w:cs="宋体" w:hint="eastAsia"/>
                <w:color w:val="000000"/>
                <w:sz w:val="24"/>
                <w:szCs w:val="24"/>
              </w:rPr>
              <w:t>完成各项调查任务，相关单位满意度达基本满意</w:t>
            </w:r>
          </w:p>
        </w:tc>
      </w:tr>
    </w:tbl>
    <w:p w:rsidR="000D1DBF" w:rsidRPr="00A41807" w:rsidRDefault="000D1DBF" w:rsidP="002A31DE">
      <w:pPr>
        <w:spacing w:line="580" w:lineRule="exact"/>
        <w:ind w:left="630"/>
        <w:rPr>
          <w:rFonts w:eastAsia="仿宋_GB2312"/>
          <w:color w:val="000000"/>
          <w:sz w:val="32"/>
          <w:szCs w:val="32"/>
        </w:rPr>
      </w:pPr>
      <w:r w:rsidRPr="00A41807">
        <w:rPr>
          <w:rFonts w:eastAsia="楷体_GB2312"/>
          <w:color w:val="000000"/>
          <w:sz w:val="32"/>
          <w:szCs w:val="32"/>
        </w:rPr>
        <w:t>2.</w:t>
      </w:r>
      <w:r w:rsidRPr="00A41807">
        <w:rPr>
          <w:rFonts w:eastAsia="楷体_GB2312" w:hAnsi="楷体_GB2312" w:cs="楷体_GB2312" w:hint="eastAsia"/>
          <w:color w:val="000000"/>
          <w:sz w:val="32"/>
          <w:szCs w:val="32"/>
        </w:rPr>
        <w:t>部门绩效评价结果。</w:t>
      </w:r>
    </w:p>
    <w:p w:rsidR="000D1DBF" w:rsidRPr="00A41807" w:rsidRDefault="000D1DBF" w:rsidP="00870940">
      <w:pPr>
        <w:spacing w:line="580" w:lineRule="exact"/>
        <w:ind w:firstLineChars="200" w:firstLine="640"/>
        <w:rPr>
          <w:rFonts w:eastAsia="仿宋_GB2312"/>
          <w:color w:val="000000"/>
          <w:sz w:val="32"/>
          <w:szCs w:val="32"/>
        </w:rPr>
      </w:pPr>
      <w:r w:rsidRPr="00A41807">
        <w:rPr>
          <w:rFonts w:eastAsia="仿宋_GB2312" w:hAnsi="仿宋_GB2312" w:cs="仿宋_GB2312" w:hint="eastAsia"/>
          <w:color w:val="000000"/>
          <w:sz w:val="32"/>
          <w:szCs w:val="32"/>
        </w:rPr>
        <w:t>本部门按要求对</w:t>
      </w:r>
      <w:r w:rsidRPr="00A41807">
        <w:rPr>
          <w:rFonts w:eastAsia="仿宋_GB2312"/>
          <w:color w:val="000000"/>
          <w:sz w:val="32"/>
          <w:szCs w:val="32"/>
        </w:rPr>
        <w:t>2019</w:t>
      </w:r>
      <w:r w:rsidRPr="00A41807">
        <w:rPr>
          <w:rFonts w:eastAsia="仿宋_GB2312" w:hAnsi="仿宋_GB2312" w:cs="仿宋_GB2312" w:hint="eastAsia"/>
          <w:color w:val="000000"/>
          <w:sz w:val="32"/>
          <w:szCs w:val="32"/>
        </w:rPr>
        <w:t>年部门整体支出绩效评价情况开展自评，《攀枝花市统计局</w:t>
      </w:r>
      <w:r w:rsidRPr="00A41807">
        <w:rPr>
          <w:rFonts w:eastAsia="仿宋_GB2312"/>
          <w:color w:val="000000"/>
          <w:sz w:val="32"/>
          <w:szCs w:val="32"/>
        </w:rPr>
        <w:t>2019</w:t>
      </w:r>
      <w:r w:rsidRPr="00A41807">
        <w:rPr>
          <w:rFonts w:eastAsia="仿宋_GB2312" w:hAnsi="仿宋_GB2312" w:cs="仿宋_GB2312" w:hint="eastAsia"/>
          <w:color w:val="000000"/>
          <w:sz w:val="32"/>
          <w:szCs w:val="32"/>
        </w:rPr>
        <w:t>年部门整体支出绩效评价报告》见附件（附件</w:t>
      </w:r>
      <w:r w:rsidRPr="00A41807">
        <w:rPr>
          <w:rFonts w:eastAsia="仿宋_GB2312"/>
          <w:color w:val="000000"/>
          <w:sz w:val="32"/>
          <w:szCs w:val="32"/>
        </w:rPr>
        <w:t>1</w:t>
      </w:r>
      <w:r w:rsidRPr="00A41807">
        <w:rPr>
          <w:rFonts w:eastAsia="仿宋_GB2312" w:hAnsi="仿宋_GB2312" w:cs="仿宋_GB2312" w:hint="eastAsia"/>
          <w:color w:val="000000"/>
          <w:sz w:val="32"/>
          <w:szCs w:val="32"/>
        </w:rPr>
        <w:t>）。</w:t>
      </w:r>
    </w:p>
    <w:p w:rsidR="000D1DBF" w:rsidRPr="00A41807" w:rsidRDefault="000D1DBF" w:rsidP="00870940">
      <w:pPr>
        <w:spacing w:line="580" w:lineRule="exact"/>
        <w:ind w:firstLineChars="200" w:firstLine="640"/>
        <w:rPr>
          <w:rFonts w:eastAsia="仿宋_GB2312"/>
          <w:b/>
          <w:bCs/>
          <w:color w:val="000000"/>
          <w:sz w:val="32"/>
          <w:szCs w:val="32"/>
        </w:rPr>
      </w:pPr>
      <w:r w:rsidRPr="00A41807">
        <w:rPr>
          <w:rFonts w:eastAsia="仿宋_GB2312" w:hAnsi="仿宋_GB2312" w:cs="仿宋_GB2312" w:hint="eastAsia"/>
          <w:color w:val="000000"/>
          <w:sz w:val="32"/>
          <w:szCs w:val="32"/>
        </w:rPr>
        <w:t>市统计局自行组织对</w:t>
      </w:r>
      <w:r w:rsidRPr="00A41807">
        <w:rPr>
          <w:rFonts w:eastAsia="仿宋_GB2312"/>
          <w:color w:val="000000"/>
          <w:sz w:val="32"/>
          <w:szCs w:val="32"/>
        </w:rPr>
        <w:t>“</w:t>
      </w:r>
      <w:r w:rsidRPr="00A41807">
        <w:rPr>
          <w:rFonts w:eastAsia="仿宋_GB2312" w:hAnsi="仿宋_GB2312" w:cs="仿宋_GB2312" w:hint="eastAsia"/>
          <w:color w:val="000000"/>
          <w:sz w:val="32"/>
          <w:szCs w:val="32"/>
        </w:rPr>
        <w:t>编外合同制用工</w:t>
      </w:r>
      <w:r w:rsidRPr="00A41807">
        <w:rPr>
          <w:rFonts w:eastAsia="仿宋_GB2312"/>
          <w:color w:val="000000"/>
          <w:sz w:val="32"/>
          <w:szCs w:val="32"/>
        </w:rPr>
        <w:t>”“</w:t>
      </w:r>
      <w:r w:rsidRPr="00A41807">
        <w:rPr>
          <w:rFonts w:eastAsia="仿宋_GB2312" w:hAnsi="仿宋_GB2312" w:cs="仿宋_GB2312" w:hint="eastAsia"/>
          <w:color w:val="000000"/>
          <w:sz w:val="32"/>
          <w:szCs w:val="32"/>
        </w:rPr>
        <w:t>社情民意见调查</w:t>
      </w:r>
      <w:r w:rsidRPr="00A41807">
        <w:rPr>
          <w:rFonts w:eastAsia="仿宋_GB2312"/>
          <w:color w:val="000000"/>
          <w:sz w:val="32"/>
          <w:szCs w:val="32"/>
        </w:rPr>
        <w:t>”“</w:t>
      </w:r>
      <w:r w:rsidRPr="00A41807">
        <w:rPr>
          <w:rFonts w:eastAsia="仿宋_GB2312" w:hAnsi="仿宋_GB2312" w:cs="仿宋_GB2312" w:hint="eastAsia"/>
          <w:color w:val="000000"/>
          <w:sz w:val="32"/>
          <w:szCs w:val="32"/>
        </w:rPr>
        <w:t>第四次全国经济普查</w:t>
      </w:r>
      <w:r w:rsidRPr="00A41807">
        <w:rPr>
          <w:rFonts w:eastAsia="仿宋_GB2312"/>
          <w:color w:val="000000"/>
          <w:sz w:val="32"/>
          <w:szCs w:val="32"/>
        </w:rPr>
        <w:t>”“</w:t>
      </w:r>
      <w:r w:rsidRPr="00A41807">
        <w:rPr>
          <w:rFonts w:eastAsia="仿宋_GB2312" w:hAnsi="仿宋_GB2312" w:cs="仿宋_GB2312" w:hint="eastAsia"/>
          <w:color w:val="000000"/>
          <w:sz w:val="32"/>
          <w:szCs w:val="32"/>
        </w:rPr>
        <w:t>业务运行</w:t>
      </w:r>
      <w:r w:rsidRPr="00A41807">
        <w:rPr>
          <w:rFonts w:eastAsia="仿宋_GB2312"/>
          <w:color w:val="000000"/>
          <w:sz w:val="32"/>
          <w:szCs w:val="32"/>
        </w:rPr>
        <w:t>”4</w:t>
      </w:r>
      <w:r w:rsidRPr="00A41807">
        <w:rPr>
          <w:rFonts w:eastAsia="仿宋_GB2312" w:hAnsi="仿宋_GB2312" w:cs="仿宋_GB2312" w:hint="eastAsia"/>
          <w:color w:val="000000"/>
          <w:sz w:val="32"/>
          <w:szCs w:val="32"/>
        </w:rPr>
        <w:t>个项目开展了绩效评价，以上绩效评价报告见附件（附件</w:t>
      </w:r>
      <w:r w:rsidRPr="00A41807">
        <w:rPr>
          <w:rFonts w:eastAsia="仿宋_GB2312"/>
          <w:color w:val="000000"/>
          <w:sz w:val="32"/>
          <w:szCs w:val="32"/>
        </w:rPr>
        <w:t>2</w:t>
      </w:r>
      <w:r w:rsidRPr="00A41807">
        <w:rPr>
          <w:rFonts w:eastAsia="仿宋_GB2312" w:hAnsi="仿宋_GB2312" w:cs="仿宋_GB2312" w:hint="eastAsia"/>
          <w:color w:val="000000"/>
          <w:sz w:val="32"/>
          <w:szCs w:val="32"/>
        </w:rPr>
        <w:t>）。</w:t>
      </w:r>
    </w:p>
    <w:p w:rsidR="000D1DBF" w:rsidRPr="00A41807" w:rsidRDefault="000D1DBF">
      <w:pPr>
        <w:widowControl/>
        <w:jc w:val="left"/>
        <w:rPr>
          <w:rFonts w:eastAsia="仿宋_GB2312"/>
          <w:b/>
          <w:bCs/>
          <w:color w:val="000000"/>
          <w:sz w:val="32"/>
          <w:szCs w:val="32"/>
        </w:rPr>
      </w:pPr>
      <w:r w:rsidRPr="00A41807">
        <w:rPr>
          <w:rFonts w:eastAsia="仿宋_GB2312"/>
          <w:b/>
          <w:bCs/>
          <w:color w:val="000000"/>
          <w:sz w:val="32"/>
          <w:szCs w:val="32"/>
        </w:rPr>
        <w:br w:type="page"/>
      </w:r>
    </w:p>
    <w:p w:rsidR="000D1DBF" w:rsidRPr="00A41807" w:rsidRDefault="000D1DBF" w:rsidP="00870940">
      <w:pPr>
        <w:numPr>
          <w:ilvl w:val="0"/>
          <w:numId w:val="5"/>
        </w:numPr>
        <w:spacing w:line="600" w:lineRule="exact"/>
        <w:ind w:firstLineChars="150" w:firstLine="660"/>
        <w:jc w:val="center"/>
        <w:outlineLvl w:val="0"/>
        <w:rPr>
          <w:rStyle w:val="Heading1Char"/>
          <w:rFonts w:eastAsia="黑体"/>
          <w:b w:val="0"/>
          <w:bCs w:val="0"/>
          <w:color w:val="000000"/>
        </w:rPr>
      </w:pPr>
      <w:bookmarkStart w:id="63" w:name="_Toc15396613"/>
      <w:bookmarkStart w:id="64" w:name="_Toc15377225"/>
      <w:r w:rsidRPr="00A41807">
        <w:rPr>
          <w:rFonts w:eastAsia="黑体" w:hAnsi="黑体" w:cs="黑体" w:hint="eastAsia"/>
          <w:color w:val="000000"/>
          <w:sz w:val="44"/>
          <w:szCs w:val="44"/>
        </w:rPr>
        <w:t>名</w:t>
      </w:r>
      <w:r w:rsidRPr="00A41807">
        <w:rPr>
          <w:rStyle w:val="Heading1Char"/>
          <w:rFonts w:eastAsia="黑体" w:hAnsi="黑体" w:cs="黑体" w:hint="eastAsia"/>
          <w:b w:val="0"/>
          <w:bCs w:val="0"/>
          <w:color w:val="000000"/>
        </w:rPr>
        <w:t>词解释</w:t>
      </w:r>
      <w:bookmarkEnd w:id="63"/>
      <w:bookmarkEnd w:id="64"/>
    </w:p>
    <w:p w:rsidR="000D1DBF" w:rsidRPr="00A41807" w:rsidRDefault="000D1DBF" w:rsidP="00870940">
      <w:pPr>
        <w:pStyle w:val="Default"/>
        <w:spacing w:line="560" w:lineRule="exact"/>
        <w:ind w:firstLineChars="200" w:firstLine="643"/>
        <w:rPr>
          <w:rFonts w:ascii="Times New Roman" w:eastAsia="仿宋_GB2312" w:hAnsi="Times New Roman" w:cs="Times New Roman"/>
          <w:b/>
          <w:bCs/>
          <w:sz w:val="32"/>
          <w:szCs w:val="32"/>
        </w:rPr>
      </w:pPr>
    </w:p>
    <w:p w:rsidR="000D1DBF" w:rsidRPr="00A41807" w:rsidRDefault="000D1DBF" w:rsidP="00870940">
      <w:pPr>
        <w:pStyle w:val="Default"/>
        <w:spacing w:line="56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1.</w:t>
      </w:r>
      <w:r w:rsidRPr="00A41807">
        <w:rPr>
          <w:rFonts w:ascii="Times New Roman" w:eastAsia="仿宋_GB2312" w:hAnsi="Times New Roman" w:cs="仿宋_GB2312" w:hint="eastAsia"/>
          <w:b/>
          <w:bCs/>
          <w:sz w:val="32"/>
          <w:szCs w:val="32"/>
        </w:rPr>
        <w:t>财政拨款收入：</w:t>
      </w:r>
      <w:r w:rsidRPr="00A41807">
        <w:rPr>
          <w:rFonts w:ascii="Times New Roman" w:eastAsia="仿宋_GB2312" w:hAnsi="Times New Roman" w:cs="仿宋_GB2312" w:hint="eastAsia"/>
          <w:sz w:val="32"/>
          <w:szCs w:val="32"/>
        </w:rPr>
        <w:t>指单位从同级财政部门取得的财政预算资金。</w:t>
      </w:r>
    </w:p>
    <w:p w:rsidR="000D1DBF" w:rsidRPr="00A41807" w:rsidRDefault="000D1DBF" w:rsidP="00870940">
      <w:pPr>
        <w:pStyle w:val="Default"/>
        <w:spacing w:line="60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2.</w:t>
      </w:r>
      <w:r w:rsidRPr="00A41807">
        <w:rPr>
          <w:rFonts w:ascii="Times New Roman" w:eastAsia="仿宋_GB2312" w:hAnsi="Times New Roman" w:cs="仿宋_GB2312" w:hint="eastAsia"/>
          <w:b/>
          <w:bCs/>
          <w:sz w:val="32"/>
          <w:szCs w:val="32"/>
        </w:rPr>
        <w:t>其他收入：</w:t>
      </w:r>
      <w:r>
        <w:rPr>
          <w:rFonts w:ascii="Times New Roman" w:eastAsia="仿宋_GB2312" w:hAnsi="Times New Roman" w:cs="仿宋_GB2312" w:hint="eastAsia"/>
          <w:sz w:val="32"/>
          <w:szCs w:val="32"/>
        </w:rPr>
        <w:t>指单位取得的除上述收入以外的各项收入。主要</w:t>
      </w:r>
      <w:r w:rsidRPr="00A41807">
        <w:rPr>
          <w:rFonts w:ascii="Times New Roman" w:eastAsia="仿宋_GB2312" w:hAnsi="Times New Roman" w:cs="仿宋_GB2312" w:hint="eastAsia"/>
          <w:sz w:val="32"/>
          <w:szCs w:val="32"/>
        </w:rPr>
        <w:t>是代收的社情民意调查费、上级部门划拨的工作经费、利息收入。</w:t>
      </w:r>
      <w:r w:rsidRPr="00A41807">
        <w:rPr>
          <w:rFonts w:ascii="Times New Roman" w:eastAsia="仿宋_GB2312" w:hAnsi="Times New Roman" w:cs="Times New Roman"/>
          <w:sz w:val="32"/>
          <w:szCs w:val="32"/>
        </w:rPr>
        <w:t xml:space="preserve"> </w:t>
      </w:r>
    </w:p>
    <w:p w:rsidR="000D1DBF" w:rsidRPr="00A41807" w:rsidRDefault="000D1DBF" w:rsidP="00870940">
      <w:pPr>
        <w:pStyle w:val="Default"/>
        <w:spacing w:line="56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3.</w:t>
      </w:r>
      <w:r w:rsidRPr="00A41807">
        <w:rPr>
          <w:rFonts w:ascii="Times New Roman" w:eastAsia="仿宋_GB2312" w:hAnsi="Times New Roman" w:cs="仿宋_GB2312" w:hint="eastAsia"/>
          <w:b/>
          <w:bCs/>
          <w:sz w:val="32"/>
          <w:szCs w:val="32"/>
        </w:rPr>
        <w:t>年初结转和结余：</w:t>
      </w:r>
      <w:r w:rsidRPr="00A41807">
        <w:rPr>
          <w:rFonts w:ascii="Times New Roman" w:eastAsia="仿宋_GB2312" w:hAnsi="Times New Roman" w:cs="仿宋_GB2312" w:hint="eastAsia"/>
          <w:sz w:val="32"/>
          <w:szCs w:val="32"/>
        </w:rPr>
        <w:t>指以前年度尚未完成、结转到本年按有关规定继续使用的资金。</w:t>
      </w:r>
      <w:r w:rsidRPr="00A41807">
        <w:rPr>
          <w:rFonts w:ascii="Times New Roman" w:eastAsia="仿宋_GB2312" w:hAnsi="Times New Roman" w:cs="Times New Roman"/>
          <w:sz w:val="32"/>
          <w:szCs w:val="32"/>
        </w:rPr>
        <w:t xml:space="preserve"> </w:t>
      </w:r>
    </w:p>
    <w:p w:rsidR="000D1DBF" w:rsidRPr="00A41807" w:rsidRDefault="000D1DBF" w:rsidP="00870940">
      <w:pPr>
        <w:pStyle w:val="Default"/>
        <w:spacing w:line="56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4</w:t>
      </w:r>
      <w:r w:rsidRPr="00A41807">
        <w:rPr>
          <w:rFonts w:ascii="Times New Roman" w:eastAsia="仿宋_GB2312" w:hAnsi="Times New Roman" w:cs="仿宋_GB2312" w:hint="eastAsia"/>
          <w:b/>
          <w:bCs/>
          <w:sz w:val="32"/>
          <w:szCs w:val="32"/>
        </w:rPr>
        <w:t>、年末结转和结余：</w:t>
      </w:r>
      <w:r w:rsidRPr="00A41807">
        <w:rPr>
          <w:rFonts w:ascii="Times New Roman" w:eastAsia="仿宋_GB2312" w:hAnsi="Times New Roman" w:cs="仿宋_GB2312" w:hint="eastAsia"/>
          <w:sz w:val="32"/>
          <w:szCs w:val="32"/>
        </w:rPr>
        <w:t>指单位按有关规定结转到下年或以后年度继续使用的资金。</w:t>
      </w:r>
    </w:p>
    <w:p w:rsidR="000D1DBF" w:rsidRPr="00A41807" w:rsidRDefault="000D1DBF" w:rsidP="00870940">
      <w:pPr>
        <w:spacing w:line="600" w:lineRule="exact"/>
        <w:ind w:left="2" w:firstLineChars="194" w:firstLine="623"/>
        <w:rPr>
          <w:rFonts w:eastAsia="仿宋_GB2312"/>
          <w:color w:val="000000"/>
          <w:sz w:val="32"/>
          <w:szCs w:val="32"/>
        </w:rPr>
      </w:pPr>
      <w:r w:rsidRPr="00A41807">
        <w:rPr>
          <w:rFonts w:eastAsia="仿宋_GB2312"/>
          <w:b/>
          <w:bCs/>
          <w:color w:val="000000"/>
          <w:sz w:val="32"/>
          <w:szCs w:val="32"/>
        </w:rPr>
        <w:t>5.</w:t>
      </w:r>
      <w:r w:rsidRPr="00A41807">
        <w:rPr>
          <w:rFonts w:eastAsia="仿宋_GB2312" w:cs="仿宋_GB2312" w:hint="eastAsia"/>
          <w:b/>
          <w:bCs/>
          <w:color w:val="000000"/>
          <w:sz w:val="32"/>
          <w:szCs w:val="32"/>
        </w:rPr>
        <w:t>一般公共服务支出（</w:t>
      </w:r>
      <w:r w:rsidRPr="00A41807">
        <w:rPr>
          <w:rFonts w:eastAsia="仿宋_GB2312"/>
          <w:b/>
          <w:bCs/>
          <w:color w:val="000000"/>
          <w:sz w:val="32"/>
          <w:szCs w:val="32"/>
        </w:rPr>
        <w:t>201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反映政府提供一般公共服务的支出。</w:t>
      </w:r>
    </w:p>
    <w:p w:rsidR="000D1DBF" w:rsidRPr="00A41807" w:rsidRDefault="000D1DBF" w:rsidP="00870940">
      <w:pPr>
        <w:spacing w:line="600" w:lineRule="exact"/>
        <w:ind w:firstLineChars="200" w:firstLine="643"/>
        <w:rPr>
          <w:rFonts w:eastAsia="仿宋_GB2312"/>
          <w:color w:val="000000"/>
          <w:sz w:val="32"/>
          <w:szCs w:val="32"/>
        </w:rPr>
      </w:pPr>
      <w:r w:rsidRPr="00A41807">
        <w:rPr>
          <w:rFonts w:eastAsia="仿宋_GB2312"/>
          <w:b/>
          <w:bCs/>
          <w:color w:val="000000"/>
          <w:sz w:val="32"/>
          <w:szCs w:val="32"/>
        </w:rPr>
        <w:t>5.1</w:t>
      </w:r>
      <w:r w:rsidRPr="00A41807">
        <w:rPr>
          <w:rFonts w:eastAsia="仿宋_GB2312" w:cs="仿宋_GB2312" w:hint="eastAsia"/>
          <w:b/>
          <w:bCs/>
          <w:color w:val="000000"/>
          <w:sz w:val="32"/>
          <w:szCs w:val="32"/>
        </w:rPr>
        <w:t>统计信息事务（</w:t>
      </w:r>
      <w:r w:rsidRPr="00A41807">
        <w:rPr>
          <w:rFonts w:eastAsia="仿宋_GB2312"/>
          <w:b/>
          <w:bCs/>
          <w:color w:val="000000"/>
          <w:sz w:val="32"/>
          <w:szCs w:val="32"/>
        </w:rPr>
        <w:t>20105</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反映统计、信息事务方面的支出。</w:t>
      </w:r>
    </w:p>
    <w:p w:rsidR="000D1DBF" w:rsidRPr="00A41807" w:rsidRDefault="000D1DBF" w:rsidP="00870940">
      <w:pPr>
        <w:spacing w:line="600" w:lineRule="exact"/>
        <w:ind w:left="1" w:firstLineChars="200" w:firstLine="643"/>
        <w:rPr>
          <w:rFonts w:eastAsia="仿宋_GB2312"/>
          <w:color w:val="000000"/>
          <w:sz w:val="32"/>
          <w:szCs w:val="32"/>
        </w:rPr>
      </w:pPr>
      <w:r w:rsidRPr="00A41807">
        <w:rPr>
          <w:rFonts w:eastAsia="仿宋_GB2312"/>
          <w:b/>
          <w:bCs/>
          <w:color w:val="000000"/>
          <w:sz w:val="32"/>
          <w:szCs w:val="32"/>
        </w:rPr>
        <w:t>5.1.1</w:t>
      </w:r>
      <w:r w:rsidRPr="00A41807">
        <w:rPr>
          <w:rFonts w:eastAsia="仿宋_GB2312" w:cs="仿宋_GB2312" w:hint="eastAsia"/>
          <w:b/>
          <w:bCs/>
          <w:color w:val="000000"/>
          <w:sz w:val="32"/>
          <w:szCs w:val="32"/>
        </w:rPr>
        <w:t>行政运行（</w:t>
      </w:r>
      <w:r w:rsidRPr="00A41807">
        <w:rPr>
          <w:rFonts w:eastAsia="仿宋_GB2312"/>
          <w:b/>
          <w:bCs/>
          <w:color w:val="000000"/>
          <w:sz w:val="32"/>
          <w:szCs w:val="32"/>
        </w:rPr>
        <w:t>2010501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反映统计部门（包括实行公务员管理的事业单位）的基本支出。</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5.1.2</w:t>
      </w:r>
      <w:r w:rsidRPr="00A41807">
        <w:rPr>
          <w:rFonts w:eastAsia="仿宋_GB2312" w:cs="仿宋_GB2312" w:hint="eastAsia"/>
          <w:b/>
          <w:bCs/>
          <w:color w:val="000000"/>
          <w:sz w:val="32"/>
          <w:szCs w:val="32"/>
        </w:rPr>
        <w:t>一般行政管理事务（</w:t>
      </w:r>
      <w:r w:rsidRPr="00A41807">
        <w:rPr>
          <w:rFonts w:eastAsia="仿宋_GB2312"/>
          <w:b/>
          <w:bCs/>
          <w:color w:val="000000"/>
          <w:sz w:val="32"/>
          <w:szCs w:val="32"/>
        </w:rPr>
        <w:t>2010502</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反映统计部门（包括实行公务员管理的事业单位）未单独设置项级科目的其他项目支出。</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5.1.3</w:t>
      </w:r>
      <w:r w:rsidRPr="00A41807">
        <w:rPr>
          <w:rFonts w:eastAsia="仿宋_GB2312" w:cs="仿宋_GB2312" w:hint="eastAsia"/>
          <w:b/>
          <w:bCs/>
          <w:color w:val="000000"/>
          <w:sz w:val="32"/>
          <w:szCs w:val="32"/>
        </w:rPr>
        <w:t>专项统计业务（</w:t>
      </w:r>
      <w:r w:rsidRPr="00A41807">
        <w:rPr>
          <w:rFonts w:eastAsia="仿宋_GB2312"/>
          <w:b/>
          <w:bCs/>
          <w:color w:val="000000"/>
          <w:sz w:val="32"/>
          <w:szCs w:val="32"/>
        </w:rPr>
        <w:t>2010505</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反映各级统计机关在日常业务之外开展专项统计工作的支出。</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5.1.4</w:t>
      </w:r>
      <w:r w:rsidRPr="00A41807">
        <w:rPr>
          <w:rFonts w:eastAsia="仿宋_GB2312" w:cs="仿宋_GB2312" w:hint="eastAsia"/>
          <w:b/>
          <w:bCs/>
          <w:color w:val="000000"/>
          <w:sz w:val="32"/>
          <w:szCs w:val="32"/>
        </w:rPr>
        <w:t>专项普查活动（</w:t>
      </w:r>
      <w:r w:rsidRPr="00A41807">
        <w:rPr>
          <w:rFonts w:eastAsia="仿宋_GB2312"/>
          <w:b/>
          <w:bCs/>
          <w:color w:val="000000"/>
          <w:sz w:val="32"/>
          <w:szCs w:val="32"/>
        </w:rPr>
        <w:t>2010507</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反映统计部门开展人口普查、经济普查、农业普查、投入产出调查等周期性普查工作的支出。</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5.1.5</w:t>
      </w:r>
      <w:r w:rsidRPr="00A41807">
        <w:rPr>
          <w:rFonts w:eastAsia="仿宋_GB2312" w:cs="仿宋_GB2312" w:hint="eastAsia"/>
          <w:b/>
          <w:bCs/>
          <w:color w:val="000000"/>
          <w:sz w:val="32"/>
          <w:szCs w:val="32"/>
        </w:rPr>
        <w:t>事业运行（</w:t>
      </w:r>
      <w:r w:rsidRPr="00A41807">
        <w:rPr>
          <w:rFonts w:eastAsia="仿宋_GB2312"/>
          <w:b/>
          <w:bCs/>
          <w:color w:val="000000"/>
          <w:sz w:val="32"/>
          <w:szCs w:val="32"/>
        </w:rPr>
        <w:t>2010550</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反映事业单位的基本支出，不包括行政单位（包括实行公务员管理的事业单位）后勤服务中心、医务室等附属事业单位。</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5.2</w:t>
      </w:r>
      <w:r w:rsidRPr="00A41807">
        <w:rPr>
          <w:rFonts w:eastAsia="仿宋_GB2312" w:cs="仿宋_GB2312" w:hint="eastAsia"/>
          <w:b/>
          <w:bCs/>
          <w:color w:val="000000"/>
          <w:sz w:val="32"/>
          <w:szCs w:val="32"/>
        </w:rPr>
        <w:t>组织事务（</w:t>
      </w:r>
      <w:r w:rsidRPr="00A41807">
        <w:rPr>
          <w:rFonts w:eastAsia="仿宋_GB2312"/>
          <w:b/>
          <w:bCs/>
          <w:color w:val="000000"/>
          <w:sz w:val="32"/>
          <w:szCs w:val="32"/>
        </w:rPr>
        <w:t>20132</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反映中国共产党组织部门的支出。</w:t>
      </w:r>
    </w:p>
    <w:p w:rsidR="000D1DBF" w:rsidRPr="00A41807" w:rsidRDefault="000D1DBF" w:rsidP="00870940">
      <w:pPr>
        <w:adjustRightInd w:val="0"/>
        <w:snapToGrid w:val="0"/>
        <w:spacing w:line="600" w:lineRule="exact"/>
        <w:ind w:firstLineChars="200" w:firstLine="643"/>
        <w:rPr>
          <w:rFonts w:eastAsia="仿宋_GB2312"/>
          <w:color w:val="000000"/>
          <w:sz w:val="32"/>
          <w:szCs w:val="32"/>
        </w:rPr>
      </w:pPr>
      <w:r w:rsidRPr="00A41807">
        <w:rPr>
          <w:rFonts w:eastAsia="仿宋_GB2312"/>
          <w:b/>
          <w:bCs/>
          <w:color w:val="000000"/>
          <w:sz w:val="32"/>
          <w:szCs w:val="32"/>
        </w:rPr>
        <w:t>5.2.1</w:t>
      </w:r>
      <w:r w:rsidRPr="00A41807">
        <w:rPr>
          <w:rFonts w:eastAsia="仿宋_GB2312" w:cs="仿宋_GB2312" w:hint="eastAsia"/>
          <w:b/>
          <w:bCs/>
          <w:color w:val="000000"/>
          <w:sz w:val="32"/>
          <w:szCs w:val="32"/>
        </w:rPr>
        <w:t>其他组织事务支出（</w:t>
      </w:r>
      <w:r w:rsidRPr="00A41807">
        <w:rPr>
          <w:rFonts w:eastAsia="仿宋_GB2312"/>
          <w:b/>
          <w:bCs/>
          <w:color w:val="000000"/>
          <w:sz w:val="32"/>
          <w:szCs w:val="32"/>
        </w:rPr>
        <w:t>2013299</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反映行政运行、一般行政管理事务、机关服务、事业运行项目以外其他用于中国共产党组织部门的事务支出。统计部门的其他组织事务支出主要是指下派干部及第一书记的生活补助。</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w:t>
      </w:r>
      <w:r w:rsidRPr="00A41807">
        <w:rPr>
          <w:rFonts w:eastAsia="仿宋_GB2312" w:cs="仿宋_GB2312" w:hint="eastAsia"/>
          <w:b/>
          <w:bCs/>
          <w:color w:val="000000"/>
          <w:sz w:val="32"/>
          <w:szCs w:val="32"/>
        </w:rPr>
        <w:t>社会保障和就业支出（</w:t>
      </w:r>
      <w:r w:rsidRPr="00A41807">
        <w:rPr>
          <w:rFonts w:eastAsia="仿宋_GB2312"/>
          <w:b/>
          <w:bCs/>
          <w:color w:val="000000"/>
          <w:sz w:val="32"/>
          <w:szCs w:val="32"/>
        </w:rPr>
        <w:t>208</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反映政府在社会保障与就业方面的支出。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6.1</w:t>
      </w:r>
      <w:r w:rsidRPr="00A41807">
        <w:rPr>
          <w:rFonts w:eastAsia="仿宋_GB2312" w:cs="仿宋_GB2312" w:hint="eastAsia"/>
          <w:b/>
          <w:bCs/>
          <w:color w:val="000000"/>
          <w:sz w:val="32"/>
          <w:szCs w:val="32"/>
        </w:rPr>
        <w:t>行政事业单位离退休（</w:t>
      </w:r>
      <w:r w:rsidRPr="00A41807">
        <w:rPr>
          <w:rFonts w:eastAsia="仿宋_GB2312"/>
          <w:b/>
          <w:bCs/>
          <w:color w:val="000000"/>
          <w:sz w:val="32"/>
          <w:szCs w:val="32"/>
        </w:rPr>
        <w:t>20805</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反映用于行政事业单位离退休方面的支出。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6.1.1</w:t>
      </w:r>
      <w:r w:rsidRPr="00A41807">
        <w:rPr>
          <w:rFonts w:eastAsia="仿宋_GB2312" w:cs="仿宋_GB2312" w:hint="eastAsia"/>
          <w:b/>
          <w:bCs/>
          <w:color w:val="000000"/>
          <w:sz w:val="32"/>
          <w:szCs w:val="32"/>
        </w:rPr>
        <w:t>未归口管理的行政单位离退休（</w:t>
      </w:r>
      <w:r w:rsidRPr="00A41807">
        <w:rPr>
          <w:rFonts w:eastAsia="仿宋_GB2312"/>
          <w:b/>
          <w:bCs/>
          <w:color w:val="000000"/>
          <w:sz w:val="32"/>
          <w:szCs w:val="32"/>
        </w:rPr>
        <w:t>2080504</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反映未实行归口管理的行政单位（包括实行公务员管理的事业单位）开支的离退休支出。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6.1.2</w:t>
      </w:r>
      <w:r w:rsidRPr="00A41807">
        <w:rPr>
          <w:rFonts w:eastAsia="仿宋_GB2312" w:cs="仿宋_GB2312" w:hint="eastAsia"/>
          <w:b/>
          <w:bCs/>
          <w:color w:val="000000"/>
          <w:sz w:val="32"/>
          <w:szCs w:val="32"/>
        </w:rPr>
        <w:t>机关事业单位基本养老保险缴费支出（</w:t>
      </w:r>
      <w:r w:rsidRPr="00A41807">
        <w:rPr>
          <w:rFonts w:eastAsia="仿宋_GB2312"/>
          <w:b/>
          <w:bCs/>
          <w:color w:val="000000"/>
          <w:sz w:val="32"/>
          <w:szCs w:val="32"/>
        </w:rPr>
        <w:t>2080505</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反映机关事业单位基本养老保险缴费支出。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6.1.3</w:t>
      </w:r>
      <w:r w:rsidRPr="00A41807">
        <w:rPr>
          <w:rFonts w:eastAsia="仿宋_GB2312" w:cs="仿宋_GB2312" w:hint="eastAsia"/>
          <w:b/>
          <w:bCs/>
          <w:color w:val="000000"/>
          <w:sz w:val="32"/>
          <w:szCs w:val="32"/>
        </w:rPr>
        <w:t>机关事业单位职业年金缴费支出（</w:t>
      </w:r>
      <w:r w:rsidRPr="00A41807">
        <w:rPr>
          <w:rFonts w:eastAsia="仿宋_GB2312"/>
          <w:b/>
          <w:bCs/>
          <w:color w:val="000000"/>
          <w:sz w:val="32"/>
          <w:szCs w:val="32"/>
        </w:rPr>
        <w:t>2080506</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反映机关事业单位实施养老保险制度由单位实际缴纳的职业年金支出。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6.2</w:t>
      </w:r>
      <w:r w:rsidRPr="00A41807">
        <w:rPr>
          <w:rFonts w:eastAsia="仿宋_GB2312" w:cs="仿宋_GB2312" w:hint="eastAsia"/>
          <w:b/>
          <w:bCs/>
          <w:color w:val="000000"/>
          <w:sz w:val="32"/>
          <w:szCs w:val="32"/>
        </w:rPr>
        <w:t>抚恤（</w:t>
      </w:r>
      <w:r w:rsidRPr="00A41807">
        <w:rPr>
          <w:rFonts w:eastAsia="仿宋_GB2312"/>
          <w:b/>
          <w:bCs/>
          <w:color w:val="000000"/>
          <w:sz w:val="32"/>
          <w:szCs w:val="32"/>
        </w:rPr>
        <w:t>20808</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反映用于各类优抚对象和优抚事业单位的支出。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6.2.1</w:t>
      </w:r>
      <w:r w:rsidRPr="00A41807">
        <w:rPr>
          <w:rFonts w:eastAsia="仿宋_GB2312" w:cs="仿宋_GB2312" w:hint="eastAsia"/>
          <w:b/>
          <w:bCs/>
          <w:color w:val="000000"/>
          <w:sz w:val="32"/>
          <w:szCs w:val="32"/>
        </w:rPr>
        <w:t>死亡抚恤（</w:t>
      </w:r>
      <w:r w:rsidRPr="00A41807">
        <w:rPr>
          <w:rFonts w:eastAsia="仿宋_GB2312"/>
          <w:b/>
          <w:bCs/>
          <w:color w:val="000000"/>
          <w:sz w:val="32"/>
          <w:szCs w:val="32"/>
        </w:rPr>
        <w:t>2080801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反映按规定用于烈士和牺牲、病故人员家属的一次性和定期抚恤金以及丧葬补助费。</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6.2</w:t>
      </w:r>
      <w:r w:rsidRPr="00A41807">
        <w:rPr>
          <w:rFonts w:eastAsia="仿宋_GB2312" w:cs="仿宋_GB2312" w:hint="eastAsia"/>
          <w:b/>
          <w:bCs/>
          <w:color w:val="000000"/>
          <w:sz w:val="32"/>
          <w:szCs w:val="32"/>
        </w:rPr>
        <w:t>社会福利（</w:t>
      </w:r>
      <w:r w:rsidRPr="00A41807">
        <w:rPr>
          <w:rFonts w:eastAsia="仿宋_GB2312"/>
          <w:b/>
          <w:bCs/>
          <w:color w:val="000000"/>
          <w:sz w:val="32"/>
          <w:szCs w:val="32"/>
        </w:rPr>
        <w:t>20810</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反映社会福利事务支出。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6.2.1</w:t>
      </w:r>
      <w:r w:rsidRPr="00A41807">
        <w:rPr>
          <w:rFonts w:eastAsia="仿宋_GB2312" w:cs="仿宋_GB2312" w:hint="eastAsia"/>
          <w:b/>
          <w:bCs/>
          <w:color w:val="000000"/>
          <w:sz w:val="32"/>
          <w:szCs w:val="32"/>
        </w:rPr>
        <w:t>儿童福利（</w:t>
      </w:r>
      <w:r w:rsidRPr="00A41807">
        <w:rPr>
          <w:rFonts w:eastAsia="仿宋_GB2312"/>
          <w:b/>
          <w:bCs/>
          <w:color w:val="000000"/>
          <w:sz w:val="32"/>
          <w:szCs w:val="32"/>
        </w:rPr>
        <w:t>2081001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反映对儿童提供福利服务方面的支出。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7.</w:t>
      </w:r>
      <w:r w:rsidRPr="00A41807">
        <w:rPr>
          <w:rFonts w:eastAsia="仿宋_GB2312" w:cs="仿宋_GB2312" w:hint="eastAsia"/>
          <w:b/>
          <w:bCs/>
          <w:color w:val="000000"/>
          <w:sz w:val="32"/>
          <w:szCs w:val="32"/>
        </w:rPr>
        <w:t>卫生健康支出（</w:t>
      </w:r>
      <w:r w:rsidRPr="00A41807">
        <w:rPr>
          <w:rFonts w:eastAsia="仿宋_GB2312"/>
          <w:b/>
          <w:bCs/>
          <w:color w:val="000000"/>
          <w:sz w:val="32"/>
          <w:szCs w:val="32"/>
        </w:rPr>
        <w:t>210</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反映政府卫生健康方面的支出。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7.1</w:t>
      </w:r>
      <w:r w:rsidRPr="00A41807">
        <w:rPr>
          <w:rFonts w:eastAsia="仿宋_GB2312" w:cs="仿宋_GB2312" w:hint="eastAsia"/>
          <w:b/>
          <w:bCs/>
          <w:color w:val="000000"/>
          <w:sz w:val="32"/>
          <w:szCs w:val="32"/>
        </w:rPr>
        <w:t>其他卫生健康支出（</w:t>
      </w:r>
      <w:r w:rsidRPr="00A41807">
        <w:rPr>
          <w:rFonts w:eastAsia="仿宋_GB2312"/>
          <w:b/>
          <w:bCs/>
          <w:color w:val="000000"/>
          <w:sz w:val="32"/>
          <w:szCs w:val="32"/>
        </w:rPr>
        <w:t>21099</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反映上述项目以外其他用于卫生健康方面的支出。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7.1.1</w:t>
      </w:r>
      <w:r w:rsidRPr="00A41807">
        <w:rPr>
          <w:rFonts w:eastAsia="仿宋_GB2312" w:cs="仿宋_GB2312" w:hint="eastAsia"/>
          <w:b/>
          <w:bCs/>
          <w:color w:val="000000"/>
          <w:sz w:val="32"/>
          <w:szCs w:val="32"/>
        </w:rPr>
        <w:t>其他卫生健康支出（</w:t>
      </w:r>
      <w:r w:rsidRPr="00A41807">
        <w:rPr>
          <w:rFonts w:eastAsia="仿宋_GB2312"/>
          <w:b/>
          <w:bCs/>
          <w:color w:val="000000"/>
          <w:sz w:val="32"/>
          <w:szCs w:val="32"/>
        </w:rPr>
        <w:t>2109901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反映上述项目以外其他用于卫生健康方面的支出。统计部门的其他卫生健康支出是指退休厅级干部体检费支出。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8.</w:t>
      </w:r>
      <w:r w:rsidRPr="00A41807">
        <w:rPr>
          <w:rFonts w:eastAsia="仿宋_GB2312" w:cs="仿宋_GB2312" w:hint="eastAsia"/>
          <w:b/>
          <w:bCs/>
          <w:color w:val="000000"/>
          <w:sz w:val="32"/>
          <w:szCs w:val="32"/>
        </w:rPr>
        <w:t>住房保障支出（</w:t>
      </w:r>
      <w:r w:rsidRPr="00A41807">
        <w:rPr>
          <w:rFonts w:eastAsia="仿宋_GB2312"/>
          <w:b/>
          <w:bCs/>
          <w:color w:val="000000"/>
          <w:sz w:val="32"/>
          <w:szCs w:val="32"/>
        </w:rPr>
        <w:t>221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集中反映政府用于住房方面的支出。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8.1</w:t>
      </w:r>
      <w:r w:rsidRPr="00A41807">
        <w:rPr>
          <w:rFonts w:eastAsia="仿宋_GB2312" w:cs="仿宋_GB2312" w:hint="eastAsia"/>
          <w:b/>
          <w:bCs/>
          <w:color w:val="000000"/>
          <w:sz w:val="32"/>
          <w:szCs w:val="32"/>
        </w:rPr>
        <w:t>住房改革支出（</w:t>
      </w:r>
      <w:r w:rsidRPr="00A41807">
        <w:rPr>
          <w:rFonts w:eastAsia="仿宋_GB2312"/>
          <w:b/>
          <w:bCs/>
          <w:color w:val="000000"/>
          <w:sz w:val="32"/>
          <w:szCs w:val="32"/>
        </w:rPr>
        <w:t>22102</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反映行政事业单位用财政拨款资金和其他资金等安排的住房改革支出。</w:t>
      </w:r>
    </w:p>
    <w:p w:rsidR="000D1DBF" w:rsidRPr="00A41807" w:rsidRDefault="000D1DBF" w:rsidP="00870940">
      <w:pPr>
        <w:adjustRightInd w:val="0"/>
        <w:snapToGrid w:val="0"/>
        <w:spacing w:line="600" w:lineRule="exact"/>
        <w:ind w:firstLineChars="196" w:firstLine="630"/>
        <w:rPr>
          <w:rFonts w:eastAsia="仿宋_GB2312"/>
          <w:color w:val="000000"/>
          <w:sz w:val="32"/>
          <w:szCs w:val="32"/>
        </w:rPr>
      </w:pPr>
      <w:r w:rsidRPr="00A41807">
        <w:rPr>
          <w:rFonts w:eastAsia="仿宋_GB2312"/>
          <w:b/>
          <w:bCs/>
          <w:color w:val="000000"/>
          <w:sz w:val="32"/>
          <w:szCs w:val="32"/>
        </w:rPr>
        <w:t>8.1.1</w:t>
      </w:r>
      <w:r w:rsidRPr="00A41807">
        <w:rPr>
          <w:rFonts w:eastAsia="仿宋_GB2312" w:cs="仿宋_GB2312" w:hint="eastAsia"/>
          <w:b/>
          <w:bCs/>
          <w:color w:val="000000"/>
          <w:sz w:val="32"/>
          <w:szCs w:val="32"/>
        </w:rPr>
        <w:t>住房公积金（</w:t>
      </w:r>
      <w:r w:rsidRPr="00A41807">
        <w:rPr>
          <w:rFonts w:eastAsia="仿宋_GB2312"/>
          <w:b/>
          <w:bCs/>
          <w:color w:val="000000"/>
          <w:sz w:val="32"/>
          <w:szCs w:val="32"/>
        </w:rPr>
        <w:t>2210201</w:t>
      </w:r>
      <w:r w:rsidRPr="00A41807">
        <w:rPr>
          <w:rFonts w:eastAsia="仿宋_GB2312" w:cs="仿宋_GB2312" w:hint="eastAsia"/>
          <w:b/>
          <w:bCs/>
          <w:color w:val="000000"/>
          <w:sz w:val="32"/>
          <w:szCs w:val="32"/>
        </w:rPr>
        <w:t>）：</w:t>
      </w:r>
      <w:r w:rsidRPr="00A41807">
        <w:rPr>
          <w:rFonts w:eastAsia="仿宋_GB2312" w:cs="仿宋_GB2312" w:hint="eastAsia"/>
          <w:color w:val="000000"/>
          <w:sz w:val="32"/>
          <w:szCs w:val="32"/>
        </w:rPr>
        <w:t>反映行政事业单位按人力资源和社会保障部、财政部规定的基本工资和津贴补贴以及规定比例为职工缴纳的住房公积金。</w:t>
      </w:r>
    </w:p>
    <w:p w:rsidR="000D1DBF" w:rsidRPr="00A41807" w:rsidRDefault="000D1DBF" w:rsidP="00870940">
      <w:pPr>
        <w:spacing w:line="600" w:lineRule="exact"/>
        <w:ind w:firstLineChars="200" w:firstLine="643"/>
        <w:rPr>
          <w:rFonts w:eastAsia="仿宋_GB2312"/>
          <w:color w:val="000000"/>
          <w:sz w:val="32"/>
          <w:szCs w:val="32"/>
        </w:rPr>
      </w:pPr>
      <w:r w:rsidRPr="00A41807">
        <w:rPr>
          <w:rFonts w:eastAsia="仿宋_GB2312"/>
          <w:b/>
          <w:bCs/>
          <w:color w:val="000000"/>
          <w:sz w:val="32"/>
          <w:szCs w:val="32"/>
        </w:rPr>
        <w:t>9.</w:t>
      </w:r>
      <w:r w:rsidRPr="00A41807">
        <w:rPr>
          <w:rFonts w:eastAsia="仿宋_GB2312" w:cs="仿宋_GB2312" w:hint="eastAsia"/>
          <w:b/>
          <w:bCs/>
          <w:color w:val="000000"/>
          <w:sz w:val="32"/>
          <w:szCs w:val="32"/>
        </w:rPr>
        <w:t>基本支出：</w:t>
      </w:r>
      <w:r w:rsidRPr="00A41807">
        <w:rPr>
          <w:rFonts w:eastAsia="仿宋_GB2312" w:cs="仿宋_GB2312" w:hint="eastAsia"/>
          <w:color w:val="000000"/>
          <w:sz w:val="32"/>
          <w:szCs w:val="32"/>
        </w:rPr>
        <w:t>指为保障机构正常运转、完成日常工作任务而发生的人员支出和公用支出。</w:t>
      </w:r>
    </w:p>
    <w:p w:rsidR="000D1DBF" w:rsidRPr="00A41807" w:rsidRDefault="000D1DBF" w:rsidP="00870940">
      <w:pPr>
        <w:spacing w:line="600" w:lineRule="exact"/>
        <w:ind w:firstLineChars="200" w:firstLine="643"/>
        <w:rPr>
          <w:rFonts w:eastAsia="仿宋_GB2312"/>
          <w:color w:val="000000"/>
          <w:sz w:val="32"/>
          <w:szCs w:val="32"/>
        </w:rPr>
      </w:pPr>
      <w:r w:rsidRPr="00A41807">
        <w:rPr>
          <w:rFonts w:eastAsia="仿宋_GB2312"/>
          <w:b/>
          <w:bCs/>
          <w:color w:val="000000"/>
          <w:sz w:val="32"/>
          <w:szCs w:val="32"/>
        </w:rPr>
        <w:t>10.</w:t>
      </w:r>
      <w:r w:rsidRPr="00A41807">
        <w:rPr>
          <w:rFonts w:eastAsia="仿宋_GB2312" w:cs="仿宋_GB2312" w:hint="eastAsia"/>
          <w:b/>
          <w:bCs/>
          <w:color w:val="000000"/>
          <w:sz w:val="32"/>
          <w:szCs w:val="32"/>
        </w:rPr>
        <w:t>项目支出：</w:t>
      </w:r>
      <w:r w:rsidRPr="00A41807">
        <w:rPr>
          <w:rFonts w:eastAsia="仿宋_GB2312" w:cs="仿宋_GB2312" w:hint="eastAsia"/>
          <w:color w:val="000000"/>
          <w:sz w:val="32"/>
          <w:szCs w:val="32"/>
        </w:rPr>
        <w:t>指在基本支出之外为完成特定行政任务和事业发展目标所发生的支出。</w:t>
      </w:r>
      <w:r w:rsidRPr="00A41807">
        <w:rPr>
          <w:rFonts w:eastAsia="仿宋_GB2312"/>
          <w:color w:val="000000"/>
          <w:sz w:val="32"/>
          <w:szCs w:val="32"/>
        </w:rPr>
        <w:t xml:space="preserve"> </w:t>
      </w:r>
    </w:p>
    <w:p w:rsidR="000D1DBF" w:rsidRPr="00A41807" w:rsidRDefault="000D1DBF" w:rsidP="00870940">
      <w:pPr>
        <w:pStyle w:val="Default"/>
        <w:spacing w:line="60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11.“</w:t>
      </w:r>
      <w:r w:rsidRPr="00A41807">
        <w:rPr>
          <w:rFonts w:ascii="Times New Roman" w:eastAsia="仿宋_GB2312" w:hAnsi="Times New Roman" w:cs="仿宋_GB2312" w:hint="eastAsia"/>
          <w:b/>
          <w:bCs/>
          <w:sz w:val="32"/>
          <w:szCs w:val="32"/>
        </w:rPr>
        <w:t>三公</w:t>
      </w:r>
      <w:r w:rsidRPr="00A41807">
        <w:rPr>
          <w:rFonts w:ascii="Times New Roman" w:eastAsia="仿宋_GB2312" w:hAnsi="Times New Roman" w:cs="Times New Roman"/>
          <w:b/>
          <w:bCs/>
          <w:sz w:val="32"/>
          <w:szCs w:val="32"/>
        </w:rPr>
        <w:t>”</w:t>
      </w:r>
      <w:r w:rsidRPr="00A41807">
        <w:rPr>
          <w:rFonts w:ascii="Times New Roman" w:eastAsia="仿宋_GB2312" w:hAnsi="Times New Roman" w:cs="仿宋_GB2312" w:hint="eastAsia"/>
          <w:b/>
          <w:bCs/>
          <w:sz w:val="32"/>
          <w:szCs w:val="32"/>
        </w:rPr>
        <w:t>经费：</w:t>
      </w:r>
      <w:r w:rsidRPr="00A41807">
        <w:rPr>
          <w:rFonts w:ascii="Times New Roman" w:eastAsia="仿宋_GB2312" w:hAnsi="Times New Roman" w:cs="仿宋_GB2312" w:hint="eastAsia"/>
          <w:sz w:val="32"/>
          <w:szCs w:val="32"/>
        </w:rPr>
        <w:t>纳入省级财政预决算管理的</w:t>
      </w:r>
      <w:r w:rsidRPr="00A41807">
        <w:rPr>
          <w:rFonts w:ascii="Times New Roman" w:eastAsia="仿宋_GB2312" w:hAnsi="Times New Roman" w:cs="Times New Roman"/>
          <w:sz w:val="32"/>
          <w:szCs w:val="32"/>
        </w:rPr>
        <w:t>“</w:t>
      </w:r>
      <w:r w:rsidRPr="00A41807">
        <w:rPr>
          <w:rFonts w:ascii="Times New Roman" w:eastAsia="仿宋_GB2312" w:hAnsi="Times New Roman" w:cs="仿宋_GB2312" w:hint="eastAsia"/>
          <w:sz w:val="32"/>
          <w:szCs w:val="32"/>
        </w:rPr>
        <w:t>三公</w:t>
      </w:r>
      <w:r w:rsidRPr="00A41807">
        <w:rPr>
          <w:rFonts w:ascii="Times New Roman" w:eastAsia="仿宋_GB2312" w:hAnsi="Times New Roman" w:cs="Times New Roman"/>
          <w:sz w:val="32"/>
          <w:szCs w:val="32"/>
        </w:rPr>
        <w:t>”</w:t>
      </w:r>
      <w:r w:rsidRPr="00A41807">
        <w:rPr>
          <w:rFonts w:ascii="Times New Roman" w:eastAsia="仿宋_GB2312" w:hAnsi="Times New Roman" w:cs="仿宋_GB2312" w:hint="eastAsia"/>
          <w:sz w:val="32"/>
          <w:szCs w:val="32"/>
        </w:rPr>
        <w:t>经费，是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w:t>
      </w:r>
    </w:p>
    <w:p w:rsidR="000D1DBF" w:rsidRPr="00A41807" w:rsidRDefault="000D1DBF" w:rsidP="00870940">
      <w:pPr>
        <w:pStyle w:val="Default"/>
        <w:spacing w:line="600" w:lineRule="exact"/>
        <w:ind w:firstLineChars="200" w:firstLine="643"/>
        <w:rPr>
          <w:rFonts w:ascii="Times New Roman" w:eastAsia="仿宋_GB2312" w:hAnsi="Times New Roman" w:cs="Times New Roman"/>
          <w:sz w:val="32"/>
          <w:szCs w:val="32"/>
        </w:rPr>
      </w:pPr>
      <w:r w:rsidRPr="00A41807">
        <w:rPr>
          <w:rFonts w:ascii="Times New Roman" w:eastAsia="仿宋_GB2312" w:hAnsi="Times New Roman" w:cs="Times New Roman"/>
          <w:b/>
          <w:bCs/>
          <w:sz w:val="32"/>
          <w:szCs w:val="32"/>
        </w:rPr>
        <w:t>12.</w:t>
      </w:r>
      <w:r w:rsidRPr="00A41807">
        <w:rPr>
          <w:rFonts w:ascii="Times New Roman" w:eastAsia="仿宋_GB2312" w:hAnsi="Times New Roman" w:cs="仿宋_GB2312" w:hint="eastAsia"/>
          <w:b/>
          <w:bCs/>
          <w:sz w:val="32"/>
          <w:szCs w:val="32"/>
        </w:rPr>
        <w:t>机关运行经费：</w:t>
      </w:r>
      <w:r w:rsidRPr="00A41807">
        <w:rPr>
          <w:rFonts w:ascii="Times New Roman" w:eastAsia="仿宋_GB2312" w:hAnsi="Times New Roman" w:cs="仿宋_GB2312" w:hint="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0D1DBF" w:rsidRPr="00A41807" w:rsidRDefault="000D1DBF">
      <w:pPr>
        <w:spacing w:line="600" w:lineRule="exact"/>
        <w:jc w:val="center"/>
        <w:outlineLvl w:val="0"/>
        <w:rPr>
          <w:b/>
          <w:bCs/>
          <w:color w:val="000000"/>
          <w:sz w:val="44"/>
          <w:szCs w:val="44"/>
        </w:rPr>
      </w:pPr>
      <w:bookmarkStart w:id="65" w:name="_Toc15377226"/>
      <w:r w:rsidRPr="00A41807">
        <w:rPr>
          <w:b/>
          <w:bCs/>
          <w:color w:val="000000"/>
          <w:sz w:val="44"/>
          <w:szCs w:val="44"/>
        </w:rPr>
        <w:br w:type="page"/>
      </w:r>
      <w:bookmarkStart w:id="66" w:name="_Toc15396614"/>
    </w:p>
    <w:p w:rsidR="000D1DBF" w:rsidRPr="00A41807" w:rsidRDefault="000D1DBF">
      <w:pPr>
        <w:spacing w:line="600" w:lineRule="exact"/>
        <w:jc w:val="center"/>
        <w:outlineLvl w:val="0"/>
        <w:rPr>
          <w:rStyle w:val="Heading1Char"/>
          <w:rFonts w:eastAsia="黑体"/>
          <w:b w:val="0"/>
          <w:bCs w:val="0"/>
        </w:rPr>
      </w:pPr>
      <w:r w:rsidRPr="00A41807">
        <w:rPr>
          <w:rFonts w:eastAsia="黑体" w:cs="黑体" w:hint="eastAsia"/>
          <w:color w:val="000000"/>
          <w:sz w:val="44"/>
          <w:szCs w:val="44"/>
        </w:rPr>
        <w:t>第</w:t>
      </w:r>
      <w:r w:rsidRPr="00A41807">
        <w:rPr>
          <w:rStyle w:val="Heading1Char"/>
          <w:rFonts w:eastAsia="黑体" w:cs="黑体" w:hint="eastAsia"/>
          <w:b w:val="0"/>
          <w:bCs w:val="0"/>
        </w:rPr>
        <w:t>四部分</w:t>
      </w:r>
      <w:r w:rsidRPr="00A41807">
        <w:rPr>
          <w:rStyle w:val="Heading1Char"/>
          <w:rFonts w:eastAsia="黑体"/>
          <w:b w:val="0"/>
          <w:bCs w:val="0"/>
        </w:rPr>
        <w:t xml:space="preserve"> </w:t>
      </w:r>
      <w:r w:rsidRPr="00A41807">
        <w:rPr>
          <w:rStyle w:val="Heading1Char"/>
          <w:rFonts w:eastAsia="黑体" w:cs="黑体" w:hint="eastAsia"/>
          <w:b w:val="0"/>
          <w:bCs w:val="0"/>
        </w:rPr>
        <w:t>附件</w:t>
      </w:r>
      <w:bookmarkEnd w:id="66"/>
    </w:p>
    <w:p w:rsidR="000D1DBF" w:rsidRPr="00A41807" w:rsidRDefault="000D1DBF">
      <w:pPr>
        <w:spacing w:line="600" w:lineRule="exact"/>
        <w:jc w:val="left"/>
        <w:outlineLvl w:val="0"/>
        <w:rPr>
          <w:rFonts w:eastAsia="仿宋_GB2312"/>
          <w:sz w:val="32"/>
          <w:szCs w:val="32"/>
        </w:rPr>
      </w:pPr>
    </w:p>
    <w:p w:rsidR="000D1DBF" w:rsidRPr="00A41807" w:rsidRDefault="000D1DBF">
      <w:pPr>
        <w:spacing w:line="600" w:lineRule="exact"/>
        <w:jc w:val="left"/>
        <w:outlineLvl w:val="0"/>
        <w:rPr>
          <w:rFonts w:eastAsia="仿宋_GB2312"/>
          <w:sz w:val="32"/>
          <w:szCs w:val="32"/>
        </w:rPr>
      </w:pPr>
      <w:r w:rsidRPr="00A41807">
        <w:rPr>
          <w:rFonts w:eastAsia="仿宋_GB2312" w:cs="仿宋_GB2312" w:hint="eastAsia"/>
          <w:sz w:val="32"/>
          <w:szCs w:val="32"/>
        </w:rPr>
        <w:t>附件</w:t>
      </w:r>
      <w:r w:rsidRPr="00A41807">
        <w:rPr>
          <w:rFonts w:eastAsia="仿宋_GB2312"/>
          <w:sz w:val="32"/>
          <w:szCs w:val="32"/>
        </w:rPr>
        <w:t>1</w:t>
      </w:r>
    </w:p>
    <w:p w:rsidR="000D1DBF" w:rsidRPr="00A41807" w:rsidRDefault="000D1DBF" w:rsidP="004D3C9B">
      <w:pPr>
        <w:pStyle w:val="PlainText"/>
        <w:adjustRightInd w:val="0"/>
        <w:snapToGrid w:val="0"/>
        <w:spacing w:line="300" w:lineRule="auto"/>
        <w:jc w:val="center"/>
        <w:rPr>
          <w:rFonts w:ascii="Times New Roman" w:eastAsia="方正小标宋_GBK" w:hAnsi="Times New Roman" w:cs="Times New Roman"/>
          <w:color w:val="000000"/>
          <w:sz w:val="44"/>
          <w:szCs w:val="44"/>
        </w:rPr>
      </w:pPr>
      <w:r w:rsidRPr="00A41807">
        <w:rPr>
          <w:rFonts w:ascii="Times New Roman" w:eastAsia="方正小标宋_GBK" w:hAnsi="Times New Roman" w:cs="方正小标宋_GBK" w:hint="eastAsia"/>
          <w:color w:val="000000"/>
          <w:sz w:val="44"/>
          <w:szCs w:val="44"/>
        </w:rPr>
        <w:t>攀枝花市统计局</w:t>
      </w:r>
    </w:p>
    <w:p w:rsidR="000D1DBF" w:rsidRPr="00A41807" w:rsidRDefault="000D1DBF" w:rsidP="004D3C9B">
      <w:pPr>
        <w:pStyle w:val="PlainText"/>
        <w:adjustRightInd w:val="0"/>
        <w:snapToGrid w:val="0"/>
        <w:spacing w:line="300" w:lineRule="auto"/>
        <w:jc w:val="center"/>
        <w:rPr>
          <w:rFonts w:ascii="Times New Roman" w:eastAsia="方正小标宋_GBK" w:hAnsi="Times New Roman" w:cs="Times New Roman"/>
          <w:color w:val="000000"/>
          <w:sz w:val="44"/>
          <w:szCs w:val="44"/>
        </w:rPr>
      </w:pPr>
      <w:r w:rsidRPr="00A41807">
        <w:rPr>
          <w:rFonts w:ascii="Times New Roman" w:eastAsia="方正小标宋_GBK" w:hAnsi="Times New Roman" w:cs="Times New Roman"/>
          <w:color w:val="000000"/>
          <w:sz w:val="44"/>
          <w:szCs w:val="44"/>
        </w:rPr>
        <w:t>2019</w:t>
      </w:r>
      <w:r w:rsidRPr="00A41807">
        <w:rPr>
          <w:rFonts w:ascii="Times New Roman" w:eastAsia="方正小标宋_GBK" w:hAnsi="Times New Roman" w:cs="方正小标宋_GBK" w:hint="eastAsia"/>
          <w:color w:val="000000"/>
          <w:sz w:val="44"/>
          <w:szCs w:val="44"/>
        </w:rPr>
        <w:t>年度部门预算整体绩效自评报告</w:t>
      </w:r>
    </w:p>
    <w:p w:rsidR="000D1DBF" w:rsidRPr="00A41807" w:rsidRDefault="000D1DBF" w:rsidP="00BA7853">
      <w:pPr>
        <w:adjustRightInd w:val="0"/>
        <w:snapToGrid w:val="0"/>
        <w:spacing w:line="600" w:lineRule="exact"/>
        <w:rPr>
          <w:rFonts w:eastAsia="仿宋_GB2312"/>
          <w:color w:val="000000"/>
          <w:sz w:val="32"/>
          <w:szCs w:val="32"/>
        </w:rPr>
      </w:pPr>
    </w:p>
    <w:p w:rsidR="000D1DBF" w:rsidRPr="00A41807" w:rsidRDefault="000D1DBF" w:rsidP="00BA7853">
      <w:pPr>
        <w:adjustRightInd w:val="0"/>
        <w:snapToGrid w:val="0"/>
        <w:spacing w:line="600" w:lineRule="exact"/>
        <w:rPr>
          <w:rFonts w:eastAsia="仿宋_GB2312"/>
          <w:color w:val="000000"/>
          <w:sz w:val="32"/>
          <w:szCs w:val="32"/>
        </w:rPr>
      </w:pPr>
      <w:r w:rsidRPr="00A41807">
        <w:rPr>
          <w:rFonts w:eastAsia="仿宋_GB2312" w:cs="仿宋_GB2312" w:hint="eastAsia"/>
          <w:color w:val="000000"/>
          <w:sz w:val="32"/>
          <w:szCs w:val="32"/>
        </w:rPr>
        <w:t>市财政局：</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为牢固树立预算绩效理念，进一步规范财政资金管理，提高资金使用效益及部门预算整体绩效目标管理水平，按照《攀枝花市财政局关于开展</w:t>
      </w:r>
      <w:r w:rsidRPr="00A41807">
        <w:rPr>
          <w:rFonts w:eastAsia="仿宋_GB2312"/>
          <w:color w:val="000000"/>
          <w:sz w:val="32"/>
          <w:szCs w:val="32"/>
        </w:rPr>
        <w:t>2019</w:t>
      </w:r>
      <w:r w:rsidRPr="00A41807">
        <w:rPr>
          <w:rFonts w:eastAsia="仿宋_GB2312" w:cs="仿宋_GB2312" w:hint="eastAsia"/>
          <w:color w:val="000000"/>
          <w:sz w:val="32"/>
          <w:szCs w:val="32"/>
        </w:rPr>
        <w:t>年度部门预算整体绩效自评工作的通知》（攀财绩〔</w:t>
      </w:r>
      <w:r w:rsidRPr="00A41807">
        <w:rPr>
          <w:rFonts w:eastAsia="仿宋_GB2312"/>
          <w:color w:val="000000"/>
          <w:sz w:val="32"/>
          <w:szCs w:val="32"/>
        </w:rPr>
        <w:t>2020</w:t>
      </w:r>
      <w:r w:rsidRPr="00A41807">
        <w:rPr>
          <w:rFonts w:eastAsia="仿宋_GB2312" w:cs="仿宋_GB2312" w:hint="eastAsia"/>
          <w:color w:val="000000"/>
          <w:sz w:val="32"/>
          <w:szCs w:val="32"/>
        </w:rPr>
        <w:t>〕</w:t>
      </w:r>
      <w:r w:rsidRPr="00A41807">
        <w:rPr>
          <w:rFonts w:eastAsia="仿宋_GB2312"/>
          <w:color w:val="000000"/>
          <w:sz w:val="32"/>
          <w:szCs w:val="32"/>
        </w:rPr>
        <w:t>3</w:t>
      </w:r>
      <w:r w:rsidRPr="00A41807">
        <w:rPr>
          <w:rFonts w:eastAsia="仿宋_GB2312" w:cs="仿宋_GB2312" w:hint="eastAsia"/>
          <w:color w:val="000000"/>
          <w:sz w:val="32"/>
          <w:szCs w:val="32"/>
        </w:rPr>
        <w:t>号）要求，结合我局的实际情况，通过自查收入支出情况、账表一致情况，对相关资料进行收集整理、分析汇总，现将市统计局</w:t>
      </w:r>
      <w:r w:rsidRPr="00A41807">
        <w:rPr>
          <w:rFonts w:eastAsia="仿宋_GB2312"/>
          <w:color w:val="000000"/>
          <w:sz w:val="32"/>
          <w:szCs w:val="32"/>
        </w:rPr>
        <w:t>2019</w:t>
      </w:r>
      <w:r w:rsidRPr="00A41807">
        <w:rPr>
          <w:rFonts w:eastAsia="仿宋_GB2312" w:cs="仿宋_GB2312" w:hint="eastAsia"/>
          <w:color w:val="000000"/>
          <w:sz w:val="32"/>
          <w:szCs w:val="32"/>
        </w:rPr>
        <w:t>年预算整体绩效自评结果报告如下。</w:t>
      </w:r>
    </w:p>
    <w:p w:rsidR="000D1DBF" w:rsidRPr="00A41807" w:rsidRDefault="000D1DBF" w:rsidP="00BA7853">
      <w:pPr>
        <w:pStyle w:val="PlainText"/>
        <w:numPr>
          <w:ilvl w:val="0"/>
          <w:numId w:val="6"/>
        </w:numPr>
        <w:adjustRightInd w:val="0"/>
        <w:snapToGrid w:val="0"/>
        <w:spacing w:line="600" w:lineRule="exact"/>
        <w:jc w:val="left"/>
        <w:rPr>
          <w:rFonts w:ascii="Times New Roman" w:eastAsia="黑体" w:hAnsi="Times New Roman" w:cs="Times New Roman"/>
          <w:color w:val="000000"/>
          <w:sz w:val="32"/>
          <w:szCs w:val="32"/>
        </w:rPr>
      </w:pPr>
      <w:r w:rsidRPr="00A41807">
        <w:rPr>
          <w:rFonts w:ascii="Times New Roman" w:eastAsia="黑体" w:hAnsi="Times New Roman" w:cs="黑体" w:hint="eastAsia"/>
          <w:color w:val="000000"/>
          <w:sz w:val="32"/>
          <w:szCs w:val="32"/>
        </w:rPr>
        <w:t>部门概况</w:t>
      </w:r>
    </w:p>
    <w:p w:rsidR="000D1DBF" w:rsidRPr="00A41807" w:rsidRDefault="000D1DBF" w:rsidP="00870940">
      <w:pPr>
        <w:adjustRightInd w:val="0"/>
        <w:snapToGrid w:val="0"/>
        <w:spacing w:line="600" w:lineRule="exact"/>
        <w:ind w:firstLineChars="200" w:firstLine="640"/>
        <w:rPr>
          <w:rFonts w:eastAsia="楷体_GB2312"/>
          <w:color w:val="000000"/>
          <w:sz w:val="32"/>
          <w:szCs w:val="32"/>
        </w:rPr>
      </w:pPr>
      <w:r w:rsidRPr="00A41807">
        <w:rPr>
          <w:rFonts w:eastAsia="楷体_GB2312" w:cs="楷体_GB2312" w:hint="eastAsia"/>
          <w:color w:val="000000"/>
          <w:sz w:val="32"/>
          <w:szCs w:val="32"/>
        </w:rPr>
        <w:t>（一）机构组成。</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根据攀机改〔</w:t>
      </w:r>
      <w:r w:rsidRPr="00A41807">
        <w:rPr>
          <w:rFonts w:eastAsia="仿宋_GB2312"/>
          <w:color w:val="000000"/>
          <w:sz w:val="32"/>
          <w:szCs w:val="32"/>
        </w:rPr>
        <w:t>2019</w:t>
      </w:r>
      <w:r w:rsidRPr="00A41807">
        <w:rPr>
          <w:rFonts w:eastAsia="仿宋_GB2312" w:cs="仿宋_GB2312" w:hint="eastAsia"/>
          <w:color w:val="000000"/>
          <w:sz w:val="32"/>
          <w:szCs w:val="32"/>
        </w:rPr>
        <w:t>〕</w:t>
      </w:r>
      <w:r w:rsidRPr="00A41807">
        <w:rPr>
          <w:rFonts w:eastAsia="仿宋_GB2312"/>
          <w:color w:val="000000"/>
          <w:sz w:val="32"/>
          <w:szCs w:val="32"/>
        </w:rPr>
        <w:t>2</w:t>
      </w:r>
      <w:r w:rsidRPr="00A41807">
        <w:rPr>
          <w:rFonts w:eastAsia="仿宋_GB2312" w:cs="仿宋_GB2312" w:hint="eastAsia"/>
          <w:color w:val="000000"/>
          <w:sz w:val="32"/>
          <w:szCs w:val="32"/>
        </w:rPr>
        <w:t>号及攀编发〔</w:t>
      </w:r>
      <w:r w:rsidRPr="00A41807">
        <w:rPr>
          <w:rFonts w:eastAsia="仿宋_GB2312"/>
          <w:color w:val="000000"/>
          <w:sz w:val="32"/>
          <w:szCs w:val="32"/>
        </w:rPr>
        <w:t>2019</w:t>
      </w:r>
      <w:r w:rsidRPr="00A41807">
        <w:rPr>
          <w:rFonts w:eastAsia="仿宋_GB2312" w:cs="仿宋_GB2312" w:hint="eastAsia"/>
          <w:color w:val="000000"/>
          <w:sz w:val="32"/>
          <w:szCs w:val="32"/>
        </w:rPr>
        <w:t>〕</w:t>
      </w:r>
      <w:r w:rsidRPr="00A41807">
        <w:rPr>
          <w:rFonts w:eastAsia="仿宋_GB2312"/>
          <w:color w:val="000000"/>
          <w:sz w:val="32"/>
          <w:szCs w:val="32"/>
        </w:rPr>
        <w:t>55</w:t>
      </w:r>
      <w:r w:rsidRPr="00A41807">
        <w:rPr>
          <w:rFonts w:eastAsia="仿宋_GB2312" w:cs="仿宋_GB2312" w:hint="eastAsia"/>
          <w:color w:val="000000"/>
          <w:sz w:val="32"/>
          <w:szCs w:val="32"/>
        </w:rPr>
        <w:t>号，批准攀枝花市统计局内设机构调整为</w:t>
      </w:r>
      <w:r w:rsidRPr="00A41807">
        <w:rPr>
          <w:rFonts w:eastAsia="仿宋_GB2312"/>
          <w:color w:val="000000"/>
          <w:sz w:val="32"/>
          <w:szCs w:val="32"/>
        </w:rPr>
        <w:t>6</w:t>
      </w:r>
      <w:r w:rsidRPr="00A41807">
        <w:rPr>
          <w:rFonts w:eastAsia="仿宋_GB2312" w:cs="仿宋_GB2312" w:hint="eastAsia"/>
          <w:color w:val="000000"/>
          <w:sz w:val="32"/>
          <w:szCs w:val="32"/>
        </w:rPr>
        <w:t>个，分别为办公室、攀枝花市统计局执法监督局、国民经济核算综合统计科、工业和能源环境统计科、农村经济和固定资产投资统计科、服务业和人口社会科技统计科。下属</w:t>
      </w:r>
      <w:r w:rsidRPr="00A41807">
        <w:rPr>
          <w:rFonts w:eastAsia="仿宋_GB2312"/>
          <w:color w:val="000000"/>
          <w:sz w:val="32"/>
          <w:szCs w:val="32"/>
        </w:rPr>
        <w:t>2</w:t>
      </w:r>
      <w:r w:rsidRPr="00A41807">
        <w:rPr>
          <w:rFonts w:eastAsia="仿宋_GB2312" w:cs="仿宋_GB2312" w:hint="eastAsia"/>
          <w:color w:val="000000"/>
          <w:sz w:val="32"/>
          <w:szCs w:val="32"/>
        </w:rPr>
        <w:t>个参公管理事业单位，分别为攀枝花市普查中心、攀枝花市城市社会经济调查队（攀枝花市社情民意调查中心）；</w:t>
      </w:r>
      <w:r w:rsidRPr="00A41807">
        <w:rPr>
          <w:rFonts w:eastAsia="仿宋_GB2312"/>
          <w:color w:val="000000"/>
          <w:sz w:val="32"/>
          <w:szCs w:val="32"/>
        </w:rPr>
        <w:t>1</w:t>
      </w:r>
      <w:r w:rsidRPr="00A41807">
        <w:rPr>
          <w:rFonts w:eastAsia="仿宋_GB2312" w:cs="仿宋_GB2312" w:hint="eastAsia"/>
          <w:color w:val="000000"/>
          <w:sz w:val="32"/>
          <w:szCs w:val="32"/>
        </w:rPr>
        <w:t>个全额拨款事业单位为攀枝花市统计局大数据中心。其下属单位财务、人事未独立核算。</w:t>
      </w:r>
    </w:p>
    <w:p w:rsidR="000D1DBF" w:rsidRPr="00A41807" w:rsidRDefault="000D1DBF" w:rsidP="00870940">
      <w:pPr>
        <w:adjustRightInd w:val="0"/>
        <w:snapToGrid w:val="0"/>
        <w:spacing w:line="600" w:lineRule="exact"/>
        <w:ind w:firstLineChars="200" w:firstLine="640"/>
        <w:rPr>
          <w:rFonts w:eastAsia="楷体_GB2312"/>
          <w:color w:val="000000"/>
          <w:sz w:val="32"/>
          <w:szCs w:val="32"/>
        </w:rPr>
      </w:pPr>
      <w:r w:rsidRPr="00A41807">
        <w:rPr>
          <w:rFonts w:eastAsia="楷体_GB2312" w:cs="楷体_GB2312" w:hint="eastAsia"/>
          <w:color w:val="000000"/>
          <w:sz w:val="32"/>
          <w:szCs w:val="32"/>
        </w:rPr>
        <w:t>（二）机构职能。</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仿宋_GB2312" w:hint="eastAsia"/>
          <w:sz w:val="32"/>
          <w:szCs w:val="32"/>
        </w:rPr>
        <w:t>根据攀枝花市人民政府批复的《攀枝花市统计局主要职责内设机构和人员编制规定的通知》（攀办发〔</w:t>
      </w:r>
      <w:r w:rsidRPr="00A41807">
        <w:rPr>
          <w:rFonts w:ascii="Times New Roman" w:eastAsia="仿宋_GB2312" w:cs="Times New Roman"/>
          <w:sz w:val="32"/>
          <w:szCs w:val="32"/>
        </w:rPr>
        <w:t>2011</w:t>
      </w:r>
      <w:r w:rsidRPr="00A41807">
        <w:rPr>
          <w:rFonts w:ascii="Times New Roman" w:eastAsia="仿宋_GB2312" w:cs="仿宋_GB2312" w:hint="eastAsia"/>
          <w:sz w:val="32"/>
          <w:szCs w:val="32"/>
        </w:rPr>
        <w:t>〕</w:t>
      </w:r>
      <w:r w:rsidRPr="00A41807">
        <w:rPr>
          <w:rFonts w:ascii="Times New Roman" w:eastAsia="仿宋_GB2312" w:cs="Times New Roman"/>
          <w:sz w:val="32"/>
          <w:szCs w:val="32"/>
        </w:rPr>
        <w:t>41</w:t>
      </w:r>
      <w:r w:rsidRPr="00A41807">
        <w:rPr>
          <w:rFonts w:ascii="Times New Roman" w:eastAsia="仿宋_GB2312" w:cs="仿宋_GB2312" w:hint="eastAsia"/>
          <w:sz w:val="32"/>
          <w:szCs w:val="32"/>
        </w:rPr>
        <w:t>号）</w:t>
      </w:r>
      <w:r w:rsidRPr="00A41807">
        <w:rPr>
          <w:rFonts w:ascii="Times New Roman" w:eastAsia="仿宋_GB2312" w:cs="Times New Roman"/>
          <w:sz w:val="32"/>
          <w:szCs w:val="32"/>
        </w:rPr>
        <w:t>,</w:t>
      </w:r>
      <w:r w:rsidRPr="00A41807">
        <w:rPr>
          <w:rFonts w:ascii="Times New Roman" w:eastAsia="仿宋_GB2312" w:cs="仿宋_GB2312" w:hint="eastAsia"/>
          <w:sz w:val="32"/>
          <w:szCs w:val="32"/>
        </w:rPr>
        <w:t>攀枝花市统计局主要职责是：</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1</w:t>
      </w:r>
      <w:r w:rsidRPr="00A41807">
        <w:rPr>
          <w:rFonts w:ascii="Times New Roman" w:eastAsia="仿宋_GB2312" w:cs="仿宋_GB2312" w:hint="eastAsia"/>
          <w:sz w:val="32"/>
          <w:szCs w:val="32"/>
        </w:rPr>
        <w:t>．贯彻执行国家、四川省统计工作的方针、政策和法律、法规以及统计制度、统计标准，审批县（区）、市直部门的地方统计调查项目，承担组织领导和协调全市统计工作，确保统计数据真实、准确、及时的责任。</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2</w:t>
      </w:r>
      <w:r w:rsidRPr="00A41807">
        <w:rPr>
          <w:rFonts w:ascii="Times New Roman" w:eastAsia="仿宋_GB2312" w:cs="仿宋_GB2312" w:hint="eastAsia"/>
          <w:sz w:val="32"/>
          <w:szCs w:val="32"/>
        </w:rPr>
        <w:t>．建立健全全市国民经济核算体系，组织实施全市国民经济核算制度，核算全市地区生产总值，整理提供国民经济核算资料，开展分析研究，指导、监督县（区）国民经济核算工作。</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3</w:t>
      </w:r>
      <w:r w:rsidRPr="00A41807">
        <w:rPr>
          <w:rFonts w:ascii="Times New Roman" w:eastAsia="仿宋_GB2312" w:cs="仿宋_GB2312" w:hint="eastAsia"/>
          <w:sz w:val="32"/>
          <w:szCs w:val="32"/>
        </w:rPr>
        <w:t>．组织实施农林牧渔业、工业、建筑业、批发和零售业、住宿和餐饮业、房地产业等国民经济行业以及能源、投资、人口、收入、科技、社会发展基本情况、环境基本状况等领域的统计调查，建立全市经济社会发展监测评价制度及指标体系，对重点区域和重要领域实施监测评价，牵头综合整理和提供资源、房屋、旅游、教育、卫生、邮电、交通运输、社会保障、公用事业、对外贸易、对外经济等全市基本统计资料。</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4</w:t>
      </w:r>
      <w:r w:rsidRPr="00A41807">
        <w:rPr>
          <w:rFonts w:ascii="Times New Roman" w:eastAsia="仿宋_GB2312" w:cs="仿宋_GB2312" w:hint="eastAsia"/>
          <w:sz w:val="32"/>
          <w:szCs w:val="32"/>
        </w:rPr>
        <w:t>．组织实施人口、经济、农业等普查和重大国情国力专项调查，组织实施全市投入产出调查。</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5</w:t>
      </w:r>
      <w:r w:rsidRPr="00A41807">
        <w:rPr>
          <w:rFonts w:ascii="Times New Roman" w:eastAsia="仿宋_GB2312" w:cs="仿宋_GB2312" w:hint="eastAsia"/>
          <w:sz w:val="32"/>
          <w:szCs w:val="32"/>
        </w:rPr>
        <w:t>．建立健全全市统计数据质量审核、监控和评估制度，依法对县（区）、市直管部门重要统计数据进行审核、监控和评估，组织指导统计基层基础建设。</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6</w:t>
      </w:r>
      <w:r w:rsidRPr="00A41807">
        <w:rPr>
          <w:rFonts w:ascii="Times New Roman" w:eastAsia="仿宋_GB2312" w:cs="仿宋_GB2312" w:hint="eastAsia"/>
          <w:sz w:val="32"/>
          <w:szCs w:val="32"/>
        </w:rPr>
        <w:t>．对国民经济、社会发展、科技进步和资源环境等情况进行统计分析和预测，定期发布全市经济社会发展情况的统计信息，向市委、市政府及有关部门提供统计咨询建议，向社会公众提供统计信息服务。</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7</w:t>
      </w:r>
      <w:r w:rsidRPr="00A41807">
        <w:rPr>
          <w:rFonts w:ascii="Times New Roman" w:eastAsia="仿宋_GB2312" w:cs="仿宋_GB2312" w:hint="eastAsia"/>
          <w:sz w:val="32"/>
          <w:szCs w:val="32"/>
        </w:rPr>
        <w:t>．协助管理县（区）统计局正副局长，会同有关部门组织管理全市统计专业资格考试、职务评聘工作，开展统计交流和合作，监督管理县（区）统计局由中央财政、省级财政和市级财政提供的统计事业专项经费。</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8</w:t>
      </w:r>
      <w:r w:rsidRPr="00A41807">
        <w:rPr>
          <w:rFonts w:ascii="Times New Roman" w:eastAsia="仿宋_GB2312" w:cs="仿宋_GB2312" w:hint="eastAsia"/>
          <w:sz w:val="32"/>
          <w:szCs w:val="32"/>
        </w:rPr>
        <w:t>．组织制订县（区）、市直部门统计数据库和网络的基本标准和运行规则，建立健全全市统计数据库系统、视频会议系统、统计信息自动化系统，建立健全市级部门统计信息共享制度，指导县（区）统计信息化、视频会议系统建设。</w:t>
      </w:r>
    </w:p>
    <w:p w:rsidR="000D1DBF" w:rsidRPr="00A41807" w:rsidRDefault="000D1DBF" w:rsidP="00870940">
      <w:pPr>
        <w:pStyle w:val="1"/>
        <w:adjustRightInd w:val="0"/>
        <w:snapToGrid w:val="0"/>
        <w:spacing w:line="600" w:lineRule="exact"/>
        <w:ind w:firstLineChars="200" w:firstLine="640"/>
        <w:rPr>
          <w:rFonts w:ascii="Times New Roman" w:eastAsia="仿宋_GB2312" w:cs="Times New Roman"/>
          <w:sz w:val="32"/>
          <w:szCs w:val="32"/>
        </w:rPr>
      </w:pPr>
      <w:r w:rsidRPr="00A41807">
        <w:rPr>
          <w:rFonts w:ascii="Times New Roman" w:eastAsia="仿宋_GB2312" w:cs="Times New Roman"/>
          <w:sz w:val="32"/>
          <w:szCs w:val="32"/>
        </w:rPr>
        <w:t>9.</w:t>
      </w:r>
      <w:r w:rsidRPr="00A41807">
        <w:rPr>
          <w:rFonts w:ascii="Times New Roman" w:eastAsia="仿宋_GB2312" w:cs="仿宋_GB2312" w:hint="eastAsia"/>
          <w:sz w:val="32"/>
          <w:szCs w:val="32"/>
        </w:rPr>
        <w:t>承办市政府交办的其他事项。</w:t>
      </w:r>
    </w:p>
    <w:p w:rsidR="000D1DBF" w:rsidRPr="00A41807" w:rsidRDefault="000D1DBF" w:rsidP="00870940">
      <w:pPr>
        <w:adjustRightInd w:val="0"/>
        <w:snapToGrid w:val="0"/>
        <w:spacing w:line="600" w:lineRule="exact"/>
        <w:ind w:firstLineChars="147" w:firstLine="470"/>
        <w:rPr>
          <w:rFonts w:eastAsia="楷体_GB2312"/>
          <w:color w:val="000000"/>
          <w:sz w:val="32"/>
          <w:szCs w:val="32"/>
        </w:rPr>
      </w:pPr>
      <w:r w:rsidRPr="00A41807">
        <w:rPr>
          <w:rFonts w:eastAsia="楷体_GB2312" w:cs="楷体_GB2312" w:hint="eastAsia"/>
          <w:color w:val="000000"/>
          <w:sz w:val="32"/>
          <w:szCs w:val="32"/>
        </w:rPr>
        <w:t>（三）人员概况。</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市统计局总编制</w:t>
      </w:r>
      <w:r w:rsidRPr="00A41807">
        <w:rPr>
          <w:rFonts w:eastAsia="仿宋_GB2312"/>
          <w:color w:val="000000"/>
          <w:sz w:val="32"/>
          <w:szCs w:val="32"/>
        </w:rPr>
        <w:t>58</w:t>
      </w:r>
      <w:r w:rsidRPr="00A41807">
        <w:rPr>
          <w:rFonts w:eastAsia="仿宋_GB2312" w:cs="仿宋_GB2312" w:hint="eastAsia"/>
          <w:color w:val="000000"/>
          <w:sz w:val="32"/>
          <w:szCs w:val="32"/>
        </w:rPr>
        <w:t>名，其中：行政编制</w:t>
      </w:r>
      <w:r w:rsidRPr="00A41807">
        <w:rPr>
          <w:rFonts w:eastAsia="仿宋_GB2312"/>
          <w:color w:val="000000"/>
          <w:sz w:val="32"/>
          <w:szCs w:val="32"/>
        </w:rPr>
        <w:t>20</w:t>
      </w:r>
      <w:r w:rsidRPr="00A41807">
        <w:rPr>
          <w:rFonts w:eastAsia="仿宋_GB2312" w:cs="仿宋_GB2312" w:hint="eastAsia"/>
          <w:color w:val="000000"/>
          <w:sz w:val="32"/>
          <w:szCs w:val="32"/>
        </w:rPr>
        <w:t>名、工勤编制</w:t>
      </w:r>
      <w:r w:rsidRPr="00A41807">
        <w:rPr>
          <w:rFonts w:eastAsia="仿宋_GB2312"/>
          <w:color w:val="000000"/>
          <w:sz w:val="32"/>
          <w:szCs w:val="32"/>
        </w:rPr>
        <w:t>4</w:t>
      </w:r>
      <w:r w:rsidRPr="00A41807">
        <w:rPr>
          <w:rFonts w:eastAsia="仿宋_GB2312" w:cs="仿宋_GB2312" w:hint="eastAsia"/>
          <w:color w:val="000000"/>
          <w:sz w:val="32"/>
          <w:szCs w:val="32"/>
        </w:rPr>
        <w:t>名；参照公务员管理事业单位编制</w:t>
      </w:r>
      <w:r w:rsidRPr="00A41807">
        <w:rPr>
          <w:rFonts w:eastAsia="仿宋_GB2312"/>
          <w:color w:val="000000"/>
          <w:sz w:val="32"/>
          <w:szCs w:val="32"/>
        </w:rPr>
        <w:t>27</w:t>
      </w:r>
      <w:r w:rsidRPr="00A41807">
        <w:rPr>
          <w:rFonts w:eastAsia="仿宋_GB2312" w:cs="仿宋_GB2312" w:hint="eastAsia"/>
          <w:color w:val="000000"/>
          <w:sz w:val="32"/>
          <w:szCs w:val="32"/>
        </w:rPr>
        <w:t>名，全额拨款事业单位编制</w:t>
      </w:r>
      <w:r w:rsidRPr="00A41807">
        <w:rPr>
          <w:rFonts w:eastAsia="仿宋_GB2312"/>
          <w:color w:val="000000"/>
          <w:sz w:val="32"/>
          <w:szCs w:val="32"/>
        </w:rPr>
        <w:t>7</w:t>
      </w:r>
      <w:r w:rsidRPr="00A41807">
        <w:rPr>
          <w:rFonts w:eastAsia="仿宋_GB2312" w:cs="仿宋_GB2312" w:hint="eastAsia"/>
          <w:color w:val="000000"/>
          <w:sz w:val="32"/>
          <w:szCs w:val="32"/>
        </w:rPr>
        <w:t>名。在职人员总数</w:t>
      </w:r>
      <w:r w:rsidRPr="00A41807">
        <w:rPr>
          <w:rFonts w:eastAsia="仿宋_GB2312"/>
          <w:color w:val="000000"/>
          <w:sz w:val="32"/>
          <w:szCs w:val="32"/>
        </w:rPr>
        <w:t>50</w:t>
      </w:r>
      <w:r w:rsidRPr="00A41807">
        <w:rPr>
          <w:rFonts w:eastAsia="仿宋_GB2312" w:cs="仿宋_GB2312" w:hint="eastAsia"/>
          <w:color w:val="000000"/>
          <w:sz w:val="32"/>
          <w:szCs w:val="32"/>
        </w:rPr>
        <w:t>人，其中：市统计局机关行政人员</w:t>
      </w:r>
      <w:r w:rsidRPr="00A41807">
        <w:rPr>
          <w:rFonts w:eastAsia="仿宋_GB2312"/>
          <w:color w:val="000000"/>
          <w:sz w:val="32"/>
          <w:szCs w:val="32"/>
        </w:rPr>
        <w:t>16</w:t>
      </w:r>
      <w:r w:rsidRPr="00A41807">
        <w:rPr>
          <w:rFonts w:eastAsia="仿宋_GB2312" w:cs="仿宋_GB2312" w:hint="eastAsia"/>
          <w:color w:val="000000"/>
          <w:sz w:val="32"/>
          <w:szCs w:val="32"/>
        </w:rPr>
        <w:t>，机关工勤人员</w:t>
      </w:r>
      <w:r w:rsidRPr="00A41807">
        <w:rPr>
          <w:rFonts w:eastAsia="仿宋_GB2312"/>
          <w:color w:val="000000"/>
          <w:sz w:val="32"/>
          <w:szCs w:val="32"/>
        </w:rPr>
        <w:t>1</w:t>
      </w:r>
      <w:r w:rsidRPr="00A41807">
        <w:rPr>
          <w:rFonts w:eastAsia="仿宋_GB2312" w:cs="仿宋_GB2312" w:hint="eastAsia"/>
          <w:color w:val="000000"/>
          <w:sz w:val="32"/>
          <w:szCs w:val="32"/>
        </w:rPr>
        <w:t>人，编制内聘用人员</w:t>
      </w:r>
      <w:r w:rsidRPr="00A41807">
        <w:rPr>
          <w:rFonts w:eastAsia="仿宋_GB2312"/>
          <w:color w:val="000000"/>
          <w:sz w:val="32"/>
          <w:szCs w:val="32"/>
        </w:rPr>
        <w:t>2</w:t>
      </w:r>
      <w:r w:rsidRPr="00A41807">
        <w:rPr>
          <w:rFonts w:eastAsia="仿宋_GB2312" w:cs="仿宋_GB2312" w:hint="eastAsia"/>
          <w:color w:val="000000"/>
          <w:sz w:val="32"/>
          <w:szCs w:val="32"/>
        </w:rPr>
        <w:t>人；市统计局下属参公管理事业单位</w:t>
      </w:r>
      <w:r w:rsidRPr="00A41807">
        <w:rPr>
          <w:rFonts w:eastAsia="仿宋_GB2312"/>
          <w:color w:val="000000"/>
          <w:sz w:val="32"/>
          <w:szCs w:val="32"/>
        </w:rPr>
        <w:t>2</w:t>
      </w:r>
      <w:r w:rsidRPr="00A41807">
        <w:rPr>
          <w:rFonts w:eastAsia="仿宋_GB2312" w:cs="仿宋_GB2312" w:hint="eastAsia"/>
          <w:color w:val="000000"/>
          <w:sz w:val="32"/>
          <w:szCs w:val="32"/>
        </w:rPr>
        <w:t>个，市城调队</w:t>
      </w:r>
      <w:r w:rsidRPr="00A41807">
        <w:rPr>
          <w:rFonts w:eastAsia="仿宋_GB2312"/>
          <w:color w:val="000000"/>
          <w:sz w:val="32"/>
          <w:szCs w:val="32"/>
        </w:rPr>
        <w:t>14</w:t>
      </w:r>
      <w:r w:rsidRPr="00A41807">
        <w:rPr>
          <w:rFonts w:eastAsia="仿宋_GB2312" w:cs="仿宋_GB2312" w:hint="eastAsia"/>
          <w:color w:val="000000"/>
          <w:sz w:val="32"/>
          <w:szCs w:val="32"/>
        </w:rPr>
        <w:t>人，普查中心</w:t>
      </w:r>
      <w:r w:rsidRPr="00A41807">
        <w:rPr>
          <w:rFonts w:eastAsia="仿宋_GB2312"/>
          <w:color w:val="000000"/>
          <w:sz w:val="32"/>
          <w:szCs w:val="32"/>
        </w:rPr>
        <w:t>11</w:t>
      </w:r>
      <w:r w:rsidRPr="00A41807">
        <w:rPr>
          <w:rFonts w:eastAsia="仿宋_GB2312" w:cs="仿宋_GB2312" w:hint="eastAsia"/>
          <w:color w:val="000000"/>
          <w:sz w:val="32"/>
          <w:szCs w:val="32"/>
        </w:rPr>
        <w:t>人，全额拨款事业单位市统计局大数据中心事业人员</w:t>
      </w:r>
      <w:r w:rsidRPr="00A41807">
        <w:rPr>
          <w:rFonts w:eastAsia="仿宋_GB2312"/>
          <w:color w:val="000000"/>
          <w:sz w:val="32"/>
          <w:szCs w:val="32"/>
        </w:rPr>
        <w:t>6</w:t>
      </w:r>
      <w:r w:rsidRPr="00A41807">
        <w:rPr>
          <w:rFonts w:eastAsia="仿宋_GB2312" w:cs="仿宋_GB2312" w:hint="eastAsia"/>
          <w:color w:val="000000"/>
          <w:sz w:val="32"/>
          <w:szCs w:val="32"/>
        </w:rPr>
        <w:t>人。离休人员</w:t>
      </w:r>
      <w:r w:rsidRPr="00A41807">
        <w:rPr>
          <w:rFonts w:eastAsia="仿宋_GB2312"/>
          <w:color w:val="000000"/>
          <w:sz w:val="32"/>
          <w:szCs w:val="32"/>
        </w:rPr>
        <w:t>1</w:t>
      </w:r>
      <w:r w:rsidRPr="00A41807">
        <w:rPr>
          <w:rFonts w:eastAsia="仿宋_GB2312" w:cs="仿宋_GB2312" w:hint="eastAsia"/>
          <w:color w:val="000000"/>
          <w:sz w:val="32"/>
          <w:szCs w:val="32"/>
        </w:rPr>
        <w:t>人，退休人员</w:t>
      </w:r>
      <w:r w:rsidRPr="00A41807">
        <w:rPr>
          <w:rFonts w:eastAsia="仿宋_GB2312"/>
          <w:color w:val="000000"/>
          <w:sz w:val="32"/>
          <w:szCs w:val="32"/>
        </w:rPr>
        <w:t>26</w:t>
      </w:r>
      <w:r w:rsidRPr="00A41807">
        <w:rPr>
          <w:rFonts w:eastAsia="仿宋_GB2312" w:cs="仿宋_GB2312" w:hint="eastAsia"/>
          <w:color w:val="000000"/>
          <w:sz w:val="32"/>
          <w:szCs w:val="32"/>
        </w:rPr>
        <w:t>人。</w:t>
      </w:r>
      <w:r w:rsidRPr="00A41807">
        <w:rPr>
          <w:rFonts w:eastAsia="仿宋_GB2312"/>
          <w:color w:val="000000"/>
          <w:sz w:val="32"/>
          <w:szCs w:val="32"/>
        </w:rPr>
        <w:t>2019</w:t>
      </w:r>
      <w:r w:rsidRPr="00A41807">
        <w:rPr>
          <w:rFonts w:eastAsia="仿宋_GB2312" w:cs="仿宋_GB2312" w:hint="eastAsia"/>
          <w:color w:val="000000"/>
          <w:sz w:val="32"/>
          <w:szCs w:val="32"/>
        </w:rPr>
        <w:t>年变动情况：退休</w:t>
      </w:r>
      <w:r w:rsidRPr="00A41807">
        <w:rPr>
          <w:rFonts w:eastAsia="仿宋_GB2312"/>
          <w:color w:val="000000"/>
          <w:sz w:val="32"/>
          <w:szCs w:val="32"/>
        </w:rPr>
        <w:t>1</w:t>
      </w:r>
      <w:r w:rsidRPr="00A41807">
        <w:rPr>
          <w:rFonts w:eastAsia="仿宋_GB2312" w:cs="仿宋_GB2312" w:hint="eastAsia"/>
          <w:color w:val="000000"/>
          <w:sz w:val="32"/>
          <w:szCs w:val="32"/>
        </w:rPr>
        <w:t>人，调出</w:t>
      </w:r>
      <w:r w:rsidRPr="00A41807">
        <w:rPr>
          <w:rFonts w:eastAsia="仿宋_GB2312"/>
          <w:color w:val="000000"/>
          <w:sz w:val="32"/>
          <w:szCs w:val="32"/>
        </w:rPr>
        <w:t>1</w:t>
      </w:r>
      <w:r w:rsidRPr="00A41807">
        <w:rPr>
          <w:rFonts w:eastAsia="仿宋_GB2312" w:cs="仿宋_GB2312" w:hint="eastAsia"/>
          <w:color w:val="000000"/>
          <w:sz w:val="32"/>
          <w:szCs w:val="32"/>
        </w:rPr>
        <w:t>人，调入</w:t>
      </w:r>
      <w:r w:rsidRPr="00A41807">
        <w:rPr>
          <w:rFonts w:eastAsia="仿宋_GB2312"/>
          <w:color w:val="000000"/>
          <w:sz w:val="32"/>
          <w:szCs w:val="32"/>
        </w:rPr>
        <w:t>1</w:t>
      </w:r>
      <w:r w:rsidRPr="00A41807">
        <w:rPr>
          <w:rFonts w:eastAsia="仿宋_GB2312" w:cs="仿宋_GB2312" w:hint="eastAsia"/>
          <w:color w:val="000000"/>
          <w:sz w:val="32"/>
          <w:szCs w:val="32"/>
        </w:rPr>
        <w:t>人。退休人员去世</w:t>
      </w:r>
      <w:r w:rsidRPr="00A41807">
        <w:rPr>
          <w:rFonts w:eastAsia="仿宋_GB2312"/>
          <w:color w:val="000000"/>
          <w:sz w:val="32"/>
          <w:szCs w:val="32"/>
        </w:rPr>
        <w:t>2</w:t>
      </w:r>
      <w:r w:rsidRPr="00A41807">
        <w:rPr>
          <w:rFonts w:eastAsia="仿宋_GB2312" w:cs="仿宋_GB2312" w:hint="eastAsia"/>
          <w:color w:val="000000"/>
          <w:sz w:val="32"/>
          <w:szCs w:val="32"/>
        </w:rPr>
        <w:t>人。</w:t>
      </w:r>
    </w:p>
    <w:p w:rsidR="000D1DBF" w:rsidRPr="00A41807" w:rsidRDefault="000D1DBF" w:rsidP="00870940">
      <w:pPr>
        <w:pStyle w:val="PlainText"/>
        <w:adjustRightInd w:val="0"/>
        <w:snapToGrid w:val="0"/>
        <w:spacing w:line="600" w:lineRule="exact"/>
        <w:ind w:firstLineChars="200" w:firstLine="640"/>
        <w:jc w:val="left"/>
        <w:rPr>
          <w:rFonts w:ascii="Times New Roman" w:eastAsia="黑体" w:hAnsi="Times New Roman" w:cs="Times New Roman"/>
          <w:color w:val="000000"/>
          <w:sz w:val="32"/>
          <w:szCs w:val="32"/>
        </w:rPr>
      </w:pPr>
      <w:r w:rsidRPr="00A41807">
        <w:rPr>
          <w:rFonts w:ascii="Times New Roman" w:eastAsia="黑体" w:hAnsi="Times New Roman" w:cs="黑体" w:hint="eastAsia"/>
          <w:color w:val="000000"/>
          <w:sz w:val="32"/>
          <w:szCs w:val="32"/>
        </w:rPr>
        <w:t>二、部门财政资金收支情况</w:t>
      </w:r>
    </w:p>
    <w:p w:rsidR="000D1DBF" w:rsidRPr="00A41807" w:rsidRDefault="000D1DBF" w:rsidP="00870940">
      <w:pPr>
        <w:pStyle w:val="PlainText"/>
        <w:adjustRightInd w:val="0"/>
        <w:snapToGrid w:val="0"/>
        <w:spacing w:line="600" w:lineRule="exact"/>
        <w:ind w:firstLineChars="200" w:firstLine="640"/>
        <w:jc w:val="left"/>
        <w:rPr>
          <w:rFonts w:ascii="Times New Roman" w:eastAsia="楷体_GB2312" w:hAnsi="Times New Roman" w:cs="Times New Roman"/>
          <w:color w:val="000000"/>
          <w:sz w:val="32"/>
          <w:szCs w:val="32"/>
        </w:rPr>
      </w:pPr>
      <w:r w:rsidRPr="00A41807">
        <w:rPr>
          <w:rFonts w:ascii="Times New Roman" w:eastAsia="楷体_GB2312" w:hAnsi="Times New Roman" w:cs="楷体_GB2312" w:hint="eastAsia"/>
          <w:color w:val="000000"/>
          <w:sz w:val="32"/>
          <w:szCs w:val="32"/>
        </w:rPr>
        <w:t>（一）年初部门预算安排及支出情况。</w:t>
      </w:r>
    </w:p>
    <w:p w:rsidR="000D1DBF" w:rsidRPr="00A41807" w:rsidRDefault="000D1DBF" w:rsidP="00870940">
      <w:pPr>
        <w:pStyle w:val="PlainText"/>
        <w:adjustRightInd w:val="0"/>
        <w:snapToGrid w:val="0"/>
        <w:spacing w:line="600" w:lineRule="exact"/>
        <w:ind w:firstLineChars="200" w:firstLine="643"/>
        <w:jc w:val="left"/>
        <w:rPr>
          <w:rFonts w:ascii="Times New Roman" w:eastAsia="仿宋_GB2312" w:hAnsi="Times New Roman" w:cs="Times New Roman"/>
          <w:b/>
          <w:bCs/>
          <w:color w:val="000000"/>
          <w:sz w:val="32"/>
          <w:szCs w:val="32"/>
        </w:rPr>
      </w:pPr>
      <w:r w:rsidRPr="00A41807">
        <w:rPr>
          <w:rFonts w:ascii="Times New Roman" w:eastAsia="仿宋_GB2312" w:hAnsi="Times New Roman" w:cs="Times New Roman"/>
          <w:b/>
          <w:bCs/>
          <w:color w:val="000000"/>
          <w:sz w:val="32"/>
          <w:szCs w:val="32"/>
        </w:rPr>
        <w:t>1</w:t>
      </w:r>
      <w:r w:rsidRPr="00A41807">
        <w:rPr>
          <w:rFonts w:ascii="Times New Roman" w:eastAsia="仿宋_GB2312" w:hAnsi="Times New Roman" w:cs="仿宋_GB2312" w:hint="eastAsia"/>
          <w:b/>
          <w:bCs/>
          <w:color w:val="000000"/>
          <w:sz w:val="32"/>
          <w:szCs w:val="32"/>
        </w:rPr>
        <w:t>．基本支出安排及使用情况。</w:t>
      </w:r>
    </w:p>
    <w:p w:rsidR="000D1DBF" w:rsidRPr="00A41807" w:rsidRDefault="000D1DBF" w:rsidP="00BA7853">
      <w:pPr>
        <w:adjustRightInd w:val="0"/>
        <w:snapToGrid w:val="0"/>
        <w:spacing w:line="600" w:lineRule="exact"/>
        <w:ind w:firstLine="72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年年初部门预算安排基本支出为</w:t>
      </w:r>
      <w:r w:rsidRPr="00A41807">
        <w:rPr>
          <w:rFonts w:eastAsia="仿宋_GB2312"/>
          <w:color w:val="000000"/>
          <w:sz w:val="32"/>
          <w:szCs w:val="32"/>
        </w:rPr>
        <w:t>1050.47</w:t>
      </w:r>
      <w:r w:rsidRPr="00A41807">
        <w:rPr>
          <w:rFonts w:eastAsia="仿宋_GB2312" w:cs="仿宋_GB2312" w:hint="eastAsia"/>
          <w:color w:val="000000"/>
          <w:sz w:val="32"/>
          <w:szCs w:val="32"/>
        </w:rPr>
        <w:t>万元。其中：工资福利支出</w:t>
      </w:r>
      <w:r w:rsidRPr="00A41807">
        <w:rPr>
          <w:rFonts w:eastAsia="仿宋_GB2312"/>
          <w:color w:val="000000"/>
          <w:sz w:val="32"/>
          <w:szCs w:val="32"/>
        </w:rPr>
        <w:t>815.79</w:t>
      </w:r>
      <w:r w:rsidRPr="00A41807">
        <w:rPr>
          <w:rFonts w:eastAsia="仿宋_GB2312" w:cs="仿宋_GB2312" w:hint="eastAsia"/>
          <w:color w:val="000000"/>
          <w:sz w:val="32"/>
          <w:szCs w:val="32"/>
        </w:rPr>
        <w:t>万元，日常公用支出</w:t>
      </w:r>
      <w:r w:rsidRPr="00A41807">
        <w:rPr>
          <w:rFonts w:eastAsia="仿宋_GB2312"/>
          <w:color w:val="000000"/>
          <w:sz w:val="32"/>
          <w:szCs w:val="32"/>
        </w:rPr>
        <w:t>161.13</w:t>
      </w:r>
      <w:r w:rsidRPr="00A41807">
        <w:rPr>
          <w:rFonts w:eastAsia="仿宋_GB2312" w:cs="仿宋_GB2312" w:hint="eastAsia"/>
          <w:color w:val="000000"/>
          <w:sz w:val="32"/>
          <w:szCs w:val="32"/>
        </w:rPr>
        <w:t>万元，对个人和家庭的补助支出</w:t>
      </w:r>
      <w:r w:rsidRPr="00A41807">
        <w:rPr>
          <w:rFonts w:eastAsia="仿宋_GB2312"/>
          <w:color w:val="000000"/>
          <w:sz w:val="32"/>
          <w:szCs w:val="32"/>
        </w:rPr>
        <w:t>73.55</w:t>
      </w:r>
      <w:r w:rsidRPr="00A41807">
        <w:rPr>
          <w:rFonts w:eastAsia="仿宋_GB2312" w:cs="仿宋_GB2312" w:hint="eastAsia"/>
          <w:color w:val="000000"/>
          <w:sz w:val="32"/>
          <w:szCs w:val="32"/>
        </w:rPr>
        <w:t>万元。当年调增及调减后实际预算下达基本支出</w:t>
      </w:r>
      <w:r w:rsidRPr="00A41807">
        <w:rPr>
          <w:rFonts w:eastAsia="仿宋_GB2312"/>
          <w:color w:val="000000"/>
          <w:sz w:val="32"/>
          <w:szCs w:val="32"/>
        </w:rPr>
        <w:t>1075.86</w:t>
      </w:r>
      <w:r w:rsidRPr="00A41807">
        <w:rPr>
          <w:rFonts w:eastAsia="仿宋_GB2312" w:cs="仿宋_GB2312" w:hint="eastAsia"/>
          <w:color w:val="000000"/>
          <w:sz w:val="32"/>
          <w:szCs w:val="32"/>
        </w:rPr>
        <w:t>万元。</w:t>
      </w:r>
    </w:p>
    <w:p w:rsidR="000D1DBF" w:rsidRPr="00A41807" w:rsidRDefault="000D1DBF" w:rsidP="00BA7853">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rPr>
        <w:t>基本支出中的工资福利、对个人和家庭补助支出主要用于职工基本工资、绩效工资、津贴补贴、养老保险等各类保险缴费、在职及退休人员目标奖奖金、住房公积金、下派干部补助、丧葬抚恤金等。日常公用支出主要用于办公费、水电费、邮电费、差旅费、工会经费、党建经费、公务车辆运行维（护）费、其他交通费等方面。</w:t>
      </w:r>
    </w:p>
    <w:p w:rsidR="000D1DBF" w:rsidRPr="00A41807" w:rsidRDefault="000D1DBF" w:rsidP="00870940">
      <w:pPr>
        <w:pStyle w:val="PlainText"/>
        <w:adjustRightInd w:val="0"/>
        <w:snapToGrid w:val="0"/>
        <w:spacing w:line="600" w:lineRule="exact"/>
        <w:ind w:firstLineChars="200" w:firstLine="643"/>
        <w:jc w:val="left"/>
        <w:rPr>
          <w:rFonts w:ascii="Times New Roman" w:eastAsia="仿宋_GB2312" w:hAnsi="Times New Roman" w:cs="Times New Roman"/>
          <w:b/>
          <w:bCs/>
          <w:color w:val="000000"/>
          <w:sz w:val="32"/>
          <w:szCs w:val="32"/>
        </w:rPr>
      </w:pPr>
      <w:r w:rsidRPr="00A41807">
        <w:rPr>
          <w:rFonts w:ascii="Times New Roman" w:eastAsia="仿宋_GB2312" w:hAnsi="Times New Roman" w:cs="Times New Roman"/>
          <w:b/>
          <w:bCs/>
          <w:color w:val="000000"/>
          <w:sz w:val="32"/>
          <w:szCs w:val="32"/>
        </w:rPr>
        <w:t>2</w:t>
      </w:r>
      <w:r w:rsidRPr="00A41807">
        <w:rPr>
          <w:rFonts w:ascii="Times New Roman" w:eastAsia="仿宋_GB2312" w:hAnsi="Times New Roman" w:cs="仿宋_GB2312" w:hint="eastAsia"/>
          <w:b/>
          <w:bCs/>
          <w:color w:val="000000"/>
          <w:sz w:val="32"/>
          <w:szCs w:val="32"/>
        </w:rPr>
        <w:t>．部门预算项目安排及支出情况。</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年年初部门预算安排项目经费支出共计</w:t>
      </w:r>
      <w:r w:rsidRPr="00A41807">
        <w:rPr>
          <w:rFonts w:eastAsia="仿宋_GB2312"/>
          <w:color w:val="000000"/>
          <w:sz w:val="32"/>
          <w:szCs w:val="32"/>
        </w:rPr>
        <w:t>131.55</w:t>
      </w:r>
      <w:r w:rsidRPr="00A41807">
        <w:rPr>
          <w:rFonts w:eastAsia="仿宋_GB2312" w:cs="仿宋_GB2312" w:hint="eastAsia"/>
          <w:color w:val="000000"/>
          <w:sz w:val="32"/>
          <w:szCs w:val="32"/>
        </w:rPr>
        <w:t>万元，当年调增及调减后实际预算下达项目支出</w:t>
      </w:r>
      <w:r w:rsidRPr="00A41807">
        <w:rPr>
          <w:rFonts w:eastAsia="仿宋_GB2312"/>
          <w:color w:val="000000"/>
          <w:sz w:val="32"/>
          <w:szCs w:val="32"/>
        </w:rPr>
        <w:t>92.83</w:t>
      </w:r>
      <w:r w:rsidRPr="00A41807">
        <w:rPr>
          <w:rFonts w:eastAsia="仿宋_GB2312" w:cs="仿宋_GB2312" w:hint="eastAsia"/>
          <w:color w:val="000000"/>
          <w:sz w:val="32"/>
          <w:szCs w:val="32"/>
        </w:rPr>
        <w:t>万元。</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项目支出主要用于统计、调查、普查等项目开展所需的业务培训、电访员劳务、资料印制、报刊宣传、差旅等方面支出；保证社情民意调查工作电话访问、统计内外网正常运行的网络维护等方面支出；编外人员工资及五险一金、关心下一代工作经费等支出。</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仿宋_GB2312" w:hint="eastAsia"/>
          <w:color w:val="000000"/>
          <w:sz w:val="32"/>
          <w:szCs w:val="32"/>
        </w:rPr>
        <w:t>（二）专项资金安排及支出情况。</w:t>
      </w:r>
    </w:p>
    <w:p w:rsidR="000D1DBF" w:rsidRPr="00A41807" w:rsidRDefault="000D1DBF" w:rsidP="00870940">
      <w:pPr>
        <w:pStyle w:val="PlainText"/>
        <w:adjustRightInd w:val="0"/>
        <w:snapToGrid w:val="0"/>
        <w:spacing w:line="600" w:lineRule="exact"/>
        <w:ind w:firstLineChars="200" w:firstLine="640"/>
        <w:jc w:val="left"/>
        <w:rPr>
          <w:rFonts w:ascii="Times New Roman" w:eastAsia="仿宋_GB2312" w:hAnsi="Times New Roman" w:cs="Times New Roman"/>
          <w:color w:val="000000"/>
          <w:sz w:val="32"/>
          <w:szCs w:val="32"/>
        </w:rPr>
      </w:pPr>
      <w:r w:rsidRPr="00A41807">
        <w:rPr>
          <w:rFonts w:ascii="Times New Roman" w:eastAsia="仿宋_GB2312" w:hAnsi="Times New Roman" w:cs="Times New Roman"/>
          <w:color w:val="000000"/>
          <w:sz w:val="32"/>
          <w:szCs w:val="32"/>
        </w:rPr>
        <w:t>2019</w:t>
      </w:r>
      <w:r w:rsidRPr="00A41807">
        <w:rPr>
          <w:rFonts w:ascii="Times New Roman" w:eastAsia="仿宋_GB2312" w:hAnsi="Times New Roman" w:cs="仿宋_GB2312" w:hint="eastAsia"/>
          <w:color w:val="000000"/>
          <w:sz w:val="32"/>
          <w:szCs w:val="32"/>
        </w:rPr>
        <w:t>年财政安排专项资金</w:t>
      </w:r>
      <w:r w:rsidRPr="00A41807">
        <w:rPr>
          <w:rFonts w:ascii="Times New Roman" w:eastAsia="仿宋_GB2312" w:hAnsi="Times New Roman" w:cs="Times New Roman"/>
          <w:color w:val="000000"/>
          <w:sz w:val="32"/>
          <w:szCs w:val="32"/>
        </w:rPr>
        <w:t>92.83</w:t>
      </w:r>
      <w:r w:rsidRPr="00A41807">
        <w:rPr>
          <w:rFonts w:ascii="Times New Roman" w:eastAsia="仿宋_GB2312" w:hAnsi="Times New Roman" w:cs="仿宋_GB2312" w:hint="eastAsia"/>
          <w:color w:val="000000"/>
          <w:sz w:val="32"/>
          <w:szCs w:val="32"/>
        </w:rPr>
        <w:t>万元，实际支出</w:t>
      </w:r>
      <w:r w:rsidRPr="00A41807">
        <w:rPr>
          <w:rFonts w:ascii="Times New Roman" w:eastAsia="仿宋_GB2312" w:hAnsi="Times New Roman" w:cs="Times New Roman"/>
          <w:color w:val="000000"/>
          <w:sz w:val="32"/>
          <w:szCs w:val="32"/>
        </w:rPr>
        <w:t>92.83</w:t>
      </w:r>
      <w:r w:rsidRPr="00A41807">
        <w:rPr>
          <w:rFonts w:ascii="Times New Roman" w:eastAsia="仿宋_GB2312" w:hAnsi="Times New Roman" w:cs="仿宋_GB2312" w:hint="eastAsia"/>
          <w:color w:val="000000"/>
          <w:sz w:val="32"/>
          <w:szCs w:val="32"/>
        </w:rPr>
        <w:t>万元。</w:t>
      </w:r>
    </w:p>
    <w:p w:rsidR="000D1DBF" w:rsidRPr="00A41807" w:rsidRDefault="000D1DBF" w:rsidP="00870940">
      <w:pPr>
        <w:pStyle w:val="PlainText"/>
        <w:adjustRightInd w:val="0"/>
        <w:snapToGrid w:val="0"/>
        <w:spacing w:line="600" w:lineRule="exact"/>
        <w:ind w:firstLineChars="200" w:firstLine="640"/>
        <w:jc w:val="left"/>
        <w:rPr>
          <w:rFonts w:ascii="Times New Roman" w:eastAsia="黑体" w:hAnsi="Times New Roman" w:cs="Times New Roman"/>
          <w:color w:val="000000"/>
          <w:sz w:val="32"/>
          <w:szCs w:val="32"/>
        </w:rPr>
      </w:pPr>
      <w:r w:rsidRPr="00A41807">
        <w:rPr>
          <w:rFonts w:ascii="Times New Roman" w:eastAsia="黑体" w:hAnsi="Times New Roman" w:cs="黑体" w:hint="eastAsia"/>
          <w:color w:val="000000"/>
          <w:sz w:val="32"/>
          <w:szCs w:val="32"/>
        </w:rPr>
        <w:t>三、部门整体预算绩效管理情况</w:t>
      </w:r>
    </w:p>
    <w:p w:rsidR="000D1DBF" w:rsidRPr="00A41807" w:rsidRDefault="000D1DBF" w:rsidP="00BA7853">
      <w:pPr>
        <w:adjustRightInd w:val="0"/>
        <w:snapToGrid w:val="0"/>
        <w:spacing w:line="600" w:lineRule="exact"/>
        <w:ind w:firstLine="629"/>
        <w:rPr>
          <w:rFonts w:eastAsia="楷体_GB2312"/>
          <w:color w:val="000000"/>
          <w:sz w:val="32"/>
          <w:szCs w:val="32"/>
        </w:rPr>
      </w:pPr>
      <w:r w:rsidRPr="00A41807">
        <w:rPr>
          <w:rFonts w:eastAsia="楷体_GB2312" w:cs="楷体_GB2312" w:hint="eastAsia"/>
          <w:color w:val="000000"/>
          <w:sz w:val="32"/>
          <w:szCs w:val="32"/>
        </w:rPr>
        <w:t>（一）部门预算管理</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olor w:val="000000"/>
          <w:sz w:val="32"/>
          <w:szCs w:val="32"/>
        </w:rPr>
        <w:t>2019</w:t>
      </w:r>
      <w:r w:rsidRPr="00A41807">
        <w:rPr>
          <w:rFonts w:eastAsia="仿宋_GB2312" w:cs="仿宋_GB2312" w:hint="eastAsia"/>
          <w:color w:val="000000"/>
          <w:sz w:val="32"/>
          <w:szCs w:val="32"/>
        </w:rPr>
        <w:t>年，市统计局预算、决算编制均按照市财政局下达的相关文件指标进行了编制，按时完成编报工作。预、决算资料均在市政府门户网站及统计内外网公开。绩效目标按照有关文件要求，进行了如实填报。加强预算执行情况监督，保障预算有力执行。</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绩效目标：</w:t>
      </w:r>
      <w:r w:rsidRPr="00A41807">
        <w:rPr>
          <w:rFonts w:eastAsia="仿宋_GB2312"/>
          <w:color w:val="000000"/>
          <w:sz w:val="32"/>
          <w:szCs w:val="32"/>
        </w:rPr>
        <w:t>2019</w:t>
      </w:r>
      <w:r w:rsidRPr="00A41807">
        <w:rPr>
          <w:rFonts w:eastAsia="仿宋_GB2312" w:cs="仿宋_GB2312" w:hint="eastAsia"/>
          <w:color w:val="000000"/>
          <w:sz w:val="32"/>
          <w:szCs w:val="32"/>
        </w:rPr>
        <w:t>年市统计局基本支出主要用于保障市统计局机关及下属事业单位正常运转的日常支出，包括基本工资、津贴补贴等人员经费以及办公费、印刷费、水电、电费、会议费、培训费、公车运行维护费等日常公用经费。项目支出主要用于保障统计调查、普查等任务的顺利实施。确保按时间、按节点、保质保量完成目标任务。</w:t>
      </w:r>
    </w:p>
    <w:p w:rsidR="000D1DBF" w:rsidRPr="00A41807" w:rsidRDefault="000D1DBF" w:rsidP="00870940">
      <w:pPr>
        <w:spacing w:line="600" w:lineRule="exact"/>
        <w:ind w:firstLineChars="200" w:firstLine="640"/>
        <w:rPr>
          <w:rFonts w:eastAsia="楷体_GB2312"/>
          <w:color w:val="000000"/>
          <w:sz w:val="32"/>
          <w:szCs w:val="32"/>
        </w:rPr>
      </w:pPr>
      <w:r w:rsidRPr="00A41807">
        <w:rPr>
          <w:rFonts w:eastAsia="楷体_GB2312" w:cs="楷体_GB2312" w:hint="eastAsia"/>
          <w:color w:val="000000"/>
          <w:sz w:val="32"/>
          <w:szCs w:val="32"/>
        </w:rPr>
        <w:t>（二）专项预算管理。</w:t>
      </w:r>
    </w:p>
    <w:p w:rsidR="000D1DBF" w:rsidRPr="00A41807" w:rsidRDefault="000D1DBF" w:rsidP="00870940">
      <w:pPr>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根据资金管理使用规范化要求，严格进行预算绩效目标管理。项目资金申报、使用严格按照相关政策依据和财政要求办理，并进行预算绩效监控。通过专项预算管理，有效发挥预算资金的使用效率，实现预算管理目标。</w:t>
      </w:r>
    </w:p>
    <w:p w:rsidR="000D1DBF" w:rsidRPr="00A41807" w:rsidRDefault="000D1DBF" w:rsidP="00870940">
      <w:pPr>
        <w:spacing w:line="600" w:lineRule="exact"/>
        <w:ind w:firstLineChars="200" w:firstLine="640"/>
        <w:rPr>
          <w:rFonts w:eastAsia="楷体_GB2312"/>
          <w:color w:val="000000"/>
          <w:sz w:val="32"/>
          <w:szCs w:val="32"/>
        </w:rPr>
      </w:pPr>
      <w:r w:rsidRPr="00A41807">
        <w:rPr>
          <w:rFonts w:eastAsia="楷体_GB2312" w:cs="楷体_GB2312" w:hint="eastAsia"/>
          <w:color w:val="000000"/>
          <w:sz w:val="32"/>
          <w:szCs w:val="32"/>
        </w:rPr>
        <w:t>（三）结果应用情况。</w:t>
      </w:r>
    </w:p>
    <w:p w:rsidR="000D1DBF" w:rsidRPr="00A41807" w:rsidRDefault="000D1DBF" w:rsidP="00BA7853">
      <w:pPr>
        <w:adjustRightInd w:val="0"/>
        <w:snapToGrid w:val="0"/>
        <w:spacing w:line="600" w:lineRule="exact"/>
        <w:ind w:firstLine="630"/>
        <w:rPr>
          <w:rFonts w:eastAsia="仿宋_GB2312"/>
          <w:color w:val="000000"/>
          <w:sz w:val="32"/>
          <w:szCs w:val="32"/>
        </w:rPr>
      </w:pPr>
      <w:r w:rsidRPr="00A41807">
        <w:rPr>
          <w:rFonts w:eastAsia="仿宋_GB2312" w:cs="仿宋_GB2312" w:hint="eastAsia"/>
          <w:color w:val="000000"/>
          <w:sz w:val="32"/>
          <w:szCs w:val="32"/>
        </w:rPr>
        <w:t>绩效自评对规范财政资金支出管理、强化绩效目标管理理念、加强资金使用效率起到了积极的促进作用。市统计局将此次绩效自评的结果运用到</w:t>
      </w:r>
      <w:r w:rsidRPr="00A41807">
        <w:rPr>
          <w:rFonts w:eastAsia="仿宋_GB2312"/>
          <w:color w:val="000000"/>
          <w:sz w:val="32"/>
          <w:szCs w:val="32"/>
        </w:rPr>
        <w:t>2020</w:t>
      </w:r>
      <w:r w:rsidRPr="00A41807">
        <w:rPr>
          <w:rFonts w:eastAsia="仿宋_GB2312" w:cs="仿宋_GB2312" w:hint="eastAsia"/>
          <w:color w:val="000000"/>
          <w:sz w:val="32"/>
          <w:szCs w:val="32"/>
        </w:rPr>
        <w:t>年工作统筹安排、项目资金合理分配使用上，以提高工作效率，保质保量完成省统计局、市委、市政府交代的各项工作。</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s="仿宋_GB2312" w:hint="eastAsia"/>
          <w:color w:val="000000"/>
          <w:sz w:val="32"/>
          <w:szCs w:val="32"/>
        </w:rPr>
        <w:t>绩效自评报告已在攀枝花市统计局内网及门户网站政务公开栏目进行公示。</w:t>
      </w:r>
    </w:p>
    <w:p w:rsidR="000D1DBF" w:rsidRPr="00A41807" w:rsidRDefault="000D1DBF" w:rsidP="00870940">
      <w:pPr>
        <w:pStyle w:val="PlainText"/>
        <w:adjustRightInd w:val="0"/>
        <w:snapToGrid w:val="0"/>
        <w:spacing w:line="600" w:lineRule="exact"/>
        <w:ind w:firstLineChars="200" w:firstLine="640"/>
        <w:jc w:val="left"/>
        <w:rPr>
          <w:rFonts w:ascii="Times New Roman" w:eastAsia="黑体" w:hAnsi="Times New Roman" w:cs="Times New Roman"/>
          <w:sz w:val="32"/>
          <w:szCs w:val="32"/>
        </w:rPr>
      </w:pPr>
      <w:r w:rsidRPr="00A41807">
        <w:rPr>
          <w:rFonts w:ascii="Times New Roman" w:eastAsia="黑体" w:hAnsi="Times New Roman" w:cs="Times New Roman"/>
          <w:sz w:val="32"/>
          <w:szCs w:val="32"/>
        </w:rPr>
        <w:t xml:space="preserve"> </w:t>
      </w:r>
      <w:r w:rsidRPr="00A41807">
        <w:rPr>
          <w:rFonts w:ascii="Times New Roman" w:eastAsia="黑体" w:hAnsi="Times New Roman" w:cs="黑体" w:hint="eastAsia"/>
          <w:sz w:val="32"/>
          <w:szCs w:val="32"/>
        </w:rPr>
        <w:t>四、评价结论及建议</w:t>
      </w:r>
    </w:p>
    <w:p w:rsidR="000D1DBF" w:rsidRPr="00A41807" w:rsidRDefault="000D1DBF" w:rsidP="00870940">
      <w:pPr>
        <w:spacing w:line="600" w:lineRule="exact"/>
        <w:ind w:firstLineChars="196" w:firstLine="627"/>
        <w:rPr>
          <w:rFonts w:eastAsia="楷体_GB2312"/>
          <w:sz w:val="32"/>
          <w:szCs w:val="32"/>
        </w:rPr>
      </w:pPr>
      <w:r w:rsidRPr="00A41807">
        <w:rPr>
          <w:rFonts w:eastAsia="楷体_GB2312" w:cs="楷体_GB2312" w:hint="eastAsia"/>
          <w:sz w:val="32"/>
          <w:szCs w:val="32"/>
        </w:rPr>
        <w:t>（一）评价结论。</w:t>
      </w:r>
    </w:p>
    <w:p w:rsidR="000D1DBF" w:rsidRPr="00A41807" w:rsidRDefault="000D1DBF" w:rsidP="00870940">
      <w:pPr>
        <w:spacing w:line="600" w:lineRule="exact"/>
        <w:ind w:firstLineChars="196" w:firstLine="627"/>
        <w:rPr>
          <w:rFonts w:eastAsia="仿宋_GB2312"/>
          <w:color w:val="000000"/>
          <w:sz w:val="32"/>
          <w:szCs w:val="32"/>
        </w:rPr>
      </w:pPr>
      <w:r w:rsidRPr="00A41807">
        <w:rPr>
          <w:rFonts w:eastAsia="仿宋_GB2312"/>
          <w:sz w:val="32"/>
          <w:szCs w:val="32"/>
        </w:rPr>
        <w:t>2019</w:t>
      </w:r>
      <w:r w:rsidRPr="00A41807">
        <w:rPr>
          <w:rFonts w:eastAsia="仿宋_GB2312" w:cs="仿宋_GB2312" w:hint="eastAsia"/>
          <w:sz w:val="32"/>
          <w:szCs w:val="32"/>
        </w:rPr>
        <w:t>年，</w:t>
      </w:r>
      <w:r w:rsidRPr="00A41807">
        <w:rPr>
          <w:rFonts w:eastAsia="仿宋_GB2312" w:cs="仿宋_GB2312" w:hint="eastAsia"/>
          <w:color w:val="000000"/>
          <w:sz w:val="32"/>
          <w:szCs w:val="32"/>
        </w:rPr>
        <w:t>市统计局紧紧围绕市委、市政府中心工作和省局工作部署，始终坚持依法统计，不断深化改革创新，积极发挥统计职能。</w:t>
      </w:r>
    </w:p>
    <w:p w:rsidR="000D1DBF" w:rsidRPr="00A41807" w:rsidRDefault="000D1DBF" w:rsidP="00870940">
      <w:pPr>
        <w:spacing w:line="600" w:lineRule="exact"/>
        <w:ind w:firstLineChars="196" w:firstLine="627"/>
        <w:rPr>
          <w:rFonts w:eastAsia="仿宋_GB2312"/>
          <w:color w:val="000000"/>
          <w:sz w:val="32"/>
          <w:szCs w:val="32"/>
        </w:rPr>
      </w:pPr>
      <w:r w:rsidRPr="00A41807">
        <w:rPr>
          <w:rFonts w:eastAsia="仿宋_GB2312"/>
          <w:color w:val="000000"/>
          <w:sz w:val="32"/>
          <w:szCs w:val="32"/>
        </w:rPr>
        <w:t>1.</w:t>
      </w:r>
      <w:r w:rsidRPr="00A41807">
        <w:rPr>
          <w:rFonts w:eastAsia="仿宋_GB2312" w:cs="仿宋_GB2312" w:hint="eastAsia"/>
          <w:color w:val="000000"/>
          <w:sz w:val="32"/>
          <w:szCs w:val="32"/>
        </w:rPr>
        <w:t>在有序推进各项常规统计监测的同时，重点抓好攀西科技城建设、钒钛新城建设、民营经济发展、钒钛资源创新开发、康养产业、重点项目推进、农文旅融合发展等方面的统计监测。贯彻落实好以</w:t>
      </w:r>
      <w:r w:rsidRPr="00A41807">
        <w:rPr>
          <w:rFonts w:eastAsia="仿宋_GB2312"/>
          <w:color w:val="000000"/>
          <w:sz w:val="32"/>
          <w:szCs w:val="32"/>
        </w:rPr>
        <w:t>“</w:t>
      </w:r>
      <w:r w:rsidRPr="00A41807">
        <w:rPr>
          <w:rFonts w:eastAsia="仿宋_GB2312" w:cs="仿宋_GB2312" w:hint="eastAsia"/>
          <w:color w:val="000000"/>
          <w:sz w:val="32"/>
          <w:szCs w:val="32"/>
        </w:rPr>
        <w:t>新产业新业态新商业模式</w:t>
      </w:r>
      <w:r w:rsidRPr="00A41807">
        <w:rPr>
          <w:rFonts w:eastAsia="仿宋_GB2312"/>
          <w:color w:val="000000"/>
          <w:sz w:val="32"/>
          <w:szCs w:val="32"/>
        </w:rPr>
        <w:t>”</w:t>
      </w:r>
      <w:r w:rsidRPr="00A41807">
        <w:rPr>
          <w:rFonts w:eastAsia="仿宋_GB2312" w:cs="仿宋_GB2312" w:hint="eastAsia"/>
          <w:color w:val="000000"/>
          <w:sz w:val="32"/>
          <w:szCs w:val="32"/>
        </w:rPr>
        <w:t>为代表的新经济统计监测工作，密切关注新常态下全市经济运行走势，全面反映攀枝花经济社会发展成果。</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2.</w:t>
      </w:r>
      <w:r w:rsidRPr="00A41807">
        <w:rPr>
          <w:rFonts w:eastAsia="仿宋_GB2312" w:cs="仿宋_GB2312" w:hint="eastAsia"/>
          <w:color w:val="000000"/>
          <w:sz w:val="32"/>
          <w:szCs w:val="32"/>
        </w:rPr>
        <w:t>围绕宏观经济形势、全市中心工作等开展统计分析研究，积极向市委、市政府各部门提供统计数据和决策咨询的同时，利用攀枝花统计信息网、攀枝花统计微信公众号、主流媒体发布统计工作、统计数据，及时为社会公众提供信息咨询服务。</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 xml:space="preserve">3. </w:t>
      </w:r>
      <w:r w:rsidRPr="00A41807">
        <w:rPr>
          <w:rFonts w:eastAsia="仿宋_GB2312" w:cs="仿宋_GB2312" w:hint="eastAsia"/>
          <w:color w:val="000000"/>
          <w:sz w:val="32"/>
          <w:szCs w:val="32"/>
        </w:rPr>
        <w:t>不断夯实统计基层基础工作，与市级相关部门共同做好经济分析、单位清查、</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企业入库审批等工作。加强统计业务培训，市、县（区）局累计培训基层统计人员</w:t>
      </w:r>
      <w:r w:rsidRPr="00A41807">
        <w:rPr>
          <w:rFonts w:eastAsia="仿宋_GB2312"/>
          <w:color w:val="000000"/>
          <w:sz w:val="32"/>
          <w:szCs w:val="32"/>
        </w:rPr>
        <w:t>2000</w:t>
      </w:r>
      <w:r w:rsidRPr="00A41807">
        <w:rPr>
          <w:rFonts w:eastAsia="仿宋_GB2312" w:cs="仿宋_GB2312" w:hint="eastAsia"/>
          <w:color w:val="000000"/>
          <w:sz w:val="32"/>
          <w:szCs w:val="32"/>
        </w:rPr>
        <w:t>余人次，完成对全市</w:t>
      </w:r>
      <w:r w:rsidRPr="00A41807">
        <w:rPr>
          <w:rFonts w:eastAsia="仿宋_GB2312"/>
          <w:color w:val="000000"/>
          <w:sz w:val="32"/>
          <w:szCs w:val="32"/>
        </w:rPr>
        <w:t>820</w:t>
      </w:r>
      <w:r w:rsidRPr="00A41807">
        <w:rPr>
          <w:rFonts w:eastAsia="仿宋_GB2312" w:cs="仿宋_GB2312" w:hint="eastAsia"/>
          <w:color w:val="000000"/>
          <w:sz w:val="32"/>
          <w:szCs w:val="32"/>
        </w:rPr>
        <w:t>户</w:t>
      </w:r>
      <w:r w:rsidRPr="00A41807">
        <w:rPr>
          <w:rFonts w:eastAsia="仿宋_GB2312"/>
          <w:color w:val="000000"/>
          <w:sz w:val="32"/>
          <w:szCs w:val="32"/>
        </w:rPr>
        <w:t>“</w:t>
      </w:r>
      <w:r w:rsidRPr="00A41807">
        <w:rPr>
          <w:rFonts w:eastAsia="仿宋_GB2312" w:cs="仿宋_GB2312" w:hint="eastAsia"/>
          <w:color w:val="000000"/>
          <w:sz w:val="32"/>
          <w:szCs w:val="32"/>
        </w:rPr>
        <w:t>四上</w:t>
      </w:r>
      <w:r w:rsidRPr="00A41807">
        <w:rPr>
          <w:rFonts w:eastAsia="仿宋_GB2312"/>
          <w:color w:val="000000"/>
          <w:sz w:val="32"/>
          <w:szCs w:val="32"/>
        </w:rPr>
        <w:t>”</w:t>
      </w:r>
      <w:r w:rsidRPr="00A41807">
        <w:rPr>
          <w:rFonts w:eastAsia="仿宋_GB2312" w:cs="仿宋_GB2312" w:hint="eastAsia"/>
          <w:color w:val="000000"/>
          <w:sz w:val="32"/>
          <w:szCs w:val="32"/>
        </w:rPr>
        <w:t>企业统计人员全覆盖业务培训。</w:t>
      </w:r>
    </w:p>
    <w:p w:rsidR="000D1DBF" w:rsidRPr="00A41807" w:rsidRDefault="000D1DBF" w:rsidP="00870940">
      <w:pPr>
        <w:adjustRightInd w:val="0"/>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4.</w:t>
      </w:r>
      <w:r w:rsidRPr="00A41807">
        <w:rPr>
          <w:rFonts w:eastAsia="仿宋_GB2312" w:cs="仿宋_GB2312" w:hint="eastAsia"/>
          <w:color w:val="000000"/>
          <w:sz w:val="32"/>
          <w:szCs w:val="32"/>
        </w:rPr>
        <w:t>统计监督体系日趋完善。制定《攀枝花市统计局统计工作巡查办法》等多项统计监督制度，完善统计造假、弄虚作假的信用联合惩戒机制。制定《攀枝花市统计造假专项整治工作方案》，认真组织开展全市统计巡查，扎实推进全市统计造假专项整治工作。加强统计法治宣传教育。</w:t>
      </w:r>
    </w:p>
    <w:p w:rsidR="000D1DBF" w:rsidRPr="00A41807" w:rsidRDefault="000D1DBF" w:rsidP="00870940">
      <w:pPr>
        <w:spacing w:line="600" w:lineRule="exact"/>
        <w:ind w:firstLineChars="200" w:firstLine="640"/>
        <w:rPr>
          <w:rFonts w:eastAsia="仿宋_GB2312"/>
          <w:sz w:val="32"/>
          <w:szCs w:val="32"/>
        </w:rPr>
      </w:pPr>
      <w:r w:rsidRPr="00A41807">
        <w:rPr>
          <w:rFonts w:eastAsia="仿宋_GB2312"/>
          <w:color w:val="000000"/>
          <w:sz w:val="32"/>
          <w:szCs w:val="32"/>
        </w:rPr>
        <w:t xml:space="preserve">5. </w:t>
      </w:r>
      <w:r w:rsidRPr="00A41807">
        <w:rPr>
          <w:rFonts w:eastAsia="仿宋_GB2312" w:cs="仿宋_GB2312" w:hint="eastAsia"/>
          <w:sz w:val="32"/>
          <w:szCs w:val="32"/>
        </w:rPr>
        <w:t>通过强预算绩效管理，</w:t>
      </w:r>
      <w:r w:rsidRPr="00A41807">
        <w:rPr>
          <w:rFonts w:eastAsia="仿宋_GB2312" w:cs="仿宋_GB2312" w:hint="eastAsia"/>
          <w:color w:val="000000"/>
          <w:sz w:val="32"/>
          <w:szCs w:val="32"/>
        </w:rPr>
        <w:t>严格预算执行管理、加强预算收支管理，健全固定资产管理。</w:t>
      </w:r>
      <w:r w:rsidRPr="00A41807">
        <w:rPr>
          <w:rFonts w:eastAsia="仿宋_GB2312" w:cs="仿宋_GB2312" w:hint="eastAsia"/>
          <w:sz w:val="32"/>
          <w:szCs w:val="32"/>
        </w:rPr>
        <w:t>市统计局按照市财政局下达的预算指标和绩效目标，</w:t>
      </w:r>
      <w:r w:rsidRPr="00A41807">
        <w:rPr>
          <w:rFonts w:eastAsia="仿宋_GB2312" w:cs="仿宋_GB2312" w:hint="eastAsia"/>
          <w:color w:val="000000"/>
          <w:sz w:val="32"/>
          <w:szCs w:val="32"/>
        </w:rPr>
        <w:t>执行先有预算后有执行的支付原则，</w:t>
      </w:r>
      <w:r w:rsidRPr="00A41807">
        <w:rPr>
          <w:rFonts w:eastAsia="仿宋_GB2312" w:cs="仿宋_GB2312" w:hint="eastAsia"/>
          <w:sz w:val="32"/>
          <w:szCs w:val="32"/>
        </w:rPr>
        <w:t>严格预算支出，做到</w:t>
      </w:r>
      <w:r w:rsidRPr="00A41807">
        <w:rPr>
          <w:rFonts w:eastAsia="仿宋_GB2312" w:cs="仿宋_GB2312" w:hint="eastAsia"/>
          <w:color w:val="000000"/>
          <w:sz w:val="32"/>
          <w:szCs w:val="32"/>
        </w:rPr>
        <w:t>专款专用。并</w:t>
      </w:r>
      <w:r w:rsidRPr="00A41807">
        <w:rPr>
          <w:rFonts w:eastAsia="仿宋_GB2312" w:cs="仿宋_GB2312" w:hint="eastAsia"/>
          <w:sz w:val="32"/>
          <w:szCs w:val="32"/>
        </w:rPr>
        <w:t>不断</w:t>
      </w:r>
      <w:r w:rsidRPr="00A41807">
        <w:rPr>
          <w:rFonts w:eastAsia="仿宋_GB2312" w:cs="仿宋_GB2312" w:hint="eastAsia"/>
          <w:color w:val="000000"/>
          <w:sz w:val="32"/>
          <w:szCs w:val="32"/>
        </w:rPr>
        <w:t>强化会计基础工作，</w:t>
      </w:r>
      <w:r w:rsidRPr="00A41807">
        <w:rPr>
          <w:rFonts w:eastAsia="仿宋_GB2312" w:cs="仿宋_GB2312" w:hint="eastAsia"/>
          <w:sz w:val="32"/>
          <w:szCs w:val="32"/>
        </w:rPr>
        <w:t>健全完善单位内部管理制度，</w:t>
      </w:r>
      <w:r w:rsidRPr="00A41807">
        <w:rPr>
          <w:rFonts w:eastAsia="仿宋_GB2312" w:cs="仿宋_GB2312" w:hint="eastAsia"/>
          <w:color w:val="000000"/>
          <w:sz w:val="32"/>
          <w:szCs w:val="32"/>
        </w:rPr>
        <w:t>进一步提高资金使用效率。各项经费达到对应的绩效目标，</w:t>
      </w:r>
      <w:r w:rsidRPr="00A41807">
        <w:rPr>
          <w:rFonts w:eastAsia="仿宋_GB2312" w:cs="仿宋_GB2312" w:hint="eastAsia"/>
          <w:sz w:val="32"/>
          <w:szCs w:val="32"/>
        </w:rPr>
        <w:t>保障了日常工作的正常运转和统计调查项目的顺利开展，</w:t>
      </w:r>
      <w:r w:rsidRPr="00A41807">
        <w:rPr>
          <w:rFonts w:eastAsia="仿宋_GB2312" w:cs="仿宋_GB2312" w:hint="eastAsia"/>
          <w:color w:val="000000"/>
          <w:sz w:val="32"/>
          <w:szCs w:val="32"/>
        </w:rPr>
        <w:t>圆满完成了市委、市政府下达的各项统计、调查、普查、社情民意调查相关干工作任务。</w:t>
      </w:r>
      <w:r w:rsidRPr="00A41807">
        <w:rPr>
          <w:rFonts w:eastAsia="仿宋_GB2312" w:cs="仿宋_GB2312" w:hint="eastAsia"/>
          <w:sz w:val="32"/>
          <w:szCs w:val="32"/>
        </w:rPr>
        <w:t>形成以制度管人，以制度促事的良好氛围</w:t>
      </w:r>
      <w:r w:rsidRPr="00A41807">
        <w:rPr>
          <w:rFonts w:eastAsia="仿宋_GB2312" w:cs="仿宋_GB2312" w:hint="eastAsia"/>
          <w:color w:val="000000"/>
          <w:sz w:val="32"/>
          <w:szCs w:val="32"/>
        </w:rPr>
        <w:t>，</w:t>
      </w:r>
      <w:r w:rsidRPr="00A41807">
        <w:rPr>
          <w:rFonts w:eastAsia="仿宋_GB2312" w:cs="仿宋_GB2312" w:hint="eastAsia"/>
          <w:sz w:val="32"/>
          <w:szCs w:val="32"/>
        </w:rPr>
        <w:t>部门整体支出管理水平得到提升。</w:t>
      </w:r>
    </w:p>
    <w:p w:rsidR="000D1DBF" w:rsidRPr="00A41807" w:rsidRDefault="000D1DBF" w:rsidP="00870940">
      <w:pPr>
        <w:spacing w:line="600" w:lineRule="exact"/>
        <w:ind w:firstLineChars="200" w:firstLine="640"/>
        <w:rPr>
          <w:rFonts w:eastAsia="楷体_GB2312"/>
          <w:sz w:val="32"/>
          <w:szCs w:val="32"/>
        </w:rPr>
      </w:pPr>
      <w:r w:rsidRPr="00A41807">
        <w:rPr>
          <w:rFonts w:eastAsia="楷体_GB2312" w:cs="楷体_GB2312" w:hint="eastAsia"/>
          <w:sz w:val="32"/>
          <w:szCs w:val="32"/>
        </w:rPr>
        <w:t>（二）存在问题。</w:t>
      </w:r>
    </w:p>
    <w:p w:rsidR="000D1DBF" w:rsidRPr="00A41807" w:rsidRDefault="000D1DBF" w:rsidP="00870940">
      <w:pPr>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1.</w:t>
      </w:r>
      <w:r w:rsidRPr="00A41807">
        <w:rPr>
          <w:rFonts w:eastAsia="仿宋_GB2312" w:cs="仿宋_GB2312" w:hint="eastAsia"/>
          <w:color w:val="000000"/>
          <w:sz w:val="32"/>
          <w:szCs w:val="32"/>
        </w:rPr>
        <w:t>基层统计人员分析解读统计数据、研判宏观经济走势、为领导科学决策以及为社会公众提供信息咨询服务的能力有待进一步提升。统计部门对全行业的统计信息掌握程度、部门数据协调有待进一步提高。统计法治宣传的广度深度及部分领导干部和调查对象对统计法律法规认识还需进一步加强。</w:t>
      </w:r>
    </w:p>
    <w:p w:rsidR="000D1DBF" w:rsidRPr="00A41807" w:rsidRDefault="000D1DBF" w:rsidP="00870940">
      <w:pPr>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2.</w:t>
      </w:r>
      <w:r w:rsidRPr="00A41807">
        <w:rPr>
          <w:rFonts w:eastAsia="仿宋_GB2312" w:cs="仿宋_GB2312" w:hint="eastAsia"/>
          <w:color w:val="000000"/>
          <w:sz w:val="32"/>
          <w:szCs w:val="32"/>
        </w:rPr>
        <w:t>部分预算追加和调整无法预见。按照</w:t>
      </w:r>
      <w:r w:rsidRPr="00A41807">
        <w:rPr>
          <w:rFonts w:eastAsia="仿宋_GB2312"/>
          <w:color w:val="000000"/>
          <w:sz w:val="32"/>
          <w:szCs w:val="32"/>
        </w:rPr>
        <w:t xml:space="preserve"> </w:t>
      </w:r>
      <w:r w:rsidRPr="00A41807">
        <w:rPr>
          <w:rFonts w:eastAsia="仿宋_GB2312" w:cs="仿宋_GB2312" w:hint="eastAsia"/>
          <w:color w:val="000000"/>
          <w:sz w:val="32"/>
          <w:szCs w:val="32"/>
        </w:rPr>
        <w:t>《预算法》相关规定，结合本单位职能职责和年度工作计划编制部门年度预算，但在部门预算执行过程中，仍存在一些问题和不足。如：由于上级主管部门或市委、市政府临时交办的统计调查任务；政策性调整人员工资、奖金等一些无法预计和列入年初预算的基本支出和项目支出，需要在年度中间进行预算追加和调整。还有一些非税收入执收项目事先无法控制，如：对违反统计法律法规的企业进行行政处罚的罚没收入。</w:t>
      </w:r>
    </w:p>
    <w:p w:rsidR="000D1DBF" w:rsidRPr="00A41807" w:rsidRDefault="000D1DBF" w:rsidP="00870940">
      <w:pPr>
        <w:pStyle w:val="PlainText"/>
        <w:adjustRightInd w:val="0"/>
        <w:snapToGrid w:val="0"/>
        <w:spacing w:line="600" w:lineRule="exact"/>
        <w:ind w:firstLineChars="210" w:firstLine="672"/>
        <w:jc w:val="left"/>
        <w:rPr>
          <w:rFonts w:ascii="Times New Roman" w:eastAsia="仿宋_GB2312" w:hAnsi="Times New Roman" w:cs="Times New Roman"/>
          <w:color w:val="000000"/>
          <w:sz w:val="32"/>
          <w:szCs w:val="32"/>
        </w:rPr>
      </w:pPr>
      <w:r w:rsidRPr="00A41807">
        <w:rPr>
          <w:rFonts w:ascii="Times New Roman" w:eastAsia="仿宋_GB2312" w:hAnsi="Times New Roman" w:cs="Times New Roman"/>
          <w:color w:val="000000"/>
          <w:sz w:val="32"/>
          <w:szCs w:val="32"/>
        </w:rPr>
        <w:t>3.</w:t>
      </w:r>
      <w:r w:rsidRPr="00A41807">
        <w:rPr>
          <w:rFonts w:ascii="Times New Roman" w:eastAsia="仿宋_GB2312" w:hAnsi="Times New Roman" w:cs="仿宋_GB2312" w:hint="eastAsia"/>
          <w:color w:val="000000"/>
          <w:sz w:val="32"/>
          <w:szCs w:val="32"/>
        </w:rPr>
        <w:t>预算执行率有待进一步提高。影响预算执行率的主要因素有：一是部分项目资金指标追加时间滞后，未按进度及时拨付；部分紧急或上级交办项目工作的突发性，导致结算支出时间具有不确定性；三是部分统计调查项目存在跨年度开展，导致相关支出未能在本年度结算。四是执行新政府会计制度改革后，会计核算方面尚待规范化。</w:t>
      </w:r>
    </w:p>
    <w:p w:rsidR="000D1DBF" w:rsidRPr="00A41807" w:rsidRDefault="000D1DBF" w:rsidP="00870940">
      <w:pPr>
        <w:spacing w:line="600" w:lineRule="exact"/>
        <w:ind w:firstLineChars="196" w:firstLine="627"/>
        <w:rPr>
          <w:rFonts w:eastAsia="楷体_GB2312"/>
          <w:sz w:val="32"/>
          <w:szCs w:val="32"/>
        </w:rPr>
      </w:pPr>
      <w:r w:rsidRPr="00A41807">
        <w:rPr>
          <w:rFonts w:eastAsia="楷体_GB2312" w:cs="楷体_GB2312" w:hint="eastAsia"/>
          <w:sz w:val="32"/>
          <w:szCs w:val="32"/>
        </w:rPr>
        <w:t>（三）改进建议。</w:t>
      </w:r>
    </w:p>
    <w:p w:rsidR="000D1DBF" w:rsidRPr="00A41807" w:rsidRDefault="000D1DBF" w:rsidP="00870940">
      <w:pPr>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1.</w:t>
      </w:r>
      <w:r w:rsidRPr="00A41807">
        <w:rPr>
          <w:rFonts w:eastAsia="仿宋_GB2312" w:cs="仿宋_GB2312" w:hint="eastAsia"/>
          <w:color w:val="000000"/>
          <w:sz w:val="32"/>
          <w:szCs w:val="32"/>
        </w:rPr>
        <w:t>以提升统计队伍综合素质为目的，加强统计系统业务培训。打造业务过硬、严守职业道德的高素质统计队伍。通过多种形势组织统计人员进行培训，学习相关的统计知识、统计方法、业务技能、法律知识，提高调查能力与综合评估能力。</w:t>
      </w:r>
    </w:p>
    <w:p w:rsidR="000D1DBF" w:rsidRPr="00A41807" w:rsidRDefault="000D1DBF" w:rsidP="00870940">
      <w:pPr>
        <w:snapToGrid w:val="0"/>
        <w:spacing w:line="600" w:lineRule="exact"/>
        <w:ind w:firstLineChars="200" w:firstLine="640"/>
        <w:rPr>
          <w:rFonts w:eastAsia="仿宋_GB2312"/>
          <w:color w:val="000000"/>
          <w:sz w:val="32"/>
          <w:szCs w:val="32"/>
        </w:rPr>
      </w:pPr>
      <w:r w:rsidRPr="00A41807">
        <w:rPr>
          <w:rFonts w:eastAsia="仿宋_GB2312"/>
          <w:color w:val="000000"/>
          <w:sz w:val="32"/>
          <w:szCs w:val="32"/>
        </w:rPr>
        <w:t>2.</w:t>
      </w:r>
      <w:r w:rsidRPr="00A41807">
        <w:rPr>
          <w:rFonts w:eastAsia="仿宋_GB2312"/>
          <w:color w:val="000000"/>
          <w:sz w:val="32"/>
          <w:szCs w:val="32"/>
          <w:lang w:val="zh-CN"/>
        </w:rPr>
        <w:t xml:space="preserve"> </w:t>
      </w:r>
      <w:r w:rsidRPr="00A41807">
        <w:rPr>
          <w:rFonts w:eastAsia="仿宋_GB2312" w:cs="仿宋_GB2312" w:hint="eastAsia"/>
          <w:color w:val="000000"/>
          <w:sz w:val="32"/>
          <w:szCs w:val="32"/>
          <w:lang w:val="zh-CN"/>
        </w:rPr>
        <w:t>严格预算执行管理。规范部门收支核算，完善各项支出标准，严格按项目和进度执行预算，增强预算的约束力和严肃性，减少存量资金。保障预算执行进度。加快推进项目实施进度，加强项目开展进度的跟踪，开展项目绩效的跟踪和评价，确保项目绩效的完成，发挥资金的使用效益，提高预算完成率。加强内部控制信息化建设，防范财务风险。在不断完善内控体系建设的基础上，开展内部控制信息化建设，集成日常业务运行、后台管理、风险防控等功能，为财务内控体系建设提供坚实的信息化支撑。</w:t>
      </w:r>
      <w:r w:rsidRPr="00A41807">
        <w:rPr>
          <w:rFonts w:eastAsia="仿宋_GB2312" w:cs="仿宋_GB2312" w:hint="eastAsia"/>
          <w:color w:val="000000"/>
          <w:sz w:val="32"/>
          <w:szCs w:val="32"/>
        </w:rPr>
        <w:t>加强会计核算的规范性。因新政府会计制度的实施，需要不断加强组织单位财务人员学习财务知识，提高业务技能，会计账务处理更加规范化和专业化。</w:t>
      </w:r>
    </w:p>
    <w:p w:rsidR="000D1DBF" w:rsidRPr="00A41807" w:rsidRDefault="000D1DBF" w:rsidP="00BA7853">
      <w:pPr>
        <w:snapToGrid w:val="0"/>
        <w:spacing w:line="600" w:lineRule="exact"/>
        <w:rPr>
          <w:rFonts w:eastAsia="仿宋_GB2312"/>
          <w:color w:val="000000"/>
          <w:sz w:val="32"/>
          <w:szCs w:val="32"/>
        </w:rPr>
      </w:pPr>
    </w:p>
    <w:p w:rsidR="000D1DBF" w:rsidRPr="00A41807" w:rsidRDefault="000D1DBF" w:rsidP="00BA7853">
      <w:pPr>
        <w:snapToGrid w:val="0"/>
        <w:spacing w:line="600" w:lineRule="exact"/>
        <w:rPr>
          <w:rFonts w:eastAsia="仿宋_GB2312"/>
          <w:color w:val="000000"/>
          <w:sz w:val="32"/>
          <w:szCs w:val="32"/>
        </w:rPr>
      </w:pPr>
    </w:p>
    <w:p w:rsidR="000D1DBF" w:rsidRPr="00A41807" w:rsidRDefault="000D1DBF" w:rsidP="00870940">
      <w:pPr>
        <w:adjustRightInd w:val="0"/>
        <w:snapToGrid w:val="0"/>
        <w:spacing w:line="600" w:lineRule="exact"/>
        <w:ind w:firstLineChars="1700" w:firstLine="5440"/>
        <w:rPr>
          <w:rFonts w:eastAsia="仿宋_GB2312"/>
          <w:color w:val="000000"/>
          <w:sz w:val="32"/>
          <w:szCs w:val="32"/>
        </w:rPr>
      </w:pPr>
      <w:r w:rsidRPr="00A41807">
        <w:rPr>
          <w:rFonts w:eastAsia="仿宋_GB2312" w:cs="仿宋_GB2312" w:hint="eastAsia"/>
          <w:color w:val="000000"/>
          <w:sz w:val="32"/>
          <w:szCs w:val="32"/>
        </w:rPr>
        <w:t>攀枝花市统计局</w:t>
      </w:r>
    </w:p>
    <w:p w:rsidR="000D1DBF" w:rsidRPr="00A41807" w:rsidRDefault="000D1DBF" w:rsidP="00870940">
      <w:pPr>
        <w:adjustRightInd w:val="0"/>
        <w:snapToGrid w:val="0"/>
        <w:spacing w:line="600" w:lineRule="exact"/>
        <w:ind w:firstLineChars="1650" w:firstLine="5280"/>
        <w:rPr>
          <w:rFonts w:eastAsia="仿宋_GB2312"/>
          <w:color w:val="000000"/>
          <w:sz w:val="32"/>
          <w:szCs w:val="32"/>
        </w:rPr>
      </w:pPr>
      <w:r w:rsidRPr="00A41807">
        <w:rPr>
          <w:rFonts w:eastAsia="仿宋_GB2312"/>
          <w:color w:val="000000"/>
          <w:sz w:val="32"/>
          <w:szCs w:val="32"/>
        </w:rPr>
        <w:t xml:space="preserve"> 2020</w:t>
      </w:r>
      <w:r w:rsidRPr="00A41807">
        <w:rPr>
          <w:rFonts w:eastAsia="仿宋_GB2312" w:cs="仿宋_GB2312" w:hint="eastAsia"/>
          <w:color w:val="000000"/>
          <w:sz w:val="32"/>
          <w:szCs w:val="32"/>
        </w:rPr>
        <w:t>年</w:t>
      </w:r>
      <w:r w:rsidRPr="00A41807">
        <w:rPr>
          <w:rFonts w:eastAsia="仿宋_GB2312"/>
          <w:color w:val="000000"/>
          <w:sz w:val="32"/>
          <w:szCs w:val="32"/>
        </w:rPr>
        <w:t>9</w:t>
      </w:r>
      <w:r w:rsidRPr="00A41807">
        <w:rPr>
          <w:rFonts w:eastAsia="仿宋_GB2312" w:cs="仿宋_GB2312" w:hint="eastAsia"/>
          <w:color w:val="000000"/>
          <w:sz w:val="32"/>
          <w:szCs w:val="32"/>
        </w:rPr>
        <w:t>月</w:t>
      </w:r>
      <w:r w:rsidRPr="00A41807">
        <w:rPr>
          <w:rFonts w:eastAsia="仿宋_GB2312"/>
          <w:color w:val="000000"/>
          <w:sz w:val="32"/>
          <w:szCs w:val="32"/>
        </w:rPr>
        <w:t>15</w:t>
      </w:r>
      <w:r w:rsidRPr="00A41807">
        <w:rPr>
          <w:rFonts w:eastAsia="仿宋_GB2312" w:cs="仿宋_GB2312" w:hint="eastAsia"/>
          <w:color w:val="000000"/>
          <w:sz w:val="32"/>
          <w:szCs w:val="32"/>
        </w:rPr>
        <w:t>日</w:t>
      </w:r>
    </w:p>
    <w:p w:rsidR="000D1DBF" w:rsidRPr="00A41807" w:rsidRDefault="000D1DBF" w:rsidP="00BA7853">
      <w:pPr>
        <w:snapToGrid w:val="0"/>
        <w:spacing w:line="600" w:lineRule="exact"/>
        <w:rPr>
          <w:rFonts w:eastAsia="仿宋_GB2312"/>
          <w:color w:val="000000"/>
          <w:sz w:val="32"/>
          <w:szCs w:val="32"/>
        </w:rPr>
      </w:pPr>
    </w:p>
    <w:p w:rsidR="000D1DBF" w:rsidRPr="00A41807" w:rsidRDefault="000D1DBF" w:rsidP="00870940">
      <w:pPr>
        <w:pStyle w:val="PlainText"/>
        <w:adjustRightInd w:val="0"/>
        <w:snapToGrid w:val="0"/>
        <w:spacing w:line="353" w:lineRule="auto"/>
        <w:ind w:firstLineChars="210" w:firstLine="672"/>
        <w:jc w:val="left"/>
        <w:rPr>
          <w:rFonts w:ascii="Times New Roman" w:eastAsia="仿宋_GB2312" w:hAnsi="Times New Roman" w:cs="Times New Roman"/>
          <w:color w:val="000000"/>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Default="000D1DBF" w:rsidP="00870940">
      <w:pPr>
        <w:spacing w:line="580" w:lineRule="exact"/>
        <w:ind w:firstLineChars="200" w:firstLine="640"/>
        <w:rPr>
          <w:rFonts w:eastAsia="仿宋_GB2312"/>
          <w:sz w:val="32"/>
          <w:szCs w:val="32"/>
        </w:rPr>
      </w:pPr>
    </w:p>
    <w:p w:rsidR="000D1DBF" w:rsidRDefault="000D1DBF" w:rsidP="00870940">
      <w:pPr>
        <w:spacing w:line="580" w:lineRule="exact"/>
        <w:ind w:firstLineChars="200" w:firstLine="640"/>
        <w:rPr>
          <w:rFonts w:eastAsia="仿宋_GB2312"/>
          <w:sz w:val="32"/>
          <w:szCs w:val="32"/>
        </w:rPr>
      </w:pP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070A43">
      <w:pPr>
        <w:spacing w:line="580" w:lineRule="exact"/>
        <w:rPr>
          <w:rFonts w:eastAsia="仿宋_GB2312"/>
          <w:sz w:val="32"/>
          <w:szCs w:val="32"/>
        </w:rPr>
      </w:pPr>
      <w:r w:rsidRPr="00A41807">
        <w:rPr>
          <w:rFonts w:eastAsia="黑体" w:cs="黑体" w:hint="eastAsia"/>
          <w:sz w:val="32"/>
          <w:szCs w:val="32"/>
        </w:rPr>
        <w:t>附件</w:t>
      </w:r>
      <w:r w:rsidRPr="00A41807">
        <w:rPr>
          <w:rFonts w:eastAsia="黑体"/>
          <w:sz w:val="32"/>
          <w:szCs w:val="32"/>
        </w:rPr>
        <w:t>2</w:t>
      </w:r>
    </w:p>
    <w:p w:rsidR="000D1DBF" w:rsidRPr="00A41807" w:rsidRDefault="000D1DBF" w:rsidP="00870940">
      <w:pPr>
        <w:spacing w:line="580" w:lineRule="exact"/>
        <w:ind w:firstLineChars="200" w:firstLine="640"/>
        <w:rPr>
          <w:rFonts w:eastAsia="仿宋_GB2312"/>
          <w:sz w:val="32"/>
          <w:szCs w:val="32"/>
        </w:rPr>
      </w:pPr>
    </w:p>
    <w:p w:rsidR="000D1DBF" w:rsidRPr="00A41807" w:rsidRDefault="000D1DBF" w:rsidP="00E25D75">
      <w:pPr>
        <w:spacing w:line="600" w:lineRule="exact"/>
        <w:jc w:val="center"/>
        <w:rPr>
          <w:rFonts w:eastAsia="方正小标宋简体"/>
          <w:color w:val="000000"/>
          <w:kern w:val="0"/>
          <w:sz w:val="44"/>
          <w:szCs w:val="44"/>
          <w:lang w:val="zh-CN"/>
        </w:rPr>
      </w:pPr>
      <w:r w:rsidRPr="00A41807">
        <w:rPr>
          <w:rFonts w:eastAsia="方正小标宋简体" w:cs="方正小标宋简体" w:hint="eastAsia"/>
          <w:color w:val="000000"/>
          <w:kern w:val="0"/>
          <w:sz w:val="44"/>
          <w:szCs w:val="44"/>
          <w:lang w:val="zh-CN"/>
        </w:rPr>
        <w:t>编外合同制用工人员经费项目</w:t>
      </w:r>
    </w:p>
    <w:p w:rsidR="000D1DBF" w:rsidRPr="00A41807" w:rsidRDefault="000D1DBF" w:rsidP="00E25D75">
      <w:pPr>
        <w:spacing w:line="600" w:lineRule="exact"/>
        <w:jc w:val="center"/>
        <w:rPr>
          <w:rFonts w:eastAsia="方正小标宋简体"/>
          <w:color w:val="000000"/>
          <w:kern w:val="0"/>
          <w:sz w:val="44"/>
          <w:szCs w:val="44"/>
          <w:lang w:val="zh-CN"/>
        </w:rPr>
      </w:pPr>
      <w:r w:rsidRPr="00A41807">
        <w:rPr>
          <w:rFonts w:eastAsia="方正小标宋简体"/>
          <w:color w:val="000000"/>
          <w:kern w:val="0"/>
          <w:sz w:val="44"/>
          <w:szCs w:val="44"/>
        </w:rPr>
        <w:t>2019</w:t>
      </w:r>
      <w:r w:rsidRPr="00A41807">
        <w:rPr>
          <w:rFonts w:eastAsia="方正小标宋简体" w:cs="方正小标宋简体" w:hint="eastAsia"/>
          <w:color w:val="000000"/>
          <w:kern w:val="0"/>
          <w:sz w:val="44"/>
          <w:szCs w:val="44"/>
        </w:rPr>
        <w:t>年</w:t>
      </w:r>
      <w:r w:rsidRPr="00A41807">
        <w:rPr>
          <w:rFonts w:eastAsia="方正小标宋简体" w:cs="方正小标宋简体" w:hint="eastAsia"/>
          <w:color w:val="000000"/>
          <w:kern w:val="0"/>
          <w:sz w:val="44"/>
          <w:szCs w:val="44"/>
          <w:lang w:val="zh-CN"/>
        </w:rPr>
        <w:t>绩效评价报告</w:t>
      </w:r>
    </w:p>
    <w:p w:rsidR="000D1DBF" w:rsidRPr="00A41807" w:rsidRDefault="000D1DBF" w:rsidP="00070A43">
      <w:pPr>
        <w:spacing w:line="600" w:lineRule="exact"/>
        <w:rPr>
          <w:color w:val="000000"/>
          <w:sz w:val="32"/>
          <w:szCs w:val="32"/>
          <w:lang w:val="zh-CN"/>
        </w:rPr>
      </w:pPr>
    </w:p>
    <w:p w:rsidR="000D1DBF" w:rsidRPr="00A41807" w:rsidRDefault="000D1DBF" w:rsidP="00070A43">
      <w:pPr>
        <w:adjustRightInd w:val="0"/>
        <w:snapToGrid w:val="0"/>
        <w:spacing w:line="600" w:lineRule="exact"/>
        <w:ind w:firstLine="720"/>
        <w:rPr>
          <w:rFonts w:eastAsia="黑体"/>
          <w:color w:val="000000"/>
          <w:sz w:val="32"/>
          <w:szCs w:val="32"/>
          <w:lang w:val="zh-CN"/>
        </w:rPr>
      </w:pPr>
      <w:r w:rsidRPr="00A41807">
        <w:rPr>
          <w:rFonts w:eastAsia="黑体" w:cs="黑体" w:hint="eastAsia"/>
          <w:color w:val="000000"/>
          <w:sz w:val="32"/>
          <w:szCs w:val="32"/>
        </w:rPr>
        <w:t>一、</w:t>
      </w:r>
      <w:r w:rsidRPr="00A41807">
        <w:rPr>
          <w:rFonts w:eastAsia="黑体" w:cs="黑体" w:hint="eastAsia"/>
          <w:color w:val="000000"/>
          <w:sz w:val="32"/>
          <w:szCs w:val="32"/>
          <w:lang w:val="zh-CN"/>
        </w:rPr>
        <w:t>项目概况</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（一）项目基本情况。</w:t>
      </w:r>
    </w:p>
    <w:p w:rsidR="000D1DBF" w:rsidRPr="00A41807" w:rsidRDefault="000D1DBF" w:rsidP="00070A43">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1</w:t>
      </w:r>
      <w:r w:rsidRPr="00A41807">
        <w:rPr>
          <w:rFonts w:eastAsia="仿宋_GB2312" w:cs="仿宋_GB2312" w:hint="eastAsia"/>
          <w:b/>
          <w:bCs/>
          <w:color w:val="000000"/>
          <w:sz w:val="32"/>
          <w:szCs w:val="32"/>
          <w:lang w:val="zh-CN"/>
        </w:rPr>
        <w:t>．市统计局在该项目管理中的职能。</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w:t>
      </w:r>
      <w:r w:rsidRPr="00A41807">
        <w:rPr>
          <w:rFonts w:eastAsia="仿宋_GB2312"/>
          <w:color w:val="000000"/>
          <w:sz w:val="32"/>
          <w:szCs w:val="32"/>
          <w:lang w:val="zh-CN"/>
        </w:rPr>
        <w:t>1</w:t>
      </w:r>
      <w:r w:rsidRPr="00A41807">
        <w:rPr>
          <w:rFonts w:eastAsia="仿宋_GB2312" w:cs="仿宋_GB2312" w:hint="eastAsia"/>
          <w:color w:val="000000"/>
          <w:sz w:val="32"/>
          <w:szCs w:val="32"/>
          <w:lang w:val="zh-CN"/>
        </w:rPr>
        <w:t>）制定本单位编外用工计划，对编外用工人员实行动态管理，对编外用工人员工作情况进行考核。</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w:t>
      </w:r>
      <w:r w:rsidRPr="00A41807">
        <w:rPr>
          <w:rFonts w:eastAsia="仿宋_GB2312"/>
          <w:color w:val="000000"/>
          <w:sz w:val="32"/>
          <w:szCs w:val="32"/>
          <w:lang w:val="zh-CN"/>
        </w:rPr>
        <w:t>2</w:t>
      </w:r>
      <w:r w:rsidRPr="00A41807">
        <w:rPr>
          <w:rFonts w:eastAsia="仿宋_GB2312" w:cs="仿宋_GB2312" w:hint="eastAsia"/>
          <w:color w:val="000000"/>
          <w:sz w:val="32"/>
          <w:szCs w:val="32"/>
          <w:lang w:val="zh-CN"/>
        </w:rPr>
        <w:t>）加强编外用工经费预算管理、严格按照实有编外用工人数申报编外用工经费。</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w:t>
      </w:r>
      <w:r w:rsidRPr="00A41807">
        <w:rPr>
          <w:rFonts w:eastAsia="仿宋_GB2312"/>
          <w:color w:val="000000"/>
          <w:sz w:val="32"/>
          <w:szCs w:val="32"/>
          <w:lang w:val="zh-CN"/>
        </w:rPr>
        <w:t>3</w:t>
      </w:r>
      <w:r w:rsidRPr="00A41807">
        <w:rPr>
          <w:rFonts w:eastAsia="仿宋_GB2312" w:cs="仿宋_GB2312" w:hint="eastAsia"/>
          <w:color w:val="000000"/>
          <w:sz w:val="32"/>
          <w:szCs w:val="32"/>
          <w:lang w:val="zh-CN"/>
        </w:rPr>
        <w:t>）</w:t>
      </w:r>
      <w:r>
        <w:rPr>
          <w:rFonts w:eastAsia="仿宋_GB2312" w:cs="仿宋_GB2312" w:hint="eastAsia"/>
          <w:color w:val="000000"/>
          <w:sz w:val="32"/>
          <w:szCs w:val="32"/>
          <w:lang w:val="zh-CN"/>
        </w:rPr>
        <w:t>编外</w:t>
      </w:r>
      <w:r w:rsidRPr="00A41807">
        <w:rPr>
          <w:rFonts w:eastAsia="仿宋_GB2312" w:cs="仿宋_GB2312" w:hint="eastAsia"/>
          <w:color w:val="000000"/>
          <w:sz w:val="32"/>
          <w:szCs w:val="32"/>
          <w:lang w:val="zh-CN"/>
        </w:rPr>
        <w:t>用</w:t>
      </w:r>
      <w:r>
        <w:rPr>
          <w:rFonts w:eastAsia="仿宋_GB2312" w:cs="仿宋_GB2312" w:hint="eastAsia"/>
          <w:color w:val="000000"/>
          <w:sz w:val="32"/>
          <w:szCs w:val="32"/>
          <w:lang w:val="zh-CN"/>
        </w:rPr>
        <w:t>工</w:t>
      </w:r>
      <w:r w:rsidRPr="00A41807">
        <w:rPr>
          <w:rFonts w:eastAsia="仿宋_GB2312" w:cs="仿宋_GB2312" w:hint="eastAsia"/>
          <w:color w:val="000000"/>
          <w:sz w:val="32"/>
          <w:szCs w:val="32"/>
          <w:lang w:val="zh-CN"/>
        </w:rPr>
        <w:t>人员实行岗位定额工资制度。并按有关规定缴纳养老保险、医疗保险、失业保险、工伤保险、公积金。</w:t>
      </w:r>
    </w:p>
    <w:p w:rsidR="000D1DBF" w:rsidRPr="00A41807" w:rsidRDefault="000D1DBF" w:rsidP="00070A43">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2</w:t>
      </w:r>
      <w:r w:rsidRPr="00A41807">
        <w:rPr>
          <w:rFonts w:eastAsia="仿宋_GB2312" w:cs="仿宋_GB2312" w:hint="eastAsia"/>
          <w:b/>
          <w:bCs/>
          <w:color w:val="000000"/>
          <w:sz w:val="32"/>
          <w:szCs w:val="32"/>
          <w:lang w:val="zh-CN"/>
        </w:rPr>
        <w:t>．项目立项、资金申报的依据。</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该项目立项、资金申报依据为《攀枝花市市级机关事业单位编外</w:t>
      </w:r>
      <w:r>
        <w:rPr>
          <w:rFonts w:eastAsia="仿宋_GB2312" w:cs="仿宋_GB2312" w:hint="eastAsia"/>
          <w:color w:val="000000"/>
          <w:sz w:val="32"/>
          <w:szCs w:val="32"/>
          <w:lang w:val="zh-CN"/>
        </w:rPr>
        <w:t>合同制用工管理办法》《攀枝花市统计局关于申请社情民意调查编外用工</w:t>
      </w:r>
      <w:r w:rsidRPr="00A41807">
        <w:rPr>
          <w:rFonts w:eastAsia="仿宋_GB2312" w:cs="仿宋_GB2312" w:hint="eastAsia"/>
          <w:color w:val="000000"/>
          <w:sz w:val="32"/>
          <w:szCs w:val="32"/>
          <w:lang w:val="zh-CN"/>
        </w:rPr>
        <w:t>的函》《关于市城市社会经济调查队聘用编外合同制用工人员的复函》。</w:t>
      </w:r>
    </w:p>
    <w:p w:rsidR="000D1DBF" w:rsidRPr="00A41807" w:rsidRDefault="000D1DBF" w:rsidP="00070A43">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3</w:t>
      </w:r>
      <w:r w:rsidRPr="00A41807">
        <w:rPr>
          <w:rFonts w:eastAsia="仿宋_GB2312" w:cs="仿宋_GB2312" w:hint="eastAsia"/>
          <w:b/>
          <w:bCs/>
          <w:color w:val="000000"/>
          <w:sz w:val="32"/>
          <w:szCs w:val="32"/>
          <w:lang w:val="zh-CN"/>
        </w:rPr>
        <w:t>．资金管理办法制定情况，资金支持具体项目的条件、范围与支持方式概况。</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根据《攀枝花市市级机关事业单位编外合同制用工管理办法》及市财政局对项目资金的相关管理办法，单位对项目资金的财务管理相关管理制度，及时完成项目资金的支付结算、及时结账并进行相关账务处理。</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4</w:t>
      </w:r>
      <w:r w:rsidRPr="00A41807">
        <w:rPr>
          <w:rFonts w:eastAsia="仿宋_GB2312" w:cs="仿宋_GB2312" w:hint="eastAsia"/>
          <w:color w:val="000000"/>
          <w:sz w:val="32"/>
          <w:szCs w:val="32"/>
          <w:lang w:val="zh-CN"/>
        </w:rPr>
        <w:t>．资金分配的原则及考虑因素。</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kern w:val="0"/>
          <w:sz w:val="32"/>
          <w:szCs w:val="32"/>
        </w:rPr>
        <w:t>专项资金支出做到专款专用的，严格遵守相关的资金管理办法。按时发放工资、缴纳社保、公积金。</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（二）项目绩效目标。</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b/>
          <w:bCs/>
          <w:color w:val="000000"/>
          <w:sz w:val="32"/>
          <w:szCs w:val="32"/>
          <w:lang w:val="zh-CN"/>
        </w:rPr>
        <w:t>1</w:t>
      </w:r>
      <w:r w:rsidRPr="00A41807">
        <w:rPr>
          <w:rFonts w:eastAsia="仿宋_GB2312" w:cs="仿宋_GB2312" w:hint="eastAsia"/>
          <w:b/>
          <w:bCs/>
          <w:color w:val="000000"/>
          <w:sz w:val="32"/>
          <w:szCs w:val="32"/>
          <w:lang w:val="zh-CN"/>
        </w:rPr>
        <w:t>．项目主要内容。</w:t>
      </w:r>
      <w:r w:rsidRPr="00A41807">
        <w:rPr>
          <w:rFonts w:eastAsia="仿宋_GB2312" w:cs="仿宋_GB2312" w:hint="eastAsia"/>
          <w:color w:val="000000"/>
          <w:sz w:val="32"/>
          <w:szCs w:val="32"/>
          <w:lang w:val="zh-CN"/>
        </w:rPr>
        <w:t>按时支付</w:t>
      </w:r>
      <w:r w:rsidRPr="00A41807">
        <w:rPr>
          <w:rFonts w:eastAsia="仿宋_GB2312" w:cs="仿宋_GB2312" w:hint="eastAsia"/>
          <w:color w:val="000000"/>
          <w:sz w:val="32"/>
          <w:szCs w:val="32"/>
        </w:rPr>
        <w:t>编外合同制用工人员工资、奖金；缴纳社保及公积金。辅助完成社情民意调查工作。</w:t>
      </w:r>
    </w:p>
    <w:p w:rsidR="000D1DBF" w:rsidRPr="00A41807" w:rsidRDefault="000D1DBF" w:rsidP="00070A43">
      <w:pPr>
        <w:adjustRightInd w:val="0"/>
        <w:snapToGrid w:val="0"/>
        <w:spacing w:line="600" w:lineRule="exact"/>
        <w:ind w:firstLine="720"/>
        <w:rPr>
          <w:rFonts w:eastAsia="仿宋_GB2312"/>
          <w:color w:val="000000"/>
          <w:sz w:val="32"/>
          <w:szCs w:val="32"/>
        </w:rPr>
      </w:pPr>
      <w:r w:rsidRPr="00A41807">
        <w:rPr>
          <w:rFonts w:eastAsia="仿宋_GB2312"/>
          <w:b/>
          <w:bCs/>
          <w:color w:val="000000"/>
          <w:sz w:val="32"/>
          <w:szCs w:val="32"/>
          <w:lang w:val="zh-CN"/>
        </w:rPr>
        <w:t>2</w:t>
      </w:r>
      <w:r w:rsidRPr="00A41807">
        <w:rPr>
          <w:rFonts w:eastAsia="仿宋_GB2312" w:cs="仿宋_GB2312" w:hint="eastAsia"/>
          <w:b/>
          <w:bCs/>
          <w:color w:val="000000"/>
          <w:sz w:val="32"/>
          <w:szCs w:val="32"/>
          <w:lang w:val="zh-CN"/>
        </w:rPr>
        <w:t>．项目绩效目标：</w:t>
      </w:r>
      <w:r w:rsidRPr="00A41807">
        <w:rPr>
          <w:rFonts w:eastAsia="仿宋_GB2312" w:cs="仿宋_GB2312" w:hint="eastAsia"/>
          <w:color w:val="000000"/>
          <w:sz w:val="32"/>
          <w:szCs w:val="32"/>
        </w:rPr>
        <w:t>补充市统计局社情民意调查中心人员配置，保证社情民意调查工作及时开展，按时完成工作任务。</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3</w:t>
      </w:r>
      <w:r w:rsidRPr="00A41807">
        <w:rPr>
          <w:rFonts w:eastAsia="仿宋_GB2312" w:cs="仿宋_GB2312" w:hint="eastAsia"/>
          <w:color w:val="000000"/>
          <w:sz w:val="32"/>
          <w:szCs w:val="32"/>
          <w:lang w:val="zh-CN"/>
        </w:rPr>
        <w:t>．项目申报内容与实际工作相符，申报目标合理可行。</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（三）项目自评步骤及方法。</w:t>
      </w:r>
    </w:p>
    <w:p w:rsidR="000D1DBF" w:rsidRPr="00A41807" w:rsidRDefault="000D1DBF" w:rsidP="00C706BA">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rPr>
        <w:t>根据预算绩效管理要求，市统计局每年对一般公共预算财政拨款项目支出全面开展绩效自评工作，从自评情况来看，</w:t>
      </w:r>
      <w:r w:rsidRPr="00A41807">
        <w:rPr>
          <w:rFonts w:eastAsia="仿宋_GB2312"/>
          <w:color w:val="000000"/>
          <w:sz w:val="32"/>
          <w:szCs w:val="32"/>
        </w:rPr>
        <w:t>2019</w:t>
      </w:r>
      <w:r w:rsidRPr="00A41807">
        <w:rPr>
          <w:rFonts w:eastAsia="仿宋_GB2312" w:cs="仿宋_GB2312" w:hint="eastAsia"/>
          <w:color w:val="000000"/>
          <w:sz w:val="32"/>
          <w:szCs w:val="32"/>
        </w:rPr>
        <w:t>年度，市统计局及相关科室认真开展</w:t>
      </w:r>
      <w:r w:rsidRPr="00A41807">
        <w:rPr>
          <w:rFonts w:eastAsia="仿宋_GB2312"/>
          <w:color w:val="000000"/>
          <w:sz w:val="32"/>
          <w:szCs w:val="32"/>
        </w:rPr>
        <w:t>“</w:t>
      </w:r>
      <w:r w:rsidRPr="00A41807">
        <w:rPr>
          <w:rFonts w:eastAsia="仿宋_GB2312" w:cs="仿宋_GB2312" w:hint="eastAsia"/>
          <w:color w:val="000000"/>
          <w:sz w:val="32"/>
          <w:szCs w:val="32"/>
        </w:rPr>
        <w:t>编外合同制用工经费</w:t>
      </w:r>
      <w:r w:rsidRPr="00A41807">
        <w:rPr>
          <w:rFonts w:eastAsia="仿宋_GB2312"/>
          <w:color w:val="000000"/>
          <w:sz w:val="32"/>
          <w:szCs w:val="32"/>
        </w:rPr>
        <w:t>”</w:t>
      </w:r>
      <w:r w:rsidRPr="00A41807">
        <w:rPr>
          <w:rFonts w:eastAsia="仿宋_GB2312" w:cs="仿宋_GB2312" w:hint="eastAsia"/>
          <w:color w:val="000000"/>
          <w:sz w:val="32"/>
          <w:szCs w:val="32"/>
        </w:rPr>
        <w:t>预算绩效自评工作、形成自评结论。填报项目绩效完成情况表及分析报告，并在规定时间内报送至市财政局绩效科。</w:t>
      </w:r>
    </w:p>
    <w:p w:rsidR="000D1DBF" w:rsidRPr="00A41807" w:rsidRDefault="000D1DBF" w:rsidP="00070A43">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二、项目资金申报及使用情况</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（一）项目资金申报及批复情况。</w:t>
      </w:r>
    </w:p>
    <w:p w:rsidR="000D1DBF" w:rsidRPr="00A41807" w:rsidRDefault="000D1DBF" w:rsidP="00C706BA">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w:t>
      </w:r>
      <w:r w:rsidRPr="00A41807">
        <w:rPr>
          <w:rFonts w:eastAsia="仿宋_GB2312" w:cs="仿宋_GB2312" w:hint="eastAsia"/>
          <w:color w:val="000000"/>
          <w:sz w:val="32"/>
          <w:szCs w:val="32"/>
          <w:lang w:val="zh-CN"/>
        </w:rPr>
        <w:t>编外合同制用工人员经费</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严格按《预算法》《攀枝花市市级机关事业单位编外合同制用工管理办法》《攀枝花市统计局专项资金管理办法》等相关管理规定，由单位向财政提交年初预算计划和绩效目标申报表，经财政批复预算计划后方可实施。</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（二）资金计划、到位及使用情况</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楷体_GB2312"/>
          <w:color w:val="000000"/>
          <w:sz w:val="32"/>
          <w:szCs w:val="32"/>
          <w:lang w:val="zh-CN"/>
        </w:rPr>
        <w:t>1</w:t>
      </w:r>
      <w:r w:rsidRPr="00A41807">
        <w:rPr>
          <w:rFonts w:eastAsia="楷体_GB2312" w:cs="楷体_GB2312" w:hint="eastAsia"/>
          <w:color w:val="000000"/>
          <w:sz w:val="32"/>
          <w:szCs w:val="32"/>
          <w:lang w:val="zh-CN"/>
        </w:rPr>
        <w:t>．资金计划。</w:t>
      </w:r>
      <w:r w:rsidRPr="00A41807">
        <w:rPr>
          <w:rFonts w:eastAsia="仿宋_GB2312" w:cs="仿宋_GB2312" w:hint="eastAsia"/>
          <w:color w:val="000000"/>
          <w:sz w:val="32"/>
          <w:szCs w:val="32"/>
          <w:lang w:val="zh-CN"/>
        </w:rPr>
        <w:t>该项目申请</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编外合同制用工人员经费</w:t>
      </w:r>
      <w:r w:rsidRPr="00A41807">
        <w:rPr>
          <w:rFonts w:eastAsia="仿宋_GB2312"/>
          <w:color w:val="000000"/>
          <w:sz w:val="32"/>
          <w:szCs w:val="32"/>
          <w:lang w:val="zh-CN"/>
        </w:rPr>
        <w:t>”19.32</w:t>
      </w:r>
      <w:r w:rsidRPr="00A41807">
        <w:rPr>
          <w:rFonts w:eastAsia="仿宋_GB2312" w:cs="仿宋_GB2312" w:hint="eastAsia"/>
          <w:color w:val="000000"/>
          <w:sz w:val="32"/>
          <w:szCs w:val="32"/>
          <w:lang w:val="zh-CN"/>
        </w:rPr>
        <w:t>万元。</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olor w:val="000000"/>
          <w:sz w:val="32"/>
          <w:szCs w:val="32"/>
          <w:lang w:val="zh-CN"/>
        </w:rPr>
        <w:t>2</w:t>
      </w:r>
      <w:r w:rsidRPr="00A41807">
        <w:rPr>
          <w:rFonts w:eastAsia="楷体_GB2312" w:cs="楷体_GB2312" w:hint="eastAsia"/>
          <w:color w:val="000000"/>
          <w:sz w:val="32"/>
          <w:szCs w:val="32"/>
          <w:lang w:val="zh-CN"/>
        </w:rPr>
        <w:t>．资金到位。该项目实际到位资金</w:t>
      </w:r>
      <w:r w:rsidRPr="00A41807">
        <w:rPr>
          <w:rFonts w:eastAsia="楷体_GB2312"/>
          <w:color w:val="000000"/>
          <w:sz w:val="32"/>
          <w:szCs w:val="32"/>
          <w:lang w:val="zh-CN"/>
        </w:rPr>
        <w:t>19.32</w:t>
      </w:r>
      <w:r w:rsidRPr="00A41807">
        <w:rPr>
          <w:rFonts w:eastAsia="楷体_GB2312" w:cs="楷体_GB2312" w:hint="eastAsia"/>
          <w:color w:val="000000"/>
          <w:sz w:val="32"/>
          <w:szCs w:val="32"/>
          <w:lang w:val="zh-CN"/>
        </w:rPr>
        <w:t>万元。</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楷体_GB2312"/>
          <w:color w:val="000000"/>
          <w:sz w:val="32"/>
          <w:szCs w:val="32"/>
          <w:lang w:val="zh-CN"/>
        </w:rPr>
        <w:t>3</w:t>
      </w:r>
      <w:r w:rsidRPr="00A41807">
        <w:rPr>
          <w:rFonts w:eastAsia="楷体_GB2312" w:cs="楷体_GB2312" w:hint="eastAsia"/>
          <w:color w:val="000000"/>
          <w:sz w:val="32"/>
          <w:szCs w:val="32"/>
          <w:lang w:val="zh-CN"/>
        </w:rPr>
        <w:t>．资金使用。该项目实际使用资金</w:t>
      </w:r>
      <w:r w:rsidRPr="00A41807">
        <w:rPr>
          <w:rFonts w:eastAsia="楷体_GB2312"/>
          <w:color w:val="000000"/>
          <w:sz w:val="32"/>
          <w:szCs w:val="32"/>
          <w:lang w:val="zh-CN"/>
        </w:rPr>
        <w:t>19.32</w:t>
      </w:r>
      <w:r w:rsidRPr="00A41807">
        <w:rPr>
          <w:rFonts w:eastAsia="楷体_GB2312" w:cs="楷体_GB2312" w:hint="eastAsia"/>
          <w:color w:val="000000"/>
          <w:sz w:val="32"/>
          <w:szCs w:val="32"/>
          <w:lang w:val="zh-CN"/>
        </w:rPr>
        <w:t>万元。</w:t>
      </w:r>
      <w:r w:rsidRPr="00A41807">
        <w:rPr>
          <w:rFonts w:eastAsia="仿宋_GB2312" w:cs="仿宋_GB2312" w:hint="eastAsia"/>
          <w:color w:val="000000"/>
          <w:sz w:val="32"/>
          <w:szCs w:val="32"/>
          <w:lang w:val="zh-CN"/>
        </w:rPr>
        <w:t>用于支付</w:t>
      </w:r>
      <w:r w:rsidRPr="00A41807">
        <w:rPr>
          <w:rFonts w:eastAsia="仿宋_GB2312" w:cs="仿宋_GB2312" w:hint="eastAsia"/>
          <w:color w:val="000000"/>
          <w:sz w:val="32"/>
          <w:szCs w:val="32"/>
        </w:rPr>
        <w:t>编外合同制用工人员工资、奖金；缴纳社保及公积金。</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（三）项目财务管理情况。</w:t>
      </w:r>
    </w:p>
    <w:p w:rsidR="000D1DBF" w:rsidRPr="00A41807" w:rsidRDefault="000D1DBF" w:rsidP="00C706BA">
      <w:pPr>
        <w:autoSpaceDE w:val="0"/>
        <w:autoSpaceDN w:val="0"/>
        <w:adjustRightInd w:val="0"/>
        <w:spacing w:line="560" w:lineRule="exact"/>
        <w:ind w:firstLine="640"/>
        <w:rPr>
          <w:rFonts w:eastAsia="仿宋_GB2312"/>
          <w:color w:val="000000"/>
          <w:kern w:val="0"/>
          <w:sz w:val="32"/>
          <w:szCs w:val="32"/>
        </w:rPr>
      </w:pPr>
      <w:r w:rsidRPr="00A41807">
        <w:rPr>
          <w:rFonts w:eastAsia="仿宋_GB2312" w:cs="仿宋_GB2312" w:hint="eastAsia"/>
          <w:color w:val="000000"/>
          <w:kern w:val="0"/>
          <w:sz w:val="32"/>
          <w:szCs w:val="32"/>
        </w:rPr>
        <w:t>该项目资金严格按照</w:t>
      </w:r>
      <w:r w:rsidRPr="00A41807">
        <w:rPr>
          <w:rFonts w:eastAsia="仿宋_GB2312" w:cs="仿宋_GB2312" w:hint="eastAsia"/>
          <w:color w:val="000000"/>
          <w:sz w:val="32"/>
          <w:szCs w:val="32"/>
          <w:lang w:val="zh-CN"/>
        </w:rPr>
        <w:t>《攀枝花市市级机关事业单位编外合同制用工管理办法》《攀枝花市统计局专项资金管理办法》《攀枝花市财务管理制度》等相关管理规定</w:t>
      </w:r>
      <w:r w:rsidRPr="00A41807">
        <w:rPr>
          <w:rFonts w:eastAsia="仿宋_GB2312" w:cs="仿宋_GB2312" w:hint="eastAsia"/>
          <w:color w:val="000000"/>
          <w:kern w:val="0"/>
          <w:sz w:val="32"/>
          <w:szCs w:val="32"/>
        </w:rPr>
        <w:t>要求进行会计核算，财务管理制度健全，账务处理及时，会计核算合乎规范，资金使用与具体项目实施内容相符。</w:t>
      </w:r>
    </w:p>
    <w:p w:rsidR="000D1DBF" w:rsidRPr="00A41807" w:rsidRDefault="000D1DBF" w:rsidP="00070A43">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三、项目实施及管理情况</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楷体_GB2312" w:cs="楷体_GB2312" w:hint="eastAsia"/>
          <w:color w:val="000000"/>
          <w:sz w:val="32"/>
          <w:szCs w:val="32"/>
          <w:lang w:val="zh-CN"/>
        </w:rPr>
        <w:t>（一）项目组织架构及实施流程。</w:t>
      </w:r>
      <w:r w:rsidRPr="00A41807">
        <w:rPr>
          <w:rFonts w:eastAsia="仿宋_GB2312" w:cs="仿宋_GB2312" w:hint="eastAsia"/>
          <w:color w:val="000000"/>
          <w:sz w:val="32"/>
          <w:szCs w:val="32"/>
          <w:lang w:val="zh-CN"/>
        </w:rPr>
        <w:t>该项目纳入年初部门预算，相关科室提出计划，经局党组审核后，报市财政局。</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楷体_GB2312" w:cs="楷体_GB2312" w:hint="eastAsia"/>
          <w:color w:val="000000"/>
          <w:sz w:val="32"/>
          <w:szCs w:val="32"/>
          <w:lang w:val="zh-CN"/>
        </w:rPr>
        <w:t>（二）项目管理情况。</w:t>
      </w:r>
      <w:r w:rsidRPr="00A41807">
        <w:rPr>
          <w:rFonts w:eastAsia="仿宋_GB2312" w:cs="仿宋_GB2312" w:hint="eastAsia"/>
          <w:color w:val="000000"/>
          <w:sz w:val="32"/>
          <w:szCs w:val="32"/>
          <w:lang w:val="zh-CN"/>
        </w:rPr>
        <w:t>严格执行财务管理制度及专项资金管理办法，账务处理及时，会计核算力求规范。</w:t>
      </w:r>
      <w:r w:rsidRPr="00A41807">
        <w:rPr>
          <w:rFonts w:eastAsia="仿宋_GB2312" w:cs="仿宋_GB2312" w:hint="eastAsia"/>
          <w:color w:val="000000"/>
          <w:sz w:val="32"/>
          <w:szCs w:val="32"/>
        </w:rPr>
        <w:t>项目的资金使用按照预算相关的支出范围和用途合理安排支出、专款专用。支出严格按照规定的报销标准及报销程序办理，做到流程合规、手续完整、要件齐备，符合国家财经法规和财务管理制度以及有关专项资金管理办法的规定。</w:t>
      </w:r>
    </w:p>
    <w:p w:rsidR="000D1DBF" w:rsidRPr="00A41807" w:rsidRDefault="000D1DBF" w:rsidP="00210633">
      <w:pPr>
        <w:adjustRightInd w:val="0"/>
        <w:snapToGrid w:val="0"/>
        <w:spacing w:line="600" w:lineRule="exact"/>
        <w:ind w:firstLine="720"/>
        <w:rPr>
          <w:rFonts w:eastAsia="仿宋_GB2312"/>
          <w:color w:val="000000"/>
          <w:sz w:val="32"/>
          <w:szCs w:val="32"/>
          <w:lang w:val="zh-CN"/>
        </w:rPr>
      </w:pPr>
      <w:r w:rsidRPr="00A41807">
        <w:rPr>
          <w:rFonts w:eastAsia="楷体_GB2312" w:cs="楷体_GB2312" w:hint="eastAsia"/>
          <w:color w:val="000000"/>
          <w:sz w:val="32"/>
          <w:szCs w:val="32"/>
          <w:lang w:val="zh-CN"/>
        </w:rPr>
        <w:t>（三）项目监管情况。</w:t>
      </w:r>
      <w:r w:rsidRPr="00A41807">
        <w:rPr>
          <w:rFonts w:eastAsia="仿宋_GB2312" w:cs="仿宋_GB2312" w:hint="eastAsia"/>
          <w:color w:val="000000"/>
          <w:sz w:val="32"/>
          <w:szCs w:val="32"/>
          <w:lang w:val="zh-CN"/>
        </w:rPr>
        <w:t>市统计局为项目直接主管部门，对项目的实施开展进度、实现效果、资金使用规范等情况进行直接监管，有效保障项目的顺利开展，项目资金发挥最大效益。</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黑体" w:cs="黑体" w:hint="eastAsia"/>
          <w:color w:val="000000"/>
          <w:sz w:val="32"/>
          <w:szCs w:val="32"/>
        </w:rPr>
        <w:t>四、项目绩效情况</w:t>
      </w:r>
      <w:r w:rsidRPr="00A41807">
        <w:rPr>
          <w:rFonts w:eastAsia="仿宋_GB2312"/>
          <w:color w:val="000000"/>
          <w:sz w:val="32"/>
          <w:szCs w:val="32"/>
          <w:lang w:val="zh-CN"/>
        </w:rPr>
        <w:tab/>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（一）项目完成情况。</w:t>
      </w:r>
    </w:p>
    <w:p w:rsidR="000D1DBF" w:rsidRPr="00A41807" w:rsidRDefault="000D1DBF" w:rsidP="00070A43">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w:t>
      </w:r>
      <w:r w:rsidRPr="00A41807">
        <w:rPr>
          <w:rFonts w:eastAsia="仿宋_GB2312" w:cs="仿宋_GB2312" w:hint="eastAsia"/>
          <w:color w:val="000000"/>
          <w:sz w:val="32"/>
          <w:szCs w:val="32"/>
          <w:lang w:val="zh-CN"/>
        </w:rPr>
        <w:t>编外合同制用工人员经费</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用于</w:t>
      </w:r>
      <w:r w:rsidRPr="00A41807">
        <w:rPr>
          <w:rFonts w:eastAsia="仿宋_GB2312"/>
          <w:color w:val="000000"/>
          <w:sz w:val="32"/>
          <w:szCs w:val="32"/>
          <w:lang w:val="zh-CN"/>
        </w:rPr>
        <w:t>4</w:t>
      </w:r>
      <w:r w:rsidRPr="00A41807">
        <w:rPr>
          <w:rFonts w:eastAsia="仿宋_GB2312" w:cs="仿宋_GB2312" w:hint="eastAsia"/>
          <w:color w:val="000000"/>
          <w:sz w:val="32"/>
          <w:szCs w:val="32"/>
          <w:lang w:val="zh-CN"/>
        </w:rPr>
        <w:t>名编外人员的工资、社保、公积金等支出，实际支出</w:t>
      </w:r>
      <w:r w:rsidRPr="00A41807">
        <w:rPr>
          <w:rFonts w:eastAsia="仿宋_GB2312"/>
          <w:color w:val="000000"/>
          <w:sz w:val="32"/>
          <w:szCs w:val="32"/>
          <w:lang w:val="zh-CN"/>
        </w:rPr>
        <w:t>19.32</w:t>
      </w:r>
      <w:r w:rsidRPr="00A41807">
        <w:rPr>
          <w:rFonts w:eastAsia="仿宋_GB2312" w:cs="仿宋_GB2312" w:hint="eastAsia"/>
          <w:color w:val="000000"/>
          <w:sz w:val="32"/>
          <w:szCs w:val="32"/>
          <w:lang w:val="zh-CN"/>
        </w:rPr>
        <w:t>万元。</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（二）项目效益情况。</w:t>
      </w:r>
    </w:p>
    <w:p w:rsidR="000D1DBF" w:rsidRPr="00A41807" w:rsidRDefault="000D1DBF" w:rsidP="00070A43">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rPr>
        <w:t>补充市统计局社情民意调查中心人员配置，保证社情民意调查工作及时开展，按时完成工作任务。用人单位满意。</w:t>
      </w:r>
    </w:p>
    <w:p w:rsidR="000D1DBF" w:rsidRPr="00A41807" w:rsidRDefault="000D1DBF" w:rsidP="00070A43">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五、评价结论及建议</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（一）评价结论。</w:t>
      </w:r>
    </w:p>
    <w:p w:rsidR="000D1DBF" w:rsidRPr="00A41807" w:rsidRDefault="000D1DBF" w:rsidP="00070A43">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rPr>
        <w:t>通过项目实施，保障编外合同制用工人员工资、奖金、社保及公积金，辅助完成社情民意调查相关工作。项目的资金使用按照预算相关的支出范围和用途合理安排支出、专款专用。</w:t>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（二）存在的问题。</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社保基数调整等问题无法在上报预算时准确测算。</w:t>
      </w:r>
      <w:r w:rsidRPr="00A41807">
        <w:rPr>
          <w:rFonts w:eastAsia="仿宋_GB2312"/>
          <w:color w:val="000000"/>
          <w:sz w:val="32"/>
          <w:szCs w:val="32"/>
          <w:lang w:val="zh-CN"/>
        </w:rPr>
        <w:tab/>
      </w:r>
    </w:p>
    <w:p w:rsidR="000D1DBF" w:rsidRPr="00A41807" w:rsidRDefault="000D1DBF" w:rsidP="00070A43">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（三）相关建议。</w:t>
      </w:r>
    </w:p>
    <w:p w:rsidR="000D1DBF" w:rsidRPr="00A41807" w:rsidRDefault="000D1DBF" w:rsidP="00870940">
      <w:pPr>
        <w:adjustRightInd w:val="0"/>
        <w:snapToGrid w:val="0"/>
        <w:spacing w:line="56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严格按照预算编制的相关制度和要求，编制范围尽可能的全面、细化。进一步提高预算编制的科学性、合理性、严谨性和可控性。</w:t>
      </w:r>
    </w:p>
    <w:p w:rsidR="000D1DBF" w:rsidRPr="00A41807" w:rsidRDefault="000D1DBF" w:rsidP="00070A43">
      <w:pPr>
        <w:spacing w:line="580" w:lineRule="exact"/>
        <w:ind w:firstLine="640"/>
        <w:rPr>
          <w:rFonts w:eastAsia="仿宋_GB2312"/>
          <w:sz w:val="32"/>
          <w:szCs w:val="32"/>
        </w:rPr>
      </w:pPr>
    </w:p>
    <w:p w:rsidR="000D1DBF" w:rsidRPr="00A41807" w:rsidRDefault="000D1DBF" w:rsidP="00070A43">
      <w:pPr>
        <w:spacing w:line="580" w:lineRule="exact"/>
        <w:ind w:firstLine="640"/>
        <w:rPr>
          <w:rFonts w:eastAsia="仿宋_GB2312"/>
          <w:sz w:val="32"/>
          <w:szCs w:val="32"/>
        </w:rPr>
      </w:pPr>
    </w:p>
    <w:p w:rsidR="000D1DBF" w:rsidRPr="00A41807" w:rsidRDefault="000D1DBF" w:rsidP="00070A43">
      <w:pPr>
        <w:spacing w:line="580" w:lineRule="exact"/>
        <w:ind w:firstLine="640"/>
        <w:rPr>
          <w:rFonts w:eastAsia="仿宋_GB2312"/>
          <w:sz w:val="32"/>
          <w:szCs w:val="32"/>
        </w:rPr>
      </w:pPr>
    </w:p>
    <w:p w:rsidR="000D1DBF" w:rsidRPr="00A41807" w:rsidRDefault="000D1DBF" w:rsidP="00070A43">
      <w:pPr>
        <w:spacing w:line="580" w:lineRule="exact"/>
        <w:ind w:firstLine="640"/>
        <w:rPr>
          <w:rFonts w:eastAsia="仿宋_GB2312"/>
          <w:sz w:val="32"/>
          <w:szCs w:val="32"/>
        </w:rPr>
      </w:pPr>
    </w:p>
    <w:p w:rsidR="000D1DBF" w:rsidRPr="00A41807" w:rsidRDefault="000D1DBF" w:rsidP="00117077">
      <w:pPr>
        <w:autoSpaceDE w:val="0"/>
        <w:autoSpaceDN w:val="0"/>
        <w:adjustRightInd w:val="0"/>
        <w:spacing w:line="600" w:lineRule="exact"/>
        <w:jc w:val="center"/>
        <w:rPr>
          <w:rFonts w:eastAsia="方正小标宋_GBK"/>
          <w:kern w:val="0"/>
          <w:sz w:val="44"/>
          <w:szCs w:val="44"/>
        </w:rPr>
      </w:pPr>
      <w:r w:rsidRPr="00A41807">
        <w:rPr>
          <w:rFonts w:eastAsia="方正小标宋_GBK" w:cs="方正小标宋_GBK" w:hint="eastAsia"/>
          <w:kern w:val="0"/>
          <w:sz w:val="44"/>
          <w:szCs w:val="44"/>
        </w:rPr>
        <w:t>第四次全国经济普查工作经费项目</w:t>
      </w:r>
    </w:p>
    <w:p w:rsidR="000D1DBF" w:rsidRPr="00A41807" w:rsidRDefault="000D1DBF" w:rsidP="00117077">
      <w:pPr>
        <w:autoSpaceDE w:val="0"/>
        <w:autoSpaceDN w:val="0"/>
        <w:adjustRightInd w:val="0"/>
        <w:spacing w:line="600" w:lineRule="exact"/>
        <w:jc w:val="center"/>
        <w:rPr>
          <w:rFonts w:eastAsia="方正小标宋_GBK"/>
          <w:kern w:val="0"/>
          <w:sz w:val="44"/>
          <w:szCs w:val="44"/>
        </w:rPr>
      </w:pPr>
      <w:r w:rsidRPr="00A41807">
        <w:rPr>
          <w:rFonts w:eastAsia="方正小标宋_GBK"/>
          <w:kern w:val="0"/>
          <w:sz w:val="44"/>
          <w:szCs w:val="44"/>
        </w:rPr>
        <w:t>2019</w:t>
      </w:r>
      <w:r w:rsidRPr="00A41807">
        <w:rPr>
          <w:rFonts w:eastAsia="方正小标宋_GBK" w:cs="方正小标宋_GBK" w:hint="eastAsia"/>
          <w:kern w:val="0"/>
          <w:sz w:val="44"/>
          <w:szCs w:val="44"/>
        </w:rPr>
        <w:t>年绩效评价报告</w:t>
      </w: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r w:rsidRPr="00A41807">
        <w:rPr>
          <w:rFonts w:eastAsia="黑体" w:cs="黑体" w:hint="eastAsia"/>
          <w:kern w:val="0"/>
          <w:sz w:val="32"/>
          <w:szCs w:val="32"/>
        </w:rPr>
        <w:t>一、项目概况</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（一）项目基本情况。</w:t>
      </w:r>
    </w:p>
    <w:p w:rsidR="000D1DBF" w:rsidRPr="00A41807" w:rsidRDefault="000D1DBF" w:rsidP="002D4930">
      <w:pPr>
        <w:shd w:val="clear" w:color="auto" w:fill="FFFFFF"/>
        <w:adjustRightInd w:val="0"/>
        <w:snapToGrid w:val="0"/>
        <w:spacing w:line="600" w:lineRule="exact"/>
        <w:ind w:firstLine="640"/>
        <w:rPr>
          <w:rFonts w:eastAsia="仿宋_GB2312"/>
          <w:b/>
          <w:bCs/>
          <w:kern w:val="0"/>
          <w:sz w:val="32"/>
          <w:szCs w:val="32"/>
        </w:rPr>
      </w:pPr>
      <w:r w:rsidRPr="00A41807">
        <w:rPr>
          <w:rFonts w:eastAsia="仿宋_GB2312"/>
          <w:b/>
          <w:bCs/>
          <w:kern w:val="0"/>
          <w:sz w:val="32"/>
          <w:szCs w:val="32"/>
        </w:rPr>
        <w:t>1</w:t>
      </w:r>
      <w:r w:rsidRPr="00A41807">
        <w:rPr>
          <w:rFonts w:eastAsia="仿宋_GB2312" w:cs="仿宋_GB2312" w:hint="eastAsia"/>
          <w:b/>
          <w:bCs/>
          <w:kern w:val="0"/>
          <w:sz w:val="32"/>
          <w:szCs w:val="32"/>
        </w:rPr>
        <w:t>．市统计局在该项目管理中的职能。</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w:t>
      </w:r>
      <w:r w:rsidRPr="00A41807">
        <w:rPr>
          <w:rFonts w:eastAsia="仿宋_GB2312"/>
          <w:kern w:val="0"/>
          <w:sz w:val="32"/>
          <w:szCs w:val="32"/>
        </w:rPr>
        <w:t>1</w:t>
      </w:r>
      <w:r w:rsidRPr="00A41807">
        <w:rPr>
          <w:rFonts w:eastAsia="仿宋_GB2312" w:cs="仿宋_GB2312" w:hint="eastAsia"/>
          <w:kern w:val="0"/>
          <w:sz w:val="32"/>
          <w:szCs w:val="32"/>
        </w:rPr>
        <w:t>）</w:t>
      </w:r>
      <w:r w:rsidRPr="00A41807">
        <w:rPr>
          <w:rFonts w:eastAsia="仿宋_GB2312" w:cs="仿宋_GB2312" w:hint="eastAsia"/>
          <w:color w:val="000000"/>
          <w:kern w:val="0"/>
          <w:sz w:val="32"/>
          <w:szCs w:val="32"/>
        </w:rPr>
        <w:t>负责统筹全市经济普查工作</w:t>
      </w:r>
      <w:r w:rsidRPr="00A41807">
        <w:rPr>
          <w:rFonts w:eastAsia="仿宋_GB2312"/>
          <w:color w:val="000000"/>
          <w:kern w:val="0"/>
          <w:sz w:val="32"/>
          <w:szCs w:val="32"/>
        </w:rPr>
        <w:t xml:space="preserve">, </w:t>
      </w:r>
      <w:r w:rsidRPr="00A41807">
        <w:rPr>
          <w:rFonts w:eastAsia="仿宋_GB2312" w:cs="仿宋_GB2312" w:hint="eastAsia"/>
          <w:color w:val="000000"/>
          <w:kern w:val="0"/>
          <w:sz w:val="32"/>
          <w:szCs w:val="32"/>
        </w:rPr>
        <w:t>承担市政府经济普查领导小组办公室日常工作，</w:t>
      </w:r>
      <w:r w:rsidRPr="00A41807">
        <w:rPr>
          <w:rFonts w:eastAsia="仿宋_GB2312" w:cs="仿宋_GB2312" w:hint="eastAsia"/>
          <w:kern w:val="0"/>
          <w:sz w:val="32"/>
          <w:szCs w:val="32"/>
        </w:rPr>
        <w:t>充分发挥市级经济普查专项资金的作用。</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w:t>
      </w:r>
      <w:r w:rsidRPr="00A41807">
        <w:rPr>
          <w:rFonts w:eastAsia="仿宋_GB2312"/>
          <w:kern w:val="0"/>
          <w:sz w:val="32"/>
          <w:szCs w:val="32"/>
        </w:rPr>
        <w:t>2</w:t>
      </w:r>
      <w:r w:rsidRPr="00A41807">
        <w:rPr>
          <w:rFonts w:eastAsia="仿宋_GB2312" w:cs="仿宋_GB2312" w:hint="eastAsia"/>
          <w:kern w:val="0"/>
          <w:sz w:val="32"/>
          <w:szCs w:val="32"/>
        </w:rPr>
        <w:t>）</w:t>
      </w:r>
      <w:r w:rsidRPr="00A41807">
        <w:rPr>
          <w:rFonts w:eastAsia="仿宋_GB2312" w:cs="仿宋_GB2312" w:hint="eastAsia"/>
          <w:sz w:val="32"/>
          <w:szCs w:val="32"/>
        </w:rPr>
        <w:t>根据四川省人民政府第四次全国经济普查领导小组办公室、四川省财政厅、四川省统计局《关于做好第四次全国经济普查经费保障工作的通知》（川府经普办字〔</w:t>
      </w:r>
      <w:r w:rsidRPr="00A41807">
        <w:rPr>
          <w:rFonts w:eastAsia="仿宋_GB2312"/>
          <w:sz w:val="32"/>
          <w:szCs w:val="32"/>
        </w:rPr>
        <w:t>2018</w:t>
      </w:r>
      <w:r w:rsidRPr="00A41807">
        <w:rPr>
          <w:rFonts w:eastAsia="仿宋_GB2312" w:cs="仿宋_GB2312" w:hint="eastAsia"/>
          <w:sz w:val="32"/>
          <w:szCs w:val="32"/>
        </w:rPr>
        <w:t>〕</w:t>
      </w:r>
      <w:r w:rsidRPr="00A41807">
        <w:rPr>
          <w:rFonts w:eastAsia="仿宋_GB2312"/>
          <w:sz w:val="32"/>
          <w:szCs w:val="32"/>
        </w:rPr>
        <w:t>1</w:t>
      </w:r>
      <w:r w:rsidRPr="00A41807">
        <w:rPr>
          <w:rFonts w:eastAsia="仿宋_GB2312" w:cs="仿宋_GB2312" w:hint="eastAsia"/>
          <w:sz w:val="32"/>
          <w:szCs w:val="32"/>
        </w:rPr>
        <w:t>号）文件精神，</w:t>
      </w:r>
      <w:r w:rsidRPr="00A41807">
        <w:rPr>
          <w:rFonts w:eastAsia="仿宋_GB2312" w:cs="仿宋_GB2312" w:hint="eastAsia"/>
          <w:color w:val="000000"/>
          <w:kern w:val="0"/>
          <w:sz w:val="32"/>
          <w:szCs w:val="32"/>
          <w:shd w:val="clear" w:color="auto" w:fill="FFFFFF"/>
        </w:rPr>
        <w:t>结合第四次全国经济普查普查对象数量和工作难易程度等实际情况，会同财政部门实事求是编制第四次全国经济普查经费预算，严格执行普查经费支出范围和标准</w:t>
      </w:r>
      <w:r w:rsidRPr="00A41807">
        <w:rPr>
          <w:rFonts w:eastAsia="仿宋_GB2312" w:cs="仿宋_GB2312" w:hint="eastAsia"/>
          <w:kern w:val="0"/>
          <w:sz w:val="32"/>
          <w:szCs w:val="32"/>
        </w:rPr>
        <w:t>。</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w:t>
      </w:r>
      <w:r w:rsidRPr="00A41807">
        <w:rPr>
          <w:rFonts w:eastAsia="仿宋_GB2312"/>
          <w:kern w:val="0"/>
          <w:sz w:val="32"/>
          <w:szCs w:val="32"/>
        </w:rPr>
        <w:t>3</w:t>
      </w:r>
      <w:r w:rsidRPr="00A41807">
        <w:rPr>
          <w:rFonts w:eastAsia="仿宋_GB2312" w:cs="仿宋_GB2312" w:hint="eastAsia"/>
          <w:kern w:val="0"/>
          <w:sz w:val="32"/>
          <w:szCs w:val="32"/>
        </w:rPr>
        <w:t>）负责跟踪、检查专项资金使用和项目实施情况，</w:t>
      </w:r>
    </w:p>
    <w:p w:rsidR="000D1DBF" w:rsidRPr="00A41807" w:rsidRDefault="000D1DBF" w:rsidP="002D4930">
      <w:pPr>
        <w:autoSpaceDE w:val="0"/>
        <w:autoSpaceDN w:val="0"/>
        <w:adjustRightInd w:val="0"/>
        <w:spacing w:line="600" w:lineRule="exact"/>
        <w:rPr>
          <w:rFonts w:eastAsia="仿宋_GB2312"/>
          <w:kern w:val="0"/>
          <w:sz w:val="32"/>
          <w:szCs w:val="32"/>
        </w:rPr>
      </w:pPr>
      <w:r w:rsidRPr="00A41807">
        <w:rPr>
          <w:rFonts w:eastAsia="仿宋_GB2312" w:cs="仿宋_GB2312" w:hint="eastAsia"/>
          <w:kern w:val="0"/>
          <w:sz w:val="32"/>
          <w:szCs w:val="32"/>
        </w:rPr>
        <w:t>负责项目验收，配合市财政部门组织开展项目绩效评价。</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w:t>
      </w:r>
      <w:r w:rsidRPr="00A41807">
        <w:rPr>
          <w:rFonts w:eastAsia="仿宋_GB2312"/>
          <w:kern w:val="0"/>
          <w:sz w:val="32"/>
          <w:szCs w:val="32"/>
        </w:rPr>
        <w:t>4</w:t>
      </w:r>
      <w:r w:rsidRPr="00A41807">
        <w:rPr>
          <w:rFonts w:eastAsia="仿宋_GB2312" w:cs="仿宋_GB2312" w:hint="eastAsia"/>
          <w:kern w:val="0"/>
          <w:sz w:val="32"/>
          <w:szCs w:val="32"/>
        </w:rPr>
        <w:t>）会同市财政部门制定</w:t>
      </w:r>
      <w:r w:rsidRPr="00A41807">
        <w:rPr>
          <w:rFonts w:eastAsia="仿宋_GB2312"/>
          <w:kern w:val="0"/>
          <w:sz w:val="32"/>
          <w:szCs w:val="32"/>
        </w:rPr>
        <w:t>“</w:t>
      </w:r>
      <w:r w:rsidRPr="00A41807">
        <w:rPr>
          <w:rFonts w:eastAsia="仿宋_GB2312" w:cs="仿宋_GB2312" w:hint="eastAsia"/>
          <w:kern w:val="0"/>
          <w:sz w:val="32"/>
          <w:szCs w:val="32"/>
        </w:rPr>
        <w:t>两员</w:t>
      </w:r>
      <w:r w:rsidRPr="00A41807">
        <w:rPr>
          <w:rFonts w:eastAsia="仿宋_GB2312"/>
          <w:kern w:val="0"/>
          <w:sz w:val="32"/>
          <w:szCs w:val="32"/>
        </w:rPr>
        <w:t>”</w:t>
      </w:r>
      <w:r w:rsidRPr="00A41807">
        <w:rPr>
          <w:rFonts w:eastAsia="仿宋_GB2312" w:cs="仿宋_GB2312" w:hint="eastAsia"/>
          <w:kern w:val="0"/>
          <w:sz w:val="32"/>
          <w:szCs w:val="32"/>
        </w:rPr>
        <w:t>劳动报酬等相关实施细则和操作规程。</w:t>
      </w:r>
    </w:p>
    <w:p w:rsidR="000D1DBF" w:rsidRPr="00A41807" w:rsidRDefault="000D1DBF" w:rsidP="00870940">
      <w:pPr>
        <w:autoSpaceDE w:val="0"/>
        <w:autoSpaceDN w:val="0"/>
        <w:adjustRightInd w:val="0"/>
        <w:spacing w:line="600" w:lineRule="exact"/>
        <w:ind w:firstLineChars="200" w:firstLine="643"/>
        <w:jc w:val="left"/>
        <w:rPr>
          <w:rFonts w:eastAsia="仿宋_GB2312"/>
          <w:b/>
          <w:bCs/>
          <w:kern w:val="0"/>
          <w:sz w:val="32"/>
          <w:szCs w:val="32"/>
        </w:rPr>
      </w:pPr>
      <w:r w:rsidRPr="00A41807">
        <w:rPr>
          <w:rFonts w:eastAsia="仿宋_GB2312"/>
          <w:b/>
          <w:bCs/>
          <w:kern w:val="0"/>
          <w:sz w:val="32"/>
          <w:szCs w:val="32"/>
        </w:rPr>
        <w:t>2</w:t>
      </w:r>
      <w:r w:rsidRPr="00A41807">
        <w:rPr>
          <w:rFonts w:eastAsia="仿宋_GB2312" w:cs="仿宋_GB2312" w:hint="eastAsia"/>
          <w:b/>
          <w:bCs/>
          <w:kern w:val="0"/>
          <w:sz w:val="32"/>
          <w:szCs w:val="32"/>
        </w:rPr>
        <w:t>．项目立项、资金申报的依据。</w:t>
      </w:r>
    </w:p>
    <w:p w:rsidR="000D1DBF" w:rsidRPr="00A41807" w:rsidRDefault="000D1DBF" w:rsidP="002D4930">
      <w:pPr>
        <w:spacing w:line="600" w:lineRule="exact"/>
        <w:ind w:firstLine="645"/>
        <w:rPr>
          <w:rFonts w:eastAsia="仿宋_GB2312"/>
          <w:kern w:val="0"/>
          <w:sz w:val="32"/>
          <w:szCs w:val="32"/>
        </w:rPr>
      </w:pPr>
      <w:r w:rsidRPr="00A41807">
        <w:rPr>
          <w:rFonts w:eastAsia="仿宋_GB2312" w:cs="仿宋_GB2312" w:hint="eastAsia"/>
          <w:kern w:val="0"/>
          <w:sz w:val="32"/>
          <w:szCs w:val="32"/>
        </w:rPr>
        <w:t>该项目立项、资金申报依据为《</w:t>
      </w:r>
      <w:r w:rsidRPr="00A41807">
        <w:rPr>
          <w:rFonts w:eastAsia="仿宋_GB2312" w:cs="仿宋_GB2312" w:hint="eastAsia"/>
          <w:sz w:val="32"/>
          <w:szCs w:val="32"/>
        </w:rPr>
        <w:t>四川省财政厅、四川省统计局关于印发统计部门周期性普查和大型调查经费保障机制研究》（川统计〔</w:t>
      </w:r>
      <w:r w:rsidRPr="00A41807">
        <w:rPr>
          <w:rFonts w:eastAsia="仿宋_GB2312"/>
          <w:sz w:val="32"/>
          <w:szCs w:val="32"/>
        </w:rPr>
        <w:t>2015</w:t>
      </w:r>
      <w:r w:rsidRPr="00A41807">
        <w:rPr>
          <w:rFonts w:eastAsia="仿宋_GB2312" w:cs="仿宋_GB2312" w:hint="eastAsia"/>
          <w:sz w:val="32"/>
          <w:szCs w:val="32"/>
        </w:rPr>
        <w:t>〕</w:t>
      </w:r>
      <w:r w:rsidRPr="00A41807">
        <w:rPr>
          <w:rFonts w:eastAsia="仿宋_GB2312"/>
          <w:sz w:val="32"/>
          <w:szCs w:val="32"/>
        </w:rPr>
        <w:t>48</w:t>
      </w:r>
      <w:r w:rsidRPr="00A41807">
        <w:rPr>
          <w:rFonts w:eastAsia="仿宋_GB2312" w:cs="仿宋_GB2312" w:hint="eastAsia"/>
          <w:sz w:val="32"/>
          <w:szCs w:val="32"/>
        </w:rPr>
        <w:t>号）</w:t>
      </w:r>
      <w:r w:rsidRPr="00A41807">
        <w:rPr>
          <w:rFonts w:eastAsia="仿宋_GB2312" w:cs="仿宋_GB2312" w:hint="eastAsia"/>
          <w:kern w:val="0"/>
          <w:sz w:val="32"/>
          <w:szCs w:val="32"/>
        </w:rPr>
        <w:t>《四川省人民政府第四次全国经济普查领导小组办公室</w:t>
      </w:r>
      <w:r w:rsidRPr="00A41807">
        <w:rPr>
          <w:rFonts w:eastAsia="仿宋_GB2312"/>
          <w:kern w:val="0"/>
          <w:sz w:val="32"/>
          <w:szCs w:val="32"/>
        </w:rPr>
        <w:t xml:space="preserve"> </w:t>
      </w:r>
      <w:r w:rsidRPr="00A41807">
        <w:rPr>
          <w:rFonts w:eastAsia="仿宋_GB2312" w:cs="仿宋_GB2312" w:hint="eastAsia"/>
          <w:kern w:val="0"/>
          <w:sz w:val="32"/>
          <w:szCs w:val="32"/>
        </w:rPr>
        <w:t>四川省财政厅</w:t>
      </w:r>
      <w:r w:rsidRPr="00A41807">
        <w:rPr>
          <w:rFonts w:eastAsia="仿宋_GB2312"/>
          <w:kern w:val="0"/>
          <w:sz w:val="32"/>
          <w:szCs w:val="32"/>
        </w:rPr>
        <w:t xml:space="preserve"> </w:t>
      </w:r>
      <w:r w:rsidRPr="00A41807">
        <w:rPr>
          <w:rFonts w:eastAsia="仿宋_GB2312" w:cs="仿宋_GB2312" w:hint="eastAsia"/>
          <w:kern w:val="0"/>
          <w:sz w:val="32"/>
          <w:szCs w:val="32"/>
        </w:rPr>
        <w:t>四川省统计局关于做好第四次全国经济普查经费保障工作的通知》（川府经普办字〔</w:t>
      </w:r>
      <w:r w:rsidRPr="00A41807">
        <w:rPr>
          <w:rFonts w:eastAsia="仿宋_GB2312"/>
          <w:kern w:val="0"/>
          <w:sz w:val="32"/>
          <w:szCs w:val="32"/>
        </w:rPr>
        <w:t>2018</w:t>
      </w:r>
      <w:r w:rsidRPr="00A41807">
        <w:rPr>
          <w:rFonts w:eastAsia="仿宋_GB2312" w:cs="仿宋_GB2312" w:hint="eastAsia"/>
          <w:kern w:val="0"/>
          <w:sz w:val="32"/>
          <w:szCs w:val="32"/>
        </w:rPr>
        <w:t>〕</w:t>
      </w:r>
      <w:r w:rsidRPr="00A41807">
        <w:rPr>
          <w:rFonts w:eastAsia="仿宋_GB2312"/>
          <w:kern w:val="0"/>
          <w:sz w:val="32"/>
          <w:szCs w:val="32"/>
        </w:rPr>
        <w:t>1</w:t>
      </w:r>
      <w:r w:rsidRPr="00A41807">
        <w:rPr>
          <w:rFonts w:eastAsia="仿宋_GB2312" w:cs="仿宋_GB2312" w:hint="eastAsia"/>
          <w:kern w:val="0"/>
          <w:sz w:val="32"/>
          <w:szCs w:val="32"/>
        </w:rPr>
        <w:t>号）。</w:t>
      </w:r>
    </w:p>
    <w:p w:rsidR="000D1DBF" w:rsidRPr="00A41807" w:rsidRDefault="000D1DBF" w:rsidP="00870940">
      <w:pPr>
        <w:autoSpaceDE w:val="0"/>
        <w:autoSpaceDN w:val="0"/>
        <w:adjustRightInd w:val="0"/>
        <w:spacing w:line="600" w:lineRule="exact"/>
        <w:ind w:firstLineChars="200" w:firstLine="643"/>
        <w:jc w:val="left"/>
        <w:rPr>
          <w:rFonts w:eastAsia="仿宋_GB2312"/>
          <w:b/>
          <w:bCs/>
          <w:kern w:val="0"/>
          <w:sz w:val="32"/>
          <w:szCs w:val="32"/>
        </w:rPr>
      </w:pPr>
      <w:r w:rsidRPr="00A41807">
        <w:rPr>
          <w:rFonts w:eastAsia="仿宋_GB2312"/>
          <w:b/>
          <w:bCs/>
          <w:kern w:val="0"/>
          <w:sz w:val="32"/>
          <w:szCs w:val="32"/>
        </w:rPr>
        <w:t>3</w:t>
      </w:r>
      <w:r w:rsidRPr="00A41807">
        <w:rPr>
          <w:rFonts w:eastAsia="仿宋_GB2312" w:cs="仿宋_GB2312" w:hint="eastAsia"/>
          <w:b/>
          <w:bCs/>
          <w:kern w:val="0"/>
          <w:sz w:val="32"/>
          <w:szCs w:val="32"/>
        </w:rPr>
        <w:t>．资金管理办法制定情况，资金支持具体项目的条件、范围与支持方式概况。</w:t>
      </w:r>
    </w:p>
    <w:p w:rsidR="000D1DBF" w:rsidRPr="00A41807" w:rsidRDefault="000D1DBF" w:rsidP="002D493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kern w:val="0"/>
          <w:sz w:val="32"/>
          <w:szCs w:val="32"/>
        </w:rPr>
        <w:t>根据《</w:t>
      </w:r>
      <w:r w:rsidRPr="00A41807">
        <w:rPr>
          <w:rFonts w:eastAsia="仿宋_GB2312" w:cs="仿宋_GB2312" w:hint="eastAsia"/>
          <w:sz w:val="32"/>
          <w:szCs w:val="32"/>
        </w:rPr>
        <w:t>四川省财政厅、四川省统计局关于印发统计部门周期性普查和大型调查经费保障机制研究》（川统计〔</w:t>
      </w:r>
      <w:r w:rsidRPr="00A41807">
        <w:rPr>
          <w:rFonts w:eastAsia="仿宋_GB2312"/>
          <w:sz w:val="32"/>
          <w:szCs w:val="32"/>
        </w:rPr>
        <w:t>2015</w:t>
      </w:r>
      <w:r w:rsidRPr="00A41807">
        <w:rPr>
          <w:rFonts w:eastAsia="仿宋_GB2312" w:cs="仿宋_GB2312" w:hint="eastAsia"/>
          <w:sz w:val="32"/>
          <w:szCs w:val="32"/>
        </w:rPr>
        <w:t>〕</w:t>
      </w:r>
      <w:r w:rsidRPr="00A41807">
        <w:rPr>
          <w:rFonts w:eastAsia="仿宋_GB2312"/>
          <w:sz w:val="32"/>
          <w:szCs w:val="32"/>
        </w:rPr>
        <w:t>48</w:t>
      </w:r>
      <w:r w:rsidRPr="00A41807">
        <w:rPr>
          <w:rFonts w:eastAsia="仿宋_GB2312" w:cs="仿宋_GB2312" w:hint="eastAsia"/>
          <w:sz w:val="32"/>
          <w:szCs w:val="32"/>
        </w:rPr>
        <w:t>号）</w:t>
      </w:r>
      <w:r w:rsidRPr="00A41807">
        <w:rPr>
          <w:rFonts w:eastAsia="仿宋_GB2312" w:cs="仿宋_GB2312" w:hint="eastAsia"/>
          <w:kern w:val="0"/>
          <w:sz w:val="32"/>
          <w:szCs w:val="32"/>
        </w:rPr>
        <w:t>《四川省人民政府第四次全国经济普查领导小组办公室</w:t>
      </w:r>
      <w:r w:rsidRPr="00A41807">
        <w:rPr>
          <w:rFonts w:eastAsia="仿宋_GB2312"/>
          <w:kern w:val="0"/>
          <w:sz w:val="32"/>
          <w:szCs w:val="32"/>
        </w:rPr>
        <w:t xml:space="preserve"> </w:t>
      </w:r>
      <w:r w:rsidRPr="00A41807">
        <w:rPr>
          <w:rFonts w:eastAsia="仿宋_GB2312" w:cs="仿宋_GB2312" w:hint="eastAsia"/>
          <w:kern w:val="0"/>
          <w:sz w:val="32"/>
          <w:szCs w:val="32"/>
        </w:rPr>
        <w:t>四川省财政厅</w:t>
      </w:r>
      <w:r w:rsidRPr="00A41807">
        <w:rPr>
          <w:rFonts w:eastAsia="仿宋_GB2312"/>
          <w:kern w:val="0"/>
          <w:sz w:val="32"/>
          <w:szCs w:val="32"/>
        </w:rPr>
        <w:t xml:space="preserve"> </w:t>
      </w:r>
      <w:r w:rsidRPr="00A41807">
        <w:rPr>
          <w:rFonts w:eastAsia="仿宋_GB2312" w:cs="仿宋_GB2312" w:hint="eastAsia"/>
          <w:kern w:val="0"/>
          <w:sz w:val="32"/>
          <w:szCs w:val="32"/>
        </w:rPr>
        <w:t>四川省统计局关于做好第四次全国经济普查经费保障工作的通知》（川府经普办字〔</w:t>
      </w:r>
      <w:r w:rsidRPr="00A41807">
        <w:rPr>
          <w:rFonts w:eastAsia="仿宋_GB2312"/>
          <w:kern w:val="0"/>
          <w:sz w:val="32"/>
          <w:szCs w:val="32"/>
        </w:rPr>
        <w:t>2018</w:t>
      </w:r>
      <w:r w:rsidRPr="00A41807">
        <w:rPr>
          <w:rFonts w:eastAsia="仿宋_GB2312" w:cs="仿宋_GB2312" w:hint="eastAsia"/>
          <w:kern w:val="0"/>
          <w:sz w:val="32"/>
          <w:szCs w:val="32"/>
        </w:rPr>
        <w:t>〕</w:t>
      </w:r>
      <w:r w:rsidRPr="00A41807">
        <w:rPr>
          <w:rFonts w:eastAsia="仿宋_GB2312"/>
          <w:kern w:val="0"/>
          <w:sz w:val="32"/>
          <w:szCs w:val="32"/>
        </w:rPr>
        <w:t>1</w:t>
      </w:r>
      <w:r w:rsidRPr="00A41807">
        <w:rPr>
          <w:rFonts w:eastAsia="仿宋_GB2312" w:cs="仿宋_GB2312" w:hint="eastAsia"/>
          <w:kern w:val="0"/>
          <w:sz w:val="32"/>
          <w:szCs w:val="32"/>
        </w:rPr>
        <w:t>号）及</w:t>
      </w:r>
      <w:r w:rsidRPr="00A41807">
        <w:rPr>
          <w:rFonts w:eastAsia="仿宋_GB2312" w:cs="仿宋_GB2312" w:hint="eastAsia"/>
          <w:color w:val="000000"/>
          <w:sz w:val="32"/>
          <w:szCs w:val="32"/>
          <w:lang w:val="zh-CN"/>
        </w:rPr>
        <w:t>市财政局对项目资金的相关管理办法，单位对项目资金的财务管理相关管理制度，及时完成项目资金的支付结算、及时结账并进行相关账务处理。</w:t>
      </w:r>
    </w:p>
    <w:p w:rsidR="000D1DBF" w:rsidRPr="00A41807" w:rsidRDefault="000D1DBF" w:rsidP="00870940">
      <w:pPr>
        <w:autoSpaceDE w:val="0"/>
        <w:autoSpaceDN w:val="0"/>
        <w:adjustRightInd w:val="0"/>
        <w:spacing w:line="600" w:lineRule="exact"/>
        <w:ind w:firstLineChars="200" w:firstLine="643"/>
        <w:jc w:val="left"/>
        <w:rPr>
          <w:rFonts w:eastAsia="仿宋_GB2312"/>
          <w:b/>
          <w:bCs/>
          <w:kern w:val="0"/>
          <w:sz w:val="32"/>
          <w:szCs w:val="32"/>
        </w:rPr>
      </w:pPr>
      <w:r w:rsidRPr="00A41807">
        <w:rPr>
          <w:rFonts w:eastAsia="仿宋_GB2312"/>
          <w:b/>
          <w:bCs/>
          <w:kern w:val="0"/>
          <w:sz w:val="32"/>
          <w:szCs w:val="32"/>
        </w:rPr>
        <w:t>4</w:t>
      </w:r>
      <w:r w:rsidRPr="00A41807">
        <w:rPr>
          <w:rFonts w:eastAsia="仿宋_GB2312" w:cs="仿宋_GB2312" w:hint="eastAsia"/>
          <w:b/>
          <w:bCs/>
          <w:kern w:val="0"/>
          <w:sz w:val="32"/>
          <w:szCs w:val="32"/>
        </w:rPr>
        <w:t>．资金分配的原则及考虑因素。</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专项资金支出做到专款专用，严格遵守全市相关的资金管理办法。</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（二）项目绩效目标。</w:t>
      </w:r>
    </w:p>
    <w:p w:rsidR="000D1DBF" w:rsidRPr="00A41807" w:rsidRDefault="000D1DBF" w:rsidP="00870940">
      <w:pPr>
        <w:autoSpaceDE w:val="0"/>
        <w:autoSpaceDN w:val="0"/>
        <w:adjustRightInd w:val="0"/>
        <w:spacing w:line="600" w:lineRule="exact"/>
        <w:ind w:firstLineChars="200" w:firstLine="643"/>
        <w:jc w:val="left"/>
        <w:rPr>
          <w:rFonts w:eastAsia="仿宋_GB2312"/>
          <w:kern w:val="0"/>
          <w:sz w:val="32"/>
          <w:szCs w:val="32"/>
        </w:rPr>
      </w:pPr>
      <w:r w:rsidRPr="00A41807">
        <w:rPr>
          <w:rFonts w:eastAsia="仿宋_GB2312"/>
          <w:b/>
          <w:bCs/>
          <w:kern w:val="0"/>
          <w:sz w:val="32"/>
          <w:szCs w:val="32"/>
        </w:rPr>
        <w:t>1</w:t>
      </w:r>
      <w:r w:rsidRPr="00A41807">
        <w:rPr>
          <w:rFonts w:eastAsia="仿宋_GB2312" w:cs="仿宋_GB2312" w:hint="eastAsia"/>
          <w:b/>
          <w:bCs/>
          <w:kern w:val="0"/>
          <w:sz w:val="32"/>
          <w:szCs w:val="32"/>
        </w:rPr>
        <w:t>．项目主要内容。</w:t>
      </w:r>
      <w:r w:rsidRPr="00A41807">
        <w:rPr>
          <w:rFonts w:eastAsia="仿宋_GB2312" w:cs="仿宋_GB2312" w:hint="eastAsia"/>
          <w:kern w:val="0"/>
          <w:sz w:val="32"/>
          <w:szCs w:val="32"/>
        </w:rPr>
        <w:t>完成</w:t>
      </w:r>
      <w:r w:rsidRPr="00A41807">
        <w:rPr>
          <w:rFonts w:eastAsia="仿宋_GB2312"/>
          <w:kern w:val="0"/>
          <w:sz w:val="32"/>
          <w:szCs w:val="32"/>
        </w:rPr>
        <w:t>2019</w:t>
      </w:r>
      <w:r w:rsidRPr="00A41807">
        <w:rPr>
          <w:rFonts w:eastAsia="仿宋_GB2312" w:cs="仿宋_GB2312" w:hint="eastAsia"/>
          <w:kern w:val="0"/>
          <w:sz w:val="32"/>
          <w:szCs w:val="32"/>
        </w:rPr>
        <w:t>年度经济普查工作。。</w:t>
      </w:r>
    </w:p>
    <w:p w:rsidR="000D1DBF" w:rsidRPr="00A41807" w:rsidRDefault="000D1DBF" w:rsidP="00870940">
      <w:pPr>
        <w:autoSpaceDE w:val="0"/>
        <w:autoSpaceDN w:val="0"/>
        <w:adjustRightInd w:val="0"/>
        <w:spacing w:line="600" w:lineRule="exact"/>
        <w:ind w:firstLineChars="200" w:firstLine="643"/>
        <w:jc w:val="left"/>
        <w:rPr>
          <w:rFonts w:eastAsia="仿宋_GB2312"/>
          <w:kern w:val="0"/>
          <w:sz w:val="32"/>
          <w:szCs w:val="32"/>
        </w:rPr>
      </w:pPr>
      <w:r w:rsidRPr="00A41807">
        <w:rPr>
          <w:rFonts w:eastAsia="仿宋_GB2312"/>
          <w:b/>
          <w:bCs/>
          <w:kern w:val="0"/>
          <w:sz w:val="32"/>
          <w:szCs w:val="32"/>
        </w:rPr>
        <w:t>2</w:t>
      </w:r>
      <w:r w:rsidRPr="00A41807">
        <w:rPr>
          <w:rFonts w:eastAsia="仿宋_GB2312" w:cs="仿宋_GB2312" w:hint="eastAsia"/>
          <w:b/>
          <w:bCs/>
          <w:kern w:val="0"/>
          <w:sz w:val="32"/>
          <w:szCs w:val="32"/>
        </w:rPr>
        <w:t>．项目绩效目标：</w:t>
      </w:r>
      <w:r w:rsidRPr="00A41807">
        <w:rPr>
          <w:rFonts w:eastAsia="仿宋_GB2312" w:cs="仿宋_GB2312" w:hint="eastAsia"/>
          <w:kern w:val="0"/>
          <w:sz w:val="32"/>
          <w:szCs w:val="32"/>
        </w:rPr>
        <w:t>摸清了我市第二产业和第三产业的发展规模、布局和效益，掌握了我市产业组织、产业结构、产业技术、产业形态的现状以及各生产要素的构成。摸清全部法人单位资产负债状况和新兴产业发展情况。</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仿宋_GB2312"/>
          <w:kern w:val="0"/>
          <w:sz w:val="32"/>
          <w:szCs w:val="32"/>
        </w:rPr>
        <w:t>3</w:t>
      </w:r>
      <w:r w:rsidRPr="00A41807">
        <w:rPr>
          <w:rFonts w:eastAsia="仿宋_GB2312" w:cs="仿宋_GB2312" w:hint="eastAsia"/>
          <w:kern w:val="0"/>
          <w:sz w:val="32"/>
          <w:szCs w:val="32"/>
        </w:rPr>
        <w:t>．项目申报内容与实际工作相符，申报目标合理可行。</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（三）项目自评步骤及方法。</w:t>
      </w:r>
    </w:p>
    <w:p w:rsidR="000D1DBF" w:rsidRPr="00A41807" w:rsidRDefault="000D1DBF" w:rsidP="002D493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rPr>
        <w:t>根据预算绩效管理要求，市统计局每年对一般公共预算财政拨款项目支出全面开展绩效自评工作，从自评情况来看，</w:t>
      </w:r>
      <w:r w:rsidRPr="00A41807">
        <w:rPr>
          <w:rFonts w:eastAsia="仿宋_GB2312"/>
          <w:color w:val="000000"/>
          <w:sz w:val="32"/>
          <w:szCs w:val="32"/>
        </w:rPr>
        <w:t>2019</w:t>
      </w:r>
      <w:r w:rsidRPr="00A41807">
        <w:rPr>
          <w:rFonts w:eastAsia="仿宋_GB2312" w:cs="仿宋_GB2312" w:hint="eastAsia"/>
          <w:color w:val="000000"/>
          <w:sz w:val="32"/>
          <w:szCs w:val="32"/>
        </w:rPr>
        <w:t>年度，市统计局及相关科室认真开展</w:t>
      </w:r>
      <w:r w:rsidRPr="00A41807">
        <w:rPr>
          <w:rFonts w:eastAsia="仿宋_GB2312"/>
          <w:color w:val="000000"/>
          <w:sz w:val="32"/>
          <w:szCs w:val="32"/>
        </w:rPr>
        <w:t>“</w:t>
      </w:r>
      <w:r w:rsidRPr="00A41807">
        <w:rPr>
          <w:rFonts w:eastAsia="仿宋_GB2312" w:cs="仿宋_GB2312" w:hint="eastAsia"/>
          <w:color w:val="000000"/>
          <w:sz w:val="32"/>
          <w:szCs w:val="32"/>
        </w:rPr>
        <w:t>第四次全国经济普查工作经费</w:t>
      </w:r>
      <w:r w:rsidRPr="00A41807">
        <w:rPr>
          <w:rFonts w:eastAsia="仿宋_GB2312"/>
          <w:color w:val="000000"/>
          <w:sz w:val="32"/>
          <w:szCs w:val="32"/>
        </w:rPr>
        <w:t>”</w:t>
      </w:r>
      <w:r w:rsidRPr="00A41807">
        <w:rPr>
          <w:rFonts w:eastAsia="仿宋_GB2312" w:cs="仿宋_GB2312" w:hint="eastAsia"/>
          <w:color w:val="000000"/>
          <w:sz w:val="32"/>
          <w:szCs w:val="32"/>
        </w:rPr>
        <w:t>预算绩效自评工作、形成自评结论。填报项目绩效完成情况表及分析报告，并在规定时间内报送至市财政局绩效科。</w:t>
      </w: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r w:rsidRPr="00A41807">
        <w:rPr>
          <w:rFonts w:eastAsia="黑体" w:cs="黑体" w:hint="eastAsia"/>
          <w:kern w:val="0"/>
          <w:sz w:val="32"/>
          <w:szCs w:val="32"/>
        </w:rPr>
        <w:t>二、项目资金申报及使用情况</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（一）项目资金申报及批复情况。</w:t>
      </w:r>
    </w:p>
    <w:p w:rsidR="000D1DBF" w:rsidRPr="00A41807" w:rsidRDefault="000D1DBF" w:rsidP="002D4930">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w:t>
      </w:r>
      <w:r w:rsidRPr="00A41807">
        <w:rPr>
          <w:rFonts w:eastAsia="仿宋_GB2312" w:cs="仿宋_GB2312" w:hint="eastAsia"/>
          <w:color w:val="000000"/>
          <w:sz w:val="32"/>
          <w:szCs w:val="32"/>
        </w:rPr>
        <w:t>第四次全国经济普查工作经费</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严格按</w:t>
      </w:r>
      <w:r w:rsidRPr="00A41807">
        <w:rPr>
          <w:rFonts w:eastAsia="仿宋_GB2312" w:cs="仿宋_GB2312" w:hint="eastAsia"/>
          <w:kern w:val="0"/>
          <w:sz w:val="32"/>
          <w:szCs w:val="32"/>
        </w:rPr>
        <w:t>《四川省人民政府第四次全国经济普查领导小组办公室</w:t>
      </w:r>
      <w:r w:rsidRPr="00A41807">
        <w:rPr>
          <w:rFonts w:eastAsia="仿宋_GB2312"/>
          <w:kern w:val="0"/>
          <w:sz w:val="32"/>
          <w:szCs w:val="32"/>
        </w:rPr>
        <w:t xml:space="preserve"> </w:t>
      </w:r>
      <w:r w:rsidRPr="00A41807">
        <w:rPr>
          <w:rFonts w:eastAsia="仿宋_GB2312" w:cs="仿宋_GB2312" w:hint="eastAsia"/>
          <w:kern w:val="0"/>
          <w:sz w:val="32"/>
          <w:szCs w:val="32"/>
        </w:rPr>
        <w:t>四川省财政厅</w:t>
      </w:r>
      <w:r w:rsidRPr="00A41807">
        <w:rPr>
          <w:rFonts w:eastAsia="仿宋_GB2312"/>
          <w:kern w:val="0"/>
          <w:sz w:val="32"/>
          <w:szCs w:val="32"/>
        </w:rPr>
        <w:t xml:space="preserve"> </w:t>
      </w:r>
      <w:r w:rsidRPr="00A41807">
        <w:rPr>
          <w:rFonts w:eastAsia="仿宋_GB2312" w:cs="仿宋_GB2312" w:hint="eastAsia"/>
          <w:kern w:val="0"/>
          <w:sz w:val="32"/>
          <w:szCs w:val="32"/>
        </w:rPr>
        <w:t>四川省统计局关于做好第四次全国经济普查经费保障工作的通知》（川府经普办字〔</w:t>
      </w:r>
      <w:r w:rsidRPr="00A41807">
        <w:rPr>
          <w:rFonts w:eastAsia="仿宋_GB2312"/>
          <w:kern w:val="0"/>
          <w:sz w:val="32"/>
          <w:szCs w:val="32"/>
        </w:rPr>
        <w:t>2018</w:t>
      </w:r>
      <w:r w:rsidRPr="00A41807">
        <w:rPr>
          <w:rFonts w:eastAsia="仿宋_GB2312" w:cs="仿宋_GB2312" w:hint="eastAsia"/>
          <w:kern w:val="0"/>
          <w:sz w:val="32"/>
          <w:szCs w:val="32"/>
        </w:rPr>
        <w:t>〕</w:t>
      </w:r>
      <w:r w:rsidRPr="00A41807">
        <w:rPr>
          <w:rFonts w:eastAsia="仿宋_GB2312"/>
          <w:kern w:val="0"/>
          <w:sz w:val="32"/>
          <w:szCs w:val="32"/>
        </w:rPr>
        <w:t>1</w:t>
      </w:r>
      <w:r w:rsidRPr="00A41807">
        <w:rPr>
          <w:rFonts w:eastAsia="仿宋_GB2312" w:cs="仿宋_GB2312" w:hint="eastAsia"/>
          <w:kern w:val="0"/>
          <w:sz w:val="32"/>
          <w:szCs w:val="32"/>
        </w:rPr>
        <w:t>号）</w:t>
      </w:r>
      <w:r w:rsidRPr="00A41807">
        <w:rPr>
          <w:rFonts w:eastAsia="仿宋_GB2312" w:cs="仿宋_GB2312" w:hint="eastAsia"/>
          <w:color w:val="000000"/>
          <w:sz w:val="32"/>
          <w:szCs w:val="32"/>
          <w:lang w:val="zh-CN"/>
        </w:rPr>
        <w:t>《攀枝花市统计局专项资金管理办法》等相关管理规定，由单位向财政提交年初预算计划和绩效目标申报表，经财政批复预算计划后方可实施。</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（二）资金计划、到位及使用情况。</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楷体_GB2312"/>
          <w:kern w:val="0"/>
          <w:sz w:val="32"/>
          <w:szCs w:val="32"/>
        </w:rPr>
        <w:t>1</w:t>
      </w:r>
      <w:r w:rsidRPr="00A41807">
        <w:rPr>
          <w:rFonts w:eastAsia="楷体_GB2312" w:cs="楷体_GB2312" w:hint="eastAsia"/>
          <w:kern w:val="0"/>
          <w:sz w:val="32"/>
          <w:szCs w:val="32"/>
        </w:rPr>
        <w:t>．资金计划。</w:t>
      </w:r>
      <w:r w:rsidRPr="00A41807">
        <w:rPr>
          <w:rFonts w:eastAsia="仿宋_GB2312" w:cs="仿宋_GB2312" w:hint="eastAsia"/>
          <w:kern w:val="0"/>
          <w:sz w:val="32"/>
          <w:szCs w:val="32"/>
        </w:rPr>
        <w:t>该项目申请市级专项资金</w:t>
      </w:r>
      <w:r w:rsidRPr="00A41807">
        <w:rPr>
          <w:rFonts w:eastAsia="仿宋_GB2312"/>
          <w:kern w:val="0"/>
          <w:sz w:val="32"/>
          <w:szCs w:val="32"/>
        </w:rPr>
        <w:t xml:space="preserve"> 95</w:t>
      </w:r>
      <w:r w:rsidRPr="00A41807">
        <w:rPr>
          <w:rFonts w:eastAsia="仿宋_GB2312" w:cs="仿宋_GB2312" w:hint="eastAsia"/>
          <w:kern w:val="0"/>
          <w:sz w:val="32"/>
          <w:szCs w:val="32"/>
        </w:rPr>
        <w:t>万元。</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楷体_GB2312"/>
          <w:kern w:val="0"/>
          <w:sz w:val="32"/>
          <w:szCs w:val="32"/>
        </w:rPr>
        <w:t>2</w:t>
      </w:r>
      <w:r w:rsidRPr="00A41807">
        <w:rPr>
          <w:rFonts w:eastAsia="楷体_GB2312" w:cs="楷体_GB2312" w:hint="eastAsia"/>
          <w:kern w:val="0"/>
          <w:sz w:val="32"/>
          <w:szCs w:val="32"/>
        </w:rPr>
        <w:t>．资金到位。</w:t>
      </w:r>
      <w:r w:rsidRPr="00A41807">
        <w:rPr>
          <w:rFonts w:eastAsia="仿宋_GB2312" w:cs="仿宋_GB2312" w:hint="eastAsia"/>
          <w:kern w:val="0"/>
          <w:sz w:val="32"/>
          <w:szCs w:val="32"/>
        </w:rPr>
        <w:t>该项目实际到位资金</w:t>
      </w:r>
      <w:r w:rsidRPr="00A41807">
        <w:rPr>
          <w:rFonts w:eastAsia="仿宋_GB2312"/>
          <w:kern w:val="0"/>
          <w:sz w:val="32"/>
          <w:szCs w:val="32"/>
        </w:rPr>
        <w:t xml:space="preserve"> 95</w:t>
      </w:r>
      <w:r w:rsidRPr="00A41807">
        <w:rPr>
          <w:rFonts w:eastAsia="仿宋_GB2312" w:cs="仿宋_GB2312" w:hint="eastAsia"/>
          <w:kern w:val="0"/>
          <w:sz w:val="32"/>
          <w:szCs w:val="32"/>
        </w:rPr>
        <w:t>万元。</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楷体_GB2312"/>
          <w:kern w:val="0"/>
          <w:sz w:val="32"/>
          <w:szCs w:val="32"/>
        </w:rPr>
        <w:t>3</w:t>
      </w:r>
      <w:r w:rsidRPr="00A41807">
        <w:rPr>
          <w:rFonts w:eastAsia="楷体_GB2312" w:cs="楷体_GB2312" w:hint="eastAsia"/>
          <w:kern w:val="0"/>
          <w:sz w:val="32"/>
          <w:szCs w:val="32"/>
        </w:rPr>
        <w:t>．资金使用。</w:t>
      </w:r>
      <w:r w:rsidRPr="00A41807">
        <w:rPr>
          <w:rFonts w:eastAsia="仿宋_GB2312" w:cs="仿宋_GB2312" w:hint="eastAsia"/>
          <w:kern w:val="0"/>
          <w:sz w:val="32"/>
          <w:szCs w:val="32"/>
        </w:rPr>
        <w:t>该项目实际使用资金</w:t>
      </w:r>
      <w:r w:rsidRPr="00A41807">
        <w:rPr>
          <w:rFonts w:eastAsia="仿宋_GB2312"/>
          <w:kern w:val="0"/>
          <w:sz w:val="32"/>
          <w:szCs w:val="32"/>
        </w:rPr>
        <w:t>51.55</w:t>
      </w:r>
      <w:r w:rsidRPr="00A41807">
        <w:rPr>
          <w:rFonts w:eastAsia="仿宋_GB2312" w:cs="仿宋_GB2312" w:hint="eastAsia"/>
          <w:kern w:val="0"/>
          <w:sz w:val="32"/>
          <w:szCs w:val="32"/>
        </w:rPr>
        <w:t>万元。主要用于</w:t>
      </w:r>
      <w:r w:rsidRPr="00A41807">
        <w:rPr>
          <w:rFonts w:eastAsia="仿宋_GB2312"/>
          <w:kern w:val="0"/>
          <w:sz w:val="32"/>
          <w:szCs w:val="32"/>
        </w:rPr>
        <w:t>“</w:t>
      </w:r>
      <w:r w:rsidRPr="00A41807">
        <w:rPr>
          <w:rFonts w:eastAsia="仿宋_GB2312" w:cs="仿宋_GB2312" w:hint="eastAsia"/>
          <w:kern w:val="0"/>
          <w:sz w:val="32"/>
          <w:szCs w:val="32"/>
        </w:rPr>
        <w:t>四经普</w:t>
      </w:r>
      <w:r w:rsidRPr="00A41807">
        <w:rPr>
          <w:rFonts w:eastAsia="仿宋_GB2312"/>
          <w:kern w:val="0"/>
          <w:sz w:val="32"/>
          <w:szCs w:val="32"/>
        </w:rPr>
        <w:t>”</w:t>
      </w:r>
      <w:r w:rsidRPr="00A41807">
        <w:rPr>
          <w:rFonts w:eastAsia="仿宋_GB2312" w:cs="仿宋_GB2312" w:hint="eastAsia"/>
          <w:kern w:val="0"/>
          <w:sz w:val="32"/>
          <w:szCs w:val="32"/>
        </w:rPr>
        <w:t>业务培训、宣传、入户登记、数据核查等工作支出。</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（三）项目财务管理情况。</w:t>
      </w:r>
    </w:p>
    <w:p w:rsidR="000D1DBF" w:rsidRPr="00A41807" w:rsidRDefault="000D1DBF" w:rsidP="002D4930">
      <w:pPr>
        <w:autoSpaceDE w:val="0"/>
        <w:autoSpaceDN w:val="0"/>
        <w:adjustRightInd w:val="0"/>
        <w:spacing w:line="600" w:lineRule="exact"/>
        <w:ind w:firstLine="640"/>
        <w:rPr>
          <w:rFonts w:eastAsia="仿宋_GB2312"/>
          <w:kern w:val="0"/>
          <w:sz w:val="32"/>
          <w:szCs w:val="32"/>
        </w:rPr>
      </w:pPr>
      <w:r w:rsidRPr="00A41807">
        <w:rPr>
          <w:rFonts w:eastAsia="仿宋_GB2312" w:cs="仿宋_GB2312" w:hint="eastAsia"/>
          <w:kern w:val="0"/>
          <w:sz w:val="32"/>
          <w:szCs w:val="32"/>
        </w:rPr>
        <w:t>该项目资金严格按照省统计局相关文件、市财政局相关资金规定、市统计局单位财务管理制度的要求进行会计核算，财务管理制度健全，账务处理及时，会计核算合乎规范，资金使用与具体项目实施内容相符。</w:t>
      </w: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r w:rsidRPr="00A41807">
        <w:rPr>
          <w:rFonts w:eastAsia="黑体" w:cs="黑体" w:hint="eastAsia"/>
          <w:kern w:val="0"/>
          <w:sz w:val="32"/>
          <w:szCs w:val="32"/>
        </w:rPr>
        <w:t>三、项目实施及管理情况</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楷体_GB2312" w:cs="楷体_GB2312" w:hint="eastAsia"/>
          <w:kern w:val="0"/>
          <w:sz w:val="32"/>
          <w:szCs w:val="32"/>
        </w:rPr>
        <w:t>（一）项目组织架构及实施流程。</w:t>
      </w:r>
      <w:r w:rsidRPr="00A41807">
        <w:rPr>
          <w:rFonts w:eastAsia="仿宋_GB2312" w:cs="仿宋_GB2312" w:hint="eastAsia"/>
          <w:kern w:val="0"/>
          <w:sz w:val="32"/>
          <w:szCs w:val="32"/>
        </w:rPr>
        <w:t>项目为重大国情国力调查，由相关业务科室提出资金使用预算，经局党组会审核后，报市财政局。</w:t>
      </w:r>
    </w:p>
    <w:p w:rsidR="000D1DBF" w:rsidRPr="00A41807" w:rsidRDefault="000D1DBF" w:rsidP="00870940">
      <w:pPr>
        <w:autoSpaceDE w:val="0"/>
        <w:autoSpaceDN w:val="0"/>
        <w:adjustRightInd w:val="0"/>
        <w:spacing w:line="600" w:lineRule="exact"/>
        <w:ind w:firstLineChars="200" w:firstLine="640"/>
        <w:jc w:val="left"/>
        <w:rPr>
          <w:rFonts w:eastAsia="仿宋_GB2312"/>
          <w:color w:val="000000"/>
          <w:sz w:val="32"/>
          <w:szCs w:val="32"/>
          <w:lang w:val="zh-CN"/>
        </w:rPr>
      </w:pPr>
      <w:r w:rsidRPr="00A41807">
        <w:rPr>
          <w:rFonts w:eastAsia="楷体_GB2312" w:cs="楷体_GB2312" w:hint="eastAsia"/>
          <w:kern w:val="0"/>
          <w:sz w:val="32"/>
          <w:szCs w:val="32"/>
        </w:rPr>
        <w:t>（二）项目管理情况。</w:t>
      </w:r>
      <w:r w:rsidRPr="00A41807">
        <w:rPr>
          <w:rFonts w:eastAsia="仿宋_GB2312" w:cs="仿宋_GB2312" w:hint="eastAsia"/>
          <w:color w:val="000000"/>
          <w:sz w:val="32"/>
          <w:szCs w:val="32"/>
          <w:lang w:val="zh-CN"/>
        </w:rPr>
        <w:t>严格执行财务管理制度及专项资金管理办法，账务处理及时，会计核算力求规范。</w:t>
      </w:r>
      <w:r w:rsidRPr="00A41807">
        <w:rPr>
          <w:rFonts w:eastAsia="仿宋_GB2312" w:cs="仿宋_GB2312" w:hint="eastAsia"/>
          <w:color w:val="000000"/>
          <w:sz w:val="32"/>
          <w:szCs w:val="32"/>
        </w:rPr>
        <w:t>项目的资金使用按照预算相关的支出范围和用途合理安排支出、专款专用。支出严格按照规定的报销标准及报销程序办理，做到流程合规、手续完整、要件齐备，符合国家财经法规和财务管理制度以及有关专项资金管理办法的规定。</w:t>
      </w:r>
    </w:p>
    <w:p w:rsidR="000D1DBF" w:rsidRPr="00A41807" w:rsidRDefault="000D1DBF" w:rsidP="00870940">
      <w:pPr>
        <w:autoSpaceDE w:val="0"/>
        <w:autoSpaceDN w:val="0"/>
        <w:adjustRightInd w:val="0"/>
        <w:spacing w:line="600" w:lineRule="exact"/>
        <w:ind w:firstLineChars="200" w:firstLine="640"/>
        <w:jc w:val="left"/>
        <w:rPr>
          <w:rFonts w:eastAsia="仿宋_GB2312"/>
          <w:color w:val="000000"/>
          <w:sz w:val="32"/>
          <w:szCs w:val="32"/>
          <w:lang w:val="zh-CN"/>
        </w:rPr>
      </w:pPr>
      <w:r w:rsidRPr="00A41807">
        <w:rPr>
          <w:rFonts w:eastAsia="楷体_GB2312" w:cs="楷体_GB2312" w:hint="eastAsia"/>
          <w:kern w:val="0"/>
          <w:sz w:val="32"/>
          <w:szCs w:val="32"/>
        </w:rPr>
        <w:t>（三）项目监管情况。</w:t>
      </w:r>
      <w:r w:rsidRPr="00A41807">
        <w:rPr>
          <w:rFonts w:eastAsia="仿宋_GB2312" w:cs="仿宋_GB2312" w:hint="eastAsia"/>
          <w:color w:val="000000"/>
          <w:sz w:val="32"/>
          <w:szCs w:val="32"/>
          <w:lang w:val="zh-CN"/>
        </w:rPr>
        <w:t>市统计局为项目直接主管部门，对项目的实施开展进度、实现效果、资金使用规范等情况进行直接监管，有效保障项目的顺利开展，项目资金发挥最大效益。</w:t>
      </w: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r w:rsidRPr="00A41807">
        <w:rPr>
          <w:rFonts w:eastAsia="黑体" w:cs="黑体" w:hint="eastAsia"/>
          <w:kern w:val="0"/>
          <w:sz w:val="32"/>
          <w:szCs w:val="32"/>
        </w:rPr>
        <w:t>四、项目绩效情况</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（一）项目完成情况。</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仿宋_GB2312" w:cs="仿宋_GB2312" w:hint="eastAsia"/>
          <w:kern w:val="0"/>
          <w:sz w:val="32"/>
          <w:szCs w:val="32"/>
        </w:rPr>
        <w:t>该项目申报</w:t>
      </w:r>
      <w:r w:rsidRPr="00A41807">
        <w:rPr>
          <w:rFonts w:eastAsia="仿宋_GB2312"/>
          <w:kern w:val="0"/>
          <w:sz w:val="32"/>
          <w:szCs w:val="32"/>
        </w:rPr>
        <w:t>2019</w:t>
      </w:r>
      <w:r w:rsidRPr="00A41807">
        <w:rPr>
          <w:rFonts w:eastAsia="仿宋_GB2312" w:cs="仿宋_GB2312" w:hint="eastAsia"/>
          <w:kern w:val="0"/>
          <w:sz w:val="32"/>
          <w:szCs w:val="32"/>
        </w:rPr>
        <w:t>年项目完成第四次全国经济普查业务培训、会议、宣传、数据处理、数据审核、汇总、评估等工作。实际使用</w:t>
      </w:r>
      <w:r w:rsidRPr="00A41807">
        <w:rPr>
          <w:rFonts w:eastAsia="仿宋_GB2312"/>
          <w:kern w:val="0"/>
          <w:sz w:val="32"/>
          <w:szCs w:val="32"/>
        </w:rPr>
        <w:t>51.55</w:t>
      </w:r>
      <w:r w:rsidRPr="00A41807">
        <w:rPr>
          <w:rFonts w:eastAsia="仿宋_GB2312" w:cs="仿宋_GB2312" w:hint="eastAsia"/>
          <w:kern w:val="0"/>
          <w:sz w:val="32"/>
          <w:szCs w:val="32"/>
        </w:rPr>
        <w:t>万元。</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（二）项目效益情况。</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仿宋_GB2312" w:cs="仿宋_GB2312" w:hint="eastAsia"/>
          <w:kern w:val="0"/>
          <w:sz w:val="32"/>
          <w:szCs w:val="32"/>
        </w:rPr>
        <w:t>项目的实施，组织全市</w:t>
      </w:r>
      <w:r w:rsidRPr="00A41807">
        <w:rPr>
          <w:rFonts w:eastAsia="仿宋_GB2312"/>
          <w:kern w:val="0"/>
          <w:sz w:val="32"/>
          <w:szCs w:val="32"/>
        </w:rPr>
        <w:t>1100</w:t>
      </w:r>
      <w:r w:rsidRPr="00A41807">
        <w:rPr>
          <w:rFonts w:eastAsia="仿宋_GB2312" w:cs="仿宋_GB2312" w:hint="eastAsia"/>
          <w:kern w:val="0"/>
          <w:sz w:val="32"/>
          <w:szCs w:val="32"/>
        </w:rPr>
        <w:t>余名指导员和普查员入户登记，按时完成</w:t>
      </w:r>
      <w:r w:rsidRPr="00A41807">
        <w:rPr>
          <w:rFonts w:eastAsia="仿宋_GB2312"/>
          <w:kern w:val="0"/>
          <w:sz w:val="32"/>
          <w:szCs w:val="32"/>
        </w:rPr>
        <w:t>2</w:t>
      </w:r>
      <w:r w:rsidRPr="00A41807">
        <w:rPr>
          <w:rFonts w:eastAsia="仿宋_GB2312" w:cs="仿宋_GB2312" w:hint="eastAsia"/>
          <w:kern w:val="0"/>
          <w:sz w:val="32"/>
          <w:szCs w:val="32"/>
        </w:rPr>
        <w:t>万余户一套表、非一套表和个体户表的验收及上报。多次深入五个县区开展四经普数据调研和核查，完成对</w:t>
      </w:r>
      <w:r w:rsidRPr="00A41807">
        <w:rPr>
          <w:rFonts w:eastAsia="仿宋_GB2312"/>
          <w:kern w:val="0"/>
          <w:sz w:val="32"/>
          <w:szCs w:val="32"/>
        </w:rPr>
        <w:t>15</w:t>
      </w:r>
      <w:r w:rsidRPr="00A41807">
        <w:rPr>
          <w:rFonts w:eastAsia="仿宋_GB2312" w:cs="仿宋_GB2312" w:hint="eastAsia"/>
          <w:kern w:val="0"/>
          <w:sz w:val="32"/>
          <w:szCs w:val="32"/>
        </w:rPr>
        <w:t>个普查小区（共计</w:t>
      </w:r>
      <w:r w:rsidRPr="00A41807">
        <w:rPr>
          <w:rFonts w:eastAsia="仿宋_GB2312"/>
          <w:kern w:val="0"/>
          <w:sz w:val="32"/>
          <w:szCs w:val="32"/>
        </w:rPr>
        <w:t>378</w:t>
      </w:r>
      <w:r w:rsidRPr="00A41807">
        <w:rPr>
          <w:rFonts w:eastAsia="仿宋_GB2312" w:cs="仿宋_GB2312" w:hint="eastAsia"/>
          <w:kern w:val="0"/>
          <w:sz w:val="32"/>
          <w:szCs w:val="32"/>
        </w:rPr>
        <w:t>户）的核查工作。达到国家经济普查质量标准。</w:t>
      </w:r>
    </w:p>
    <w:p w:rsidR="000D1DBF" w:rsidRPr="00A41807" w:rsidRDefault="000D1DBF" w:rsidP="00870940">
      <w:pPr>
        <w:autoSpaceDE w:val="0"/>
        <w:autoSpaceDN w:val="0"/>
        <w:adjustRightInd w:val="0"/>
        <w:spacing w:line="600" w:lineRule="exact"/>
        <w:ind w:firstLineChars="200" w:firstLine="640"/>
        <w:jc w:val="left"/>
        <w:rPr>
          <w:rFonts w:eastAsia="黑体"/>
          <w:kern w:val="0"/>
          <w:sz w:val="32"/>
          <w:szCs w:val="32"/>
        </w:rPr>
      </w:pPr>
      <w:r w:rsidRPr="00A41807">
        <w:rPr>
          <w:rFonts w:eastAsia="黑体" w:cs="黑体" w:hint="eastAsia"/>
          <w:kern w:val="0"/>
          <w:sz w:val="32"/>
          <w:szCs w:val="32"/>
        </w:rPr>
        <w:t>五、评价结论及建议</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（一）评价结论。</w:t>
      </w:r>
    </w:p>
    <w:p w:rsidR="000D1DBF" w:rsidRPr="00A41807" w:rsidRDefault="000D1DBF" w:rsidP="00870940">
      <w:pPr>
        <w:autoSpaceDE w:val="0"/>
        <w:autoSpaceDN w:val="0"/>
        <w:adjustRightInd w:val="0"/>
        <w:spacing w:line="600" w:lineRule="exact"/>
        <w:ind w:firstLineChars="200" w:firstLine="640"/>
        <w:rPr>
          <w:rFonts w:eastAsia="仿宋_GB2312"/>
          <w:kern w:val="0"/>
          <w:sz w:val="32"/>
          <w:szCs w:val="32"/>
        </w:rPr>
      </w:pPr>
      <w:r w:rsidRPr="00A41807">
        <w:rPr>
          <w:rFonts w:eastAsia="仿宋_GB2312" w:cs="仿宋_GB2312" w:hint="eastAsia"/>
          <w:kern w:val="0"/>
          <w:sz w:val="32"/>
          <w:szCs w:val="32"/>
        </w:rPr>
        <w:t>所实施项目符合资金管理相关规定，采购流程手续完备，实施管理规范。对经济普查资金专款专用，规范开支，杜绝资金漏洞，提高资金利用效率，项目实施后达到了预期的社会效益。</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（二）存在的问题。</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仿宋_GB2312" w:cs="仿宋_GB2312" w:hint="eastAsia"/>
          <w:kern w:val="0"/>
          <w:sz w:val="32"/>
          <w:szCs w:val="32"/>
        </w:rPr>
        <w:t>根据省经普办工作安排，普查公报、年鉴等发布延后。</w:t>
      </w:r>
    </w:p>
    <w:p w:rsidR="000D1DBF" w:rsidRPr="00A41807" w:rsidRDefault="000D1DBF" w:rsidP="00870940">
      <w:pPr>
        <w:autoSpaceDE w:val="0"/>
        <w:autoSpaceDN w:val="0"/>
        <w:adjustRightInd w:val="0"/>
        <w:spacing w:line="600" w:lineRule="exact"/>
        <w:ind w:firstLineChars="200" w:firstLine="640"/>
        <w:jc w:val="left"/>
        <w:rPr>
          <w:rFonts w:eastAsia="楷体_GB2312"/>
          <w:kern w:val="0"/>
          <w:sz w:val="32"/>
          <w:szCs w:val="32"/>
        </w:rPr>
      </w:pPr>
      <w:r w:rsidRPr="00A41807">
        <w:rPr>
          <w:rFonts w:eastAsia="楷体_GB2312" w:cs="楷体_GB2312" w:hint="eastAsia"/>
          <w:kern w:val="0"/>
          <w:sz w:val="32"/>
          <w:szCs w:val="32"/>
        </w:rPr>
        <w:t>（三）相关建议。</w:t>
      </w:r>
    </w:p>
    <w:p w:rsidR="000D1DBF" w:rsidRPr="00A41807" w:rsidRDefault="000D1DBF" w:rsidP="00870940">
      <w:pPr>
        <w:adjustRightInd w:val="0"/>
        <w:snapToGrid w:val="0"/>
        <w:spacing w:line="56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严格按照预算编制的相关制度和要求，编制范围尽可能的全面、细化。进一步提高预算编制的科学性、合理性、严谨性和可控性。</w:t>
      </w: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664ABF">
      <w:pPr>
        <w:spacing w:line="600" w:lineRule="exact"/>
        <w:jc w:val="center"/>
        <w:rPr>
          <w:rFonts w:eastAsia="方正小标宋简体"/>
          <w:color w:val="000000"/>
          <w:kern w:val="0"/>
          <w:sz w:val="44"/>
          <w:szCs w:val="44"/>
          <w:lang w:val="zh-CN"/>
        </w:rPr>
      </w:pPr>
      <w:r w:rsidRPr="00A41807">
        <w:rPr>
          <w:rFonts w:eastAsia="方正小标宋简体" w:cs="方正小标宋简体" w:hint="eastAsia"/>
          <w:color w:val="000000"/>
          <w:kern w:val="0"/>
          <w:sz w:val="44"/>
          <w:szCs w:val="44"/>
          <w:lang w:val="zh-CN"/>
        </w:rPr>
        <w:t>攀枝花市统计局社情民意调查经费</w:t>
      </w:r>
      <w:r>
        <w:rPr>
          <w:rFonts w:eastAsia="方正小标宋简体" w:cs="方正小标宋简体" w:hint="eastAsia"/>
          <w:color w:val="000000"/>
          <w:kern w:val="0"/>
          <w:sz w:val="44"/>
          <w:szCs w:val="44"/>
          <w:lang w:val="zh-CN"/>
        </w:rPr>
        <w:t>项目</w:t>
      </w:r>
    </w:p>
    <w:p w:rsidR="000D1DBF" w:rsidRPr="00A41807" w:rsidRDefault="000D1DBF" w:rsidP="00664ABF">
      <w:pPr>
        <w:spacing w:line="600" w:lineRule="exact"/>
        <w:jc w:val="center"/>
        <w:rPr>
          <w:rFonts w:eastAsia="方正小标宋简体"/>
          <w:color w:val="000000"/>
          <w:kern w:val="0"/>
          <w:sz w:val="44"/>
          <w:szCs w:val="44"/>
          <w:lang w:val="zh-CN"/>
        </w:rPr>
      </w:pPr>
      <w:r w:rsidRPr="00A41807">
        <w:rPr>
          <w:rFonts w:eastAsia="方正小标宋简体"/>
          <w:color w:val="000000"/>
          <w:kern w:val="0"/>
          <w:sz w:val="44"/>
          <w:szCs w:val="44"/>
        </w:rPr>
        <w:t>2019</w:t>
      </w:r>
      <w:r w:rsidRPr="00A41807">
        <w:rPr>
          <w:rFonts w:eastAsia="方正小标宋简体" w:cs="方正小标宋简体" w:hint="eastAsia"/>
          <w:color w:val="000000"/>
          <w:kern w:val="0"/>
          <w:sz w:val="44"/>
          <w:szCs w:val="44"/>
        </w:rPr>
        <w:t>年</w:t>
      </w:r>
      <w:r w:rsidRPr="00A41807">
        <w:rPr>
          <w:rFonts w:eastAsia="方正小标宋简体" w:cs="方正小标宋简体" w:hint="eastAsia"/>
          <w:color w:val="000000"/>
          <w:kern w:val="0"/>
          <w:sz w:val="44"/>
          <w:szCs w:val="44"/>
          <w:lang w:val="zh-CN"/>
        </w:rPr>
        <w:t>绩效评价报告</w:t>
      </w:r>
    </w:p>
    <w:p w:rsidR="000D1DBF" w:rsidRPr="00A41807" w:rsidRDefault="000D1DBF" w:rsidP="00664ABF">
      <w:pPr>
        <w:spacing w:line="600" w:lineRule="exact"/>
        <w:rPr>
          <w:sz w:val="32"/>
          <w:szCs w:val="32"/>
          <w:lang w:val="zh-CN"/>
        </w:rPr>
      </w:pPr>
    </w:p>
    <w:p w:rsidR="000D1DBF" w:rsidRPr="00A41807" w:rsidRDefault="000D1DBF" w:rsidP="00664ABF">
      <w:pPr>
        <w:adjustRightInd w:val="0"/>
        <w:snapToGrid w:val="0"/>
        <w:spacing w:line="600" w:lineRule="exact"/>
        <w:ind w:firstLine="720"/>
        <w:rPr>
          <w:rFonts w:eastAsia="黑体"/>
          <w:sz w:val="32"/>
          <w:szCs w:val="32"/>
          <w:lang w:val="zh-CN"/>
        </w:rPr>
      </w:pPr>
      <w:r w:rsidRPr="00A41807">
        <w:rPr>
          <w:rFonts w:eastAsia="黑体" w:cs="黑体" w:hint="eastAsia"/>
          <w:sz w:val="32"/>
          <w:szCs w:val="32"/>
        </w:rPr>
        <w:t>一、</w:t>
      </w:r>
      <w:r w:rsidRPr="00A41807">
        <w:rPr>
          <w:rFonts w:eastAsia="黑体" w:cs="黑体" w:hint="eastAsia"/>
          <w:sz w:val="32"/>
          <w:szCs w:val="32"/>
          <w:lang w:val="zh-CN"/>
        </w:rPr>
        <w:t>项目概况</w:t>
      </w:r>
    </w:p>
    <w:p w:rsidR="000D1DBF" w:rsidRPr="00A41807" w:rsidRDefault="000D1DBF" w:rsidP="00664ABF">
      <w:pPr>
        <w:adjustRightInd w:val="0"/>
        <w:snapToGrid w:val="0"/>
        <w:spacing w:line="600" w:lineRule="exact"/>
        <w:ind w:firstLine="720"/>
        <w:rPr>
          <w:rFonts w:eastAsia="楷体_GB2312"/>
          <w:sz w:val="32"/>
          <w:szCs w:val="32"/>
          <w:lang w:val="zh-CN"/>
        </w:rPr>
      </w:pPr>
      <w:r w:rsidRPr="00A41807">
        <w:rPr>
          <w:rFonts w:eastAsia="楷体_GB2312" w:cs="楷体_GB2312" w:hint="eastAsia"/>
          <w:sz w:val="32"/>
          <w:szCs w:val="32"/>
          <w:lang w:val="zh-CN"/>
        </w:rPr>
        <w:t>（一）项目基本情况。</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1</w:t>
      </w:r>
      <w:r w:rsidRPr="00A41807">
        <w:rPr>
          <w:rFonts w:eastAsia="仿宋_GB2312" w:cs="仿宋_GB2312" w:hint="eastAsia"/>
          <w:b/>
          <w:bCs/>
          <w:sz w:val="32"/>
          <w:szCs w:val="32"/>
          <w:lang w:val="zh-CN"/>
        </w:rPr>
        <w:t>．市统计局在该项目管理中的职能。</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按照《攀枝花市委机构编制委员会关于市城市社会经济调查队增挂攀枝花市社情民意调查中心牌子的通知》，攀枝花市城市经济社会调查队增挂社情民意调查中心牌子，承担全市各类民意调查相关的事务性、技术性工作。</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2</w:t>
      </w:r>
      <w:r w:rsidRPr="00A41807">
        <w:rPr>
          <w:rFonts w:eastAsia="仿宋_GB2312" w:cs="仿宋_GB2312" w:hint="eastAsia"/>
          <w:b/>
          <w:bCs/>
          <w:sz w:val="32"/>
          <w:szCs w:val="32"/>
          <w:lang w:val="zh-CN"/>
        </w:rPr>
        <w:t>．项目立项、资金申报的依据。</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年度攀枝花市十项民生工程及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件民生实事受益对象满意度调查根据《关于印发</w:t>
      </w:r>
      <w:r w:rsidRPr="00A41807">
        <w:rPr>
          <w:rFonts w:eastAsia="仿宋_GB2312"/>
          <w:sz w:val="32"/>
          <w:szCs w:val="32"/>
          <w:lang w:val="zh-CN"/>
        </w:rPr>
        <w:t>&lt;2018</w:t>
      </w:r>
      <w:r w:rsidRPr="00A41807">
        <w:rPr>
          <w:rFonts w:eastAsia="仿宋_GB2312" w:cs="仿宋_GB2312" w:hint="eastAsia"/>
          <w:sz w:val="32"/>
          <w:szCs w:val="32"/>
          <w:lang w:val="zh-CN"/>
        </w:rPr>
        <w:t>年攀枝花市十项民生工程及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件民生实事督查工作方案</w:t>
      </w:r>
      <w:r w:rsidRPr="00A41807">
        <w:rPr>
          <w:rFonts w:eastAsia="仿宋_GB2312"/>
          <w:sz w:val="32"/>
          <w:szCs w:val="32"/>
          <w:lang w:val="zh-CN"/>
        </w:rPr>
        <w:t>&gt;</w:t>
      </w:r>
      <w:r w:rsidRPr="00A41807">
        <w:rPr>
          <w:rFonts w:eastAsia="仿宋_GB2312" w:cs="仿宋_GB2312" w:hint="eastAsia"/>
          <w:sz w:val="32"/>
          <w:szCs w:val="32"/>
          <w:lang w:val="zh-CN"/>
        </w:rPr>
        <w:t>的通知》（攀督办〔</w:t>
      </w:r>
      <w:r w:rsidRPr="00A41807">
        <w:rPr>
          <w:rFonts w:eastAsia="仿宋_GB2312"/>
          <w:sz w:val="32"/>
          <w:szCs w:val="32"/>
          <w:lang w:val="zh-CN"/>
        </w:rPr>
        <w:t>2018</w:t>
      </w:r>
      <w:r w:rsidRPr="00A41807">
        <w:rPr>
          <w:rFonts w:eastAsia="仿宋_GB2312" w:cs="仿宋_GB2312" w:hint="eastAsia"/>
          <w:sz w:val="32"/>
          <w:szCs w:val="32"/>
          <w:lang w:val="zh-CN"/>
        </w:rPr>
        <w:t>〕</w:t>
      </w:r>
      <w:r w:rsidRPr="00A41807">
        <w:rPr>
          <w:rFonts w:eastAsia="仿宋_GB2312"/>
          <w:sz w:val="32"/>
          <w:szCs w:val="32"/>
          <w:lang w:val="zh-CN"/>
        </w:rPr>
        <w:t>5</w:t>
      </w:r>
      <w:r w:rsidRPr="00A41807">
        <w:rPr>
          <w:rFonts w:eastAsia="仿宋_GB2312" w:cs="仿宋_GB2312" w:hint="eastAsia"/>
          <w:sz w:val="32"/>
          <w:szCs w:val="32"/>
          <w:lang w:val="zh-CN"/>
        </w:rPr>
        <w:t>号）要求制定相应方案。</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年四季度企业对部分市级部门满意度测评按《攀枝花市人民政府办公室关于印发</w:t>
      </w:r>
      <w:r w:rsidRPr="00A41807">
        <w:rPr>
          <w:rFonts w:eastAsia="仿宋_GB2312"/>
          <w:sz w:val="32"/>
          <w:szCs w:val="32"/>
          <w:lang w:val="zh-CN"/>
        </w:rPr>
        <w:t>&lt;</w:t>
      </w:r>
      <w:r w:rsidRPr="00A41807">
        <w:rPr>
          <w:rFonts w:eastAsia="仿宋_GB2312" w:cs="仿宋_GB2312" w:hint="eastAsia"/>
          <w:sz w:val="32"/>
          <w:szCs w:val="32"/>
          <w:lang w:val="zh-CN"/>
        </w:rPr>
        <w:t>企业对部分市级部门政务服务工作满意度测评方案</w:t>
      </w:r>
      <w:r w:rsidRPr="00A41807">
        <w:rPr>
          <w:rFonts w:eastAsia="仿宋_GB2312"/>
          <w:sz w:val="32"/>
          <w:szCs w:val="32"/>
          <w:lang w:val="zh-CN"/>
        </w:rPr>
        <w:t>&gt;</w:t>
      </w:r>
      <w:r w:rsidRPr="00A41807">
        <w:rPr>
          <w:rFonts w:eastAsia="仿宋_GB2312" w:cs="仿宋_GB2312" w:hint="eastAsia"/>
          <w:sz w:val="32"/>
          <w:szCs w:val="32"/>
          <w:lang w:val="zh-CN"/>
        </w:rPr>
        <w:t>的通知》（攀办发〔</w:t>
      </w:r>
      <w:r w:rsidRPr="00A41807">
        <w:rPr>
          <w:rFonts w:eastAsia="仿宋_GB2312"/>
          <w:sz w:val="32"/>
          <w:szCs w:val="32"/>
          <w:lang w:val="zh-CN"/>
        </w:rPr>
        <w:t>2018</w:t>
      </w:r>
      <w:r w:rsidRPr="00A41807">
        <w:rPr>
          <w:rFonts w:eastAsia="仿宋_GB2312" w:cs="仿宋_GB2312" w:hint="eastAsia"/>
          <w:sz w:val="32"/>
          <w:szCs w:val="32"/>
          <w:lang w:val="zh-CN"/>
        </w:rPr>
        <w:t>〕</w:t>
      </w:r>
      <w:r w:rsidRPr="00A41807">
        <w:rPr>
          <w:rFonts w:eastAsia="仿宋_GB2312"/>
          <w:sz w:val="32"/>
          <w:szCs w:val="32"/>
          <w:lang w:val="zh-CN"/>
        </w:rPr>
        <w:t>126</w:t>
      </w:r>
      <w:r w:rsidRPr="00A41807">
        <w:rPr>
          <w:rFonts w:eastAsia="仿宋_GB2312" w:cs="仿宋_GB2312" w:hint="eastAsia"/>
          <w:sz w:val="32"/>
          <w:szCs w:val="32"/>
          <w:lang w:val="zh-CN"/>
        </w:rPr>
        <w:t>号）要求制定相应方案。</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软环境暨政风行风群众满意度测评及市级部门党风廉政建设满意度测评按照《中共攀枝花市委办公室</w:t>
      </w:r>
      <w:r w:rsidRPr="00A41807">
        <w:rPr>
          <w:rFonts w:eastAsia="仿宋_GB2312"/>
          <w:sz w:val="32"/>
          <w:szCs w:val="32"/>
          <w:lang w:val="zh-CN"/>
        </w:rPr>
        <w:t xml:space="preserve"> </w:t>
      </w:r>
      <w:r w:rsidRPr="00A41807">
        <w:rPr>
          <w:rFonts w:eastAsia="仿宋_GB2312" w:cs="仿宋_GB2312" w:hint="eastAsia"/>
          <w:sz w:val="32"/>
          <w:szCs w:val="32"/>
          <w:lang w:val="zh-CN"/>
        </w:rPr>
        <w:t>攀枝花市人民政府办公室关于印发〈攀枝花市</w:t>
      </w:r>
      <w:r w:rsidRPr="00A41807">
        <w:rPr>
          <w:rFonts w:eastAsia="仿宋_GB2312"/>
          <w:sz w:val="32"/>
          <w:szCs w:val="32"/>
          <w:lang w:val="zh-CN"/>
        </w:rPr>
        <w:t xml:space="preserve"> 2018 </w:t>
      </w:r>
      <w:r w:rsidRPr="00A41807">
        <w:rPr>
          <w:rFonts w:eastAsia="仿宋_GB2312" w:cs="仿宋_GB2312" w:hint="eastAsia"/>
          <w:sz w:val="32"/>
          <w:szCs w:val="32"/>
          <w:lang w:val="zh-CN"/>
        </w:rPr>
        <w:t>年度市级综合目标任务实施方案〉的通知》（攀委办〔</w:t>
      </w:r>
      <w:r w:rsidRPr="00A41807">
        <w:rPr>
          <w:rFonts w:eastAsia="仿宋_GB2312"/>
          <w:sz w:val="32"/>
          <w:szCs w:val="32"/>
          <w:lang w:val="zh-CN"/>
        </w:rPr>
        <w:t>2018</w:t>
      </w:r>
      <w:r w:rsidRPr="00A41807">
        <w:rPr>
          <w:rFonts w:eastAsia="仿宋_GB2312" w:cs="仿宋_GB2312" w:hint="eastAsia"/>
          <w:sz w:val="32"/>
          <w:szCs w:val="32"/>
          <w:lang w:val="zh-CN"/>
        </w:rPr>
        <w:t>〕</w:t>
      </w:r>
      <w:r w:rsidRPr="00A41807">
        <w:rPr>
          <w:rFonts w:eastAsia="仿宋_GB2312"/>
          <w:sz w:val="32"/>
          <w:szCs w:val="32"/>
          <w:lang w:val="zh-CN"/>
        </w:rPr>
        <w:t xml:space="preserve">46 </w:t>
      </w:r>
      <w:r w:rsidRPr="00A41807">
        <w:rPr>
          <w:rFonts w:eastAsia="仿宋_GB2312" w:cs="仿宋_GB2312" w:hint="eastAsia"/>
          <w:sz w:val="32"/>
          <w:szCs w:val="32"/>
          <w:lang w:val="zh-CN"/>
        </w:rPr>
        <w:t>号）要求制定相应方案。</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3</w:t>
      </w:r>
      <w:r w:rsidRPr="00A41807">
        <w:rPr>
          <w:rFonts w:eastAsia="仿宋_GB2312" w:cs="仿宋_GB2312" w:hint="eastAsia"/>
          <w:b/>
          <w:bCs/>
          <w:sz w:val="32"/>
          <w:szCs w:val="32"/>
          <w:lang w:val="zh-CN"/>
        </w:rPr>
        <w:t>．资金管理办法制定情况，资金支持具体项目的条件、范围与支持方式概况。</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资金管理按照《攀枝花市统计局专项资金管理办法》执行。</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4</w:t>
      </w:r>
      <w:r w:rsidRPr="00A41807">
        <w:rPr>
          <w:rFonts w:eastAsia="仿宋_GB2312" w:cs="仿宋_GB2312" w:hint="eastAsia"/>
          <w:b/>
          <w:bCs/>
          <w:sz w:val="32"/>
          <w:szCs w:val="32"/>
          <w:lang w:val="zh-CN"/>
        </w:rPr>
        <w:t>．资金分配的原则及考虑因素。</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所有调查经费全部用于支付电访员和审核员劳务费。</w:t>
      </w:r>
    </w:p>
    <w:p w:rsidR="000D1DBF" w:rsidRPr="00A41807" w:rsidRDefault="000D1DBF" w:rsidP="00664ABF">
      <w:pPr>
        <w:adjustRightInd w:val="0"/>
        <w:snapToGrid w:val="0"/>
        <w:spacing w:line="600" w:lineRule="exact"/>
        <w:ind w:firstLine="720"/>
        <w:rPr>
          <w:rFonts w:eastAsia="楷体_GB2312"/>
          <w:sz w:val="32"/>
          <w:szCs w:val="32"/>
          <w:lang w:val="zh-CN"/>
        </w:rPr>
      </w:pPr>
      <w:r w:rsidRPr="00A41807">
        <w:rPr>
          <w:rFonts w:eastAsia="楷体_GB2312" w:cs="楷体_GB2312" w:hint="eastAsia"/>
          <w:sz w:val="32"/>
          <w:szCs w:val="32"/>
          <w:lang w:val="zh-CN"/>
        </w:rPr>
        <w:t>（二）项目绩效目标。</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1</w:t>
      </w:r>
      <w:r w:rsidRPr="00A41807">
        <w:rPr>
          <w:rFonts w:eastAsia="仿宋_GB2312" w:cs="仿宋_GB2312" w:hint="eastAsia"/>
          <w:b/>
          <w:bCs/>
          <w:sz w:val="32"/>
          <w:szCs w:val="32"/>
          <w:lang w:val="zh-CN"/>
        </w:rPr>
        <w:t>．项目主要内容。</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年度攀枝花市十项民生工程及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件民生实事受益对象满意度调查根据受益对象对</w:t>
      </w:r>
      <w:r w:rsidRPr="00A41807">
        <w:rPr>
          <w:rFonts w:eastAsia="仿宋_GB2312"/>
          <w:sz w:val="32"/>
          <w:szCs w:val="32"/>
          <w:lang w:val="zh-CN"/>
        </w:rPr>
        <w:t>2018</w:t>
      </w:r>
      <w:r w:rsidRPr="00A41807">
        <w:rPr>
          <w:rFonts w:eastAsia="仿宋_GB2312" w:cs="仿宋_GB2312" w:hint="eastAsia"/>
          <w:sz w:val="32"/>
          <w:szCs w:val="32"/>
          <w:lang w:val="zh-CN"/>
        </w:rPr>
        <w:t>年民生工程</w:t>
      </w:r>
      <w:r w:rsidRPr="00A41807">
        <w:rPr>
          <w:rFonts w:eastAsia="仿宋_GB2312"/>
          <w:sz w:val="32"/>
          <w:szCs w:val="32"/>
          <w:lang w:val="zh-CN"/>
        </w:rPr>
        <w:t>/</w:t>
      </w:r>
      <w:r w:rsidRPr="00A41807">
        <w:rPr>
          <w:rFonts w:eastAsia="仿宋_GB2312" w:cs="仿宋_GB2312" w:hint="eastAsia"/>
          <w:sz w:val="32"/>
          <w:szCs w:val="32"/>
          <w:lang w:val="zh-CN"/>
        </w:rPr>
        <w:t>民生实事的满意程度，评价攀枝花市</w:t>
      </w:r>
      <w:r w:rsidRPr="00A41807">
        <w:rPr>
          <w:rFonts w:eastAsia="仿宋_GB2312"/>
          <w:sz w:val="32"/>
          <w:szCs w:val="32"/>
          <w:lang w:val="zh-CN"/>
        </w:rPr>
        <w:t>2018</w:t>
      </w:r>
      <w:r w:rsidRPr="00A41807">
        <w:rPr>
          <w:rFonts w:eastAsia="仿宋_GB2312" w:cs="仿宋_GB2312" w:hint="eastAsia"/>
          <w:sz w:val="32"/>
          <w:szCs w:val="32"/>
          <w:lang w:val="zh-CN"/>
        </w:rPr>
        <w:t>年实施的十项民生工程及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件民生实事实施的效果。调查结束后形成调查报告提交相关单位。</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年四季度企业对部分市级部门满意度测评通过访问对象对办事过程和结果；正确履行职责，行使行政权力；简政放权，降低准入门槛；高效服务，营造便利环境；廉洁守纪，公正监管，促进公平竞争</w:t>
      </w:r>
      <w:r w:rsidRPr="00A41807">
        <w:rPr>
          <w:rFonts w:eastAsia="仿宋_GB2312"/>
          <w:sz w:val="32"/>
          <w:szCs w:val="32"/>
          <w:lang w:val="zh-CN"/>
        </w:rPr>
        <w:t>5</w:t>
      </w:r>
      <w:r w:rsidRPr="00A41807">
        <w:rPr>
          <w:rFonts w:eastAsia="仿宋_GB2312" w:cs="仿宋_GB2312" w:hint="eastAsia"/>
          <w:sz w:val="32"/>
          <w:szCs w:val="32"/>
          <w:lang w:val="zh-CN"/>
        </w:rPr>
        <w:t>个方面进行打分评价，同时广泛收集访问对象的意见和建议。调查结束后形成调查报告提交相关单位。</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软环境暨政风行风群众满意度测评及市级部门党风廉政建设满意度测评主要内容有对市级单位、钒钛高新区管委会依法履职的评价；政务公开的评价；办事效率的评价；服务态度的评价；廉洁守纪的评价；加强和改进我市软环境暨党风政风的意见与建议。调查结束后形成调查报告提交相关单位。</w:t>
      </w:r>
    </w:p>
    <w:p w:rsidR="000D1DBF" w:rsidRPr="00A41807" w:rsidRDefault="000D1DBF" w:rsidP="00664ABF">
      <w:pPr>
        <w:adjustRightInd w:val="0"/>
        <w:snapToGrid w:val="0"/>
        <w:spacing w:line="600" w:lineRule="exact"/>
        <w:ind w:firstLine="720"/>
        <w:rPr>
          <w:rFonts w:eastAsia="仿宋_GB2312"/>
          <w:b/>
          <w:bCs/>
          <w:sz w:val="32"/>
          <w:szCs w:val="32"/>
          <w:lang w:val="zh-CN"/>
        </w:rPr>
      </w:pPr>
      <w:r w:rsidRPr="00A41807">
        <w:rPr>
          <w:rFonts w:eastAsia="仿宋_GB2312"/>
          <w:b/>
          <w:bCs/>
          <w:sz w:val="32"/>
          <w:szCs w:val="32"/>
          <w:lang w:val="zh-CN"/>
        </w:rPr>
        <w:t>2</w:t>
      </w:r>
      <w:r w:rsidRPr="00A41807">
        <w:rPr>
          <w:rFonts w:eastAsia="仿宋_GB2312" w:cs="仿宋_GB2312" w:hint="eastAsia"/>
          <w:b/>
          <w:bCs/>
          <w:sz w:val="32"/>
          <w:szCs w:val="32"/>
          <w:lang w:val="zh-CN"/>
        </w:rPr>
        <w:t>．项目绩效目标。</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年度攀枝花市十项民生工程及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件民生实事受益对象满意度调查电话访问</w:t>
      </w:r>
      <w:r w:rsidRPr="00A41807">
        <w:rPr>
          <w:rFonts w:eastAsia="仿宋_GB2312"/>
          <w:sz w:val="32"/>
          <w:szCs w:val="32"/>
          <w:lang w:val="zh-CN"/>
        </w:rPr>
        <w:t>1648</w:t>
      </w:r>
      <w:r w:rsidRPr="00A41807">
        <w:rPr>
          <w:rFonts w:eastAsia="仿宋_GB2312" w:cs="仿宋_GB2312" w:hint="eastAsia"/>
          <w:sz w:val="32"/>
          <w:szCs w:val="32"/>
          <w:lang w:val="zh-CN"/>
        </w:rPr>
        <w:t>个样本，项目执行</w:t>
      </w:r>
      <w:r w:rsidRPr="00A41807">
        <w:rPr>
          <w:rFonts w:eastAsia="仿宋_GB2312"/>
          <w:sz w:val="32"/>
          <w:szCs w:val="32"/>
          <w:lang w:val="zh-CN"/>
        </w:rPr>
        <w:t>5</w:t>
      </w:r>
      <w:r w:rsidRPr="00A41807">
        <w:rPr>
          <w:rFonts w:eastAsia="仿宋_GB2312" w:cs="仿宋_GB2312" w:hint="eastAsia"/>
          <w:sz w:val="32"/>
          <w:szCs w:val="32"/>
          <w:lang w:val="zh-CN"/>
        </w:rPr>
        <w:t>个半天。每个样本按</w:t>
      </w:r>
      <w:r w:rsidRPr="00A41807">
        <w:rPr>
          <w:rFonts w:eastAsia="仿宋_GB2312"/>
          <w:sz w:val="32"/>
          <w:szCs w:val="32"/>
          <w:lang w:val="zh-CN"/>
        </w:rPr>
        <w:t>6</w:t>
      </w:r>
      <w:r w:rsidRPr="00A41807">
        <w:rPr>
          <w:rFonts w:eastAsia="仿宋_GB2312" w:cs="仿宋_GB2312" w:hint="eastAsia"/>
          <w:sz w:val="32"/>
          <w:szCs w:val="32"/>
          <w:lang w:val="zh-CN"/>
        </w:rPr>
        <w:t>元计，共计</w:t>
      </w:r>
      <w:r w:rsidRPr="00A41807">
        <w:rPr>
          <w:rFonts w:eastAsia="仿宋_GB2312"/>
          <w:sz w:val="32"/>
          <w:szCs w:val="32"/>
          <w:lang w:val="zh-CN"/>
        </w:rPr>
        <w:t>9888</w:t>
      </w:r>
      <w:r w:rsidRPr="00A41807">
        <w:rPr>
          <w:rFonts w:eastAsia="仿宋_GB2312" w:cs="仿宋_GB2312" w:hint="eastAsia"/>
          <w:sz w:val="32"/>
          <w:szCs w:val="32"/>
          <w:lang w:val="zh-CN"/>
        </w:rPr>
        <w:t>元，每半天审核劳务费按</w:t>
      </w:r>
      <w:r w:rsidRPr="00A41807">
        <w:rPr>
          <w:rFonts w:eastAsia="仿宋_GB2312"/>
          <w:sz w:val="32"/>
          <w:szCs w:val="32"/>
          <w:lang w:val="zh-CN"/>
        </w:rPr>
        <w:t>70</w:t>
      </w:r>
      <w:r w:rsidRPr="00A41807">
        <w:rPr>
          <w:rFonts w:eastAsia="仿宋_GB2312" w:cs="仿宋_GB2312" w:hint="eastAsia"/>
          <w:sz w:val="32"/>
          <w:szCs w:val="32"/>
          <w:lang w:val="zh-CN"/>
        </w:rPr>
        <w:t>元计，共审核</w:t>
      </w:r>
      <w:r w:rsidRPr="00A41807">
        <w:rPr>
          <w:rFonts w:eastAsia="仿宋_GB2312"/>
          <w:sz w:val="32"/>
          <w:szCs w:val="32"/>
          <w:lang w:val="zh-CN"/>
        </w:rPr>
        <w:t>5</w:t>
      </w:r>
      <w:r w:rsidRPr="00A41807">
        <w:rPr>
          <w:rFonts w:eastAsia="仿宋_GB2312" w:cs="仿宋_GB2312" w:hint="eastAsia"/>
          <w:sz w:val="32"/>
          <w:szCs w:val="32"/>
          <w:lang w:val="zh-CN"/>
        </w:rPr>
        <w:t>个半天计</w:t>
      </w:r>
      <w:r w:rsidRPr="00A41807">
        <w:rPr>
          <w:rFonts w:eastAsia="仿宋_GB2312"/>
          <w:sz w:val="32"/>
          <w:szCs w:val="32"/>
          <w:lang w:val="zh-CN"/>
        </w:rPr>
        <w:t>350</w:t>
      </w:r>
      <w:r w:rsidRPr="00A41807">
        <w:rPr>
          <w:rFonts w:eastAsia="仿宋_GB2312" w:cs="仿宋_GB2312" w:hint="eastAsia"/>
          <w:sz w:val="32"/>
          <w:szCs w:val="32"/>
          <w:lang w:val="zh-CN"/>
        </w:rPr>
        <w:t>元，合计</w:t>
      </w:r>
      <w:r w:rsidRPr="00A41807">
        <w:rPr>
          <w:rFonts w:eastAsia="仿宋_GB2312"/>
          <w:sz w:val="32"/>
          <w:szCs w:val="32"/>
          <w:lang w:val="zh-CN"/>
        </w:rPr>
        <w:t>10238</w:t>
      </w:r>
      <w:r w:rsidRPr="00A41807">
        <w:rPr>
          <w:rFonts w:eastAsia="仿宋_GB2312" w:cs="仿宋_GB2312" w:hint="eastAsia"/>
          <w:sz w:val="32"/>
          <w:szCs w:val="32"/>
          <w:lang w:val="zh-CN"/>
        </w:rPr>
        <w:t>元。</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年四季度企业对部分市级部门满意度测评电话访问</w:t>
      </w:r>
      <w:r w:rsidRPr="00A41807">
        <w:rPr>
          <w:rFonts w:eastAsia="仿宋_GB2312"/>
          <w:sz w:val="32"/>
          <w:szCs w:val="32"/>
          <w:lang w:val="zh-CN"/>
        </w:rPr>
        <w:t>379</w:t>
      </w:r>
      <w:r w:rsidRPr="00A41807">
        <w:rPr>
          <w:rFonts w:eastAsia="仿宋_GB2312" w:cs="仿宋_GB2312" w:hint="eastAsia"/>
          <w:sz w:val="32"/>
          <w:szCs w:val="32"/>
          <w:lang w:val="zh-CN"/>
        </w:rPr>
        <w:t>个样本，项目执行</w:t>
      </w:r>
      <w:r w:rsidRPr="00A41807">
        <w:rPr>
          <w:rFonts w:eastAsia="仿宋_GB2312"/>
          <w:sz w:val="32"/>
          <w:szCs w:val="32"/>
          <w:lang w:val="zh-CN"/>
        </w:rPr>
        <w:t>4</w:t>
      </w:r>
      <w:r w:rsidRPr="00A41807">
        <w:rPr>
          <w:rFonts w:eastAsia="仿宋_GB2312" w:cs="仿宋_GB2312" w:hint="eastAsia"/>
          <w:sz w:val="32"/>
          <w:szCs w:val="32"/>
          <w:lang w:val="zh-CN"/>
        </w:rPr>
        <w:t>个半天。每个样本按</w:t>
      </w:r>
      <w:r w:rsidRPr="00A41807">
        <w:rPr>
          <w:rFonts w:eastAsia="仿宋_GB2312"/>
          <w:sz w:val="32"/>
          <w:szCs w:val="32"/>
          <w:lang w:val="zh-CN"/>
        </w:rPr>
        <w:t>7</w:t>
      </w:r>
      <w:r w:rsidRPr="00A41807">
        <w:rPr>
          <w:rFonts w:eastAsia="仿宋_GB2312" w:cs="仿宋_GB2312" w:hint="eastAsia"/>
          <w:sz w:val="32"/>
          <w:szCs w:val="32"/>
          <w:lang w:val="zh-CN"/>
        </w:rPr>
        <w:t>元计，共计</w:t>
      </w:r>
      <w:r w:rsidRPr="00A41807">
        <w:rPr>
          <w:rFonts w:eastAsia="仿宋_GB2312"/>
          <w:sz w:val="32"/>
          <w:szCs w:val="32"/>
          <w:lang w:val="zh-CN"/>
        </w:rPr>
        <w:t>2653</w:t>
      </w:r>
      <w:r w:rsidRPr="00A41807">
        <w:rPr>
          <w:rFonts w:eastAsia="仿宋_GB2312" w:cs="仿宋_GB2312" w:hint="eastAsia"/>
          <w:sz w:val="32"/>
          <w:szCs w:val="32"/>
          <w:lang w:val="zh-CN"/>
        </w:rPr>
        <w:t>元，每半天审核劳务费按</w:t>
      </w:r>
      <w:r w:rsidRPr="00A41807">
        <w:rPr>
          <w:rFonts w:eastAsia="仿宋_GB2312"/>
          <w:sz w:val="32"/>
          <w:szCs w:val="32"/>
          <w:lang w:val="zh-CN"/>
        </w:rPr>
        <w:t>70</w:t>
      </w:r>
      <w:r w:rsidRPr="00A41807">
        <w:rPr>
          <w:rFonts w:eastAsia="仿宋_GB2312" w:cs="仿宋_GB2312" w:hint="eastAsia"/>
          <w:sz w:val="32"/>
          <w:szCs w:val="32"/>
          <w:lang w:val="zh-CN"/>
        </w:rPr>
        <w:t>元计，共审核</w:t>
      </w:r>
      <w:r w:rsidRPr="00A41807">
        <w:rPr>
          <w:rFonts w:eastAsia="仿宋_GB2312"/>
          <w:sz w:val="32"/>
          <w:szCs w:val="32"/>
          <w:lang w:val="zh-CN"/>
        </w:rPr>
        <w:t>2</w:t>
      </w:r>
      <w:r w:rsidRPr="00A41807">
        <w:rPr>
          <w:rFonts w:eastAsia="仿宋_GB2312" w:cs="仿宋_GB2312" w:hint="eastAsia"/>
          <w:sz w:val="32"/>
          <w:szCs w:val="32"/>
          <w:lang w:val="zh-CN"/>
        </w:rPr>
        <w:t>个半天计</w:t>
      </w:r>
      <w:r w:rsidRPr="00A41807">
        <w:rPr>
          <w:rFonts w:eastAsia="仿宋_GB2312"/>
          <w:sz w:val="32"/>
          <w:szCs w:val="32"/>
          <w:lang w:val="zh-CN"/>
        </w:rPr>
        <w:t>140</w:t>
      </w:r>
      <w:r w:rsidRPr="00A41807">
        <w:rPr>
          <w:rFonts w:eastAsia="仿宋_GB2312" w:cs="仿宋_GB2312" w:hint="eastAsia"/>
          <w:sz w:val="32"/>
          <w:szCs w:val="32"/>
          <w:lang w:val="zh-CN"/>
        </w:rPr>
        <w:t>元，合计</w:t>
      </w:r>
      <w:r w:rsidRPr="00A41807">
        <w:rPr>
          <w:rFonts w:eastAsia="仿宋_GB2312"/>
          <w:sz w:val="32"/>
          <w:szCs w:val="32"/>
          <w:lang w:val="zh-CN"/>
        </w:rPr>
        <w:t>2793</w:t>
      </w:r>
      <w:r w:rsidRPr="00A41807">
        <w:rPr>
          <w:rFonts w:eastAsia="仿宋_GB2312" w:cs="仿宋_GB2312" w:hint="eastAsia"/>
          <w:sz w:val="32"/>
          <w:szCs w:val="32"/>
          <w:lang w:val="zh-CN"/>
        </w:rPr>
        <w:t>元。</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软环境暨政风行风群众满意度测评及市级部门党风廉政建设满意度测评电话访问</w:t>
      </w:r>
      <w:r w:rsidRPr="00A41807">
        <w:rPr>
          <w:rFonts w:eastAsia="仿宋_GB2312"/>
          <w:sz w:val="32"/>
          <w:szCs w:val="32"/>
          <w:lang w:val="zh-CN"/>
        </w:rPr>
        <w:t>12500</w:t>
      </w:r>
      <w:r w:rsidRPr="00A41807">
        <w:rPr>
          <w:rFonts w:eastAsia="仿宋_GB2312" w:cs="仿宋_GB2312" w:hint="eastAsia"/>
          <w:sz w:val="32"/>
          <w:szCs w:val="32"/>
          <w:lang w:val="zh-CN"/>
        </w:rPr>
        <w:t>个样本，项目执行</w:t>
      </w:r>
      <w:r w:rsidRPr="00A41807">
        <w:rPr>
          <w:rFonts w:eastAsia="仿宋_GB2312"/>
          <w:sz w:val="32"/>
          <w:szCs w:val="32"/>
          <w:lang w:val="zh-CN"/>
        </w:rPr>
        <w:t>39</w:t>
      </w:r>
      <w:r w:rsidRPr="00A41807">
        <w:rPr>
          <w:rFonts w:eastAsia="仿宋_GB2312" w:cs="仿宋_GB2312" w:hint="eastAsia"/>
          <w:sz w:val="32"/>
          <w:szCs w:val="32"/>
          <w:lang w:val="zh-CN"/>
        </w:rPr>
        <w:t>个半天。每个样本按</w:t>
      </w:r>
      <w:r w:rsidRPr="00A41807">
        <w:rPr>
          <w:rFonts w:eastAsia="仿宋_GB2312"/>
          <w:sz w:val="32"/>
          <w:szCs w:val="32"/>
          <w:lang w:val="zh-CN"/>
        </w:rPr>
        <w:t>6</w:t>
      </w:r>
      <w:r w:rsidRPr="00A41807">
        <w:rPr>
          <w:rFonts w:eastAsia="仿宋_GB2312" w:cs="仿宋_GB2312" w:hint="eastAsia"/>
          <w:sz w:val="32"/>
          <w:szCs w:val="32"/>
          <w:lang w:val="zh-CN"/>
        </w:rPr>
        <w:t>元计，共计</w:t>
      </w:r>
      <w:r w:rsidRPr="00A41807">
        <w:rPr>
          <w:rFonts w:eastAsia="仿宋_GB2312"/>
          <w:sz w:val="32"/>
          <w:szCs w:val="32"/>
          <w:lang w:val="zh-CN"/>
        </w:rPr>
        <w:t>74979</w:t>
      </w:r>
      <w:r w:rsidRPr="00A41807">
        <w:rPr>
          <w:rFonts w:eastAsia="仿宋_GB2312" w:cs="仿宋_GB2312" w:hint="eastAsia"/>
          <w:sz w:val="32"/>
          <w:szCs w:val="32"/>
          <w:lang w:val="zh-CN"/>
        </w:rPr>
        <w:t>元，每半天审核劳务费按</w:t>
      </w:r>
      <w:r w:rsidRPr="00A41807">
        <w:rPr>
          <w:rFonts w:eastAsia="仿宋_GB2312"/>
          <w:sz w:val="32"/>
          <w:szCs w:val="32"/>
          <w:lang w:val="zh-CN"/>
        </w:rPr>
        <w:t>70</w:t>
      </w:r>
      <w:r w:rsidRPr="00A41807">
        <w:rPr>
          <w:rFonts w:eastAsia="仿宋_GB2312" w:cs="仿宋_GB2312" w:hint="eastAsia"/>
          <w:sz w:val="32"/>
          <w:szCs w:val="32"/>
          <w:lang w:val="zh-CN"/>
        </w:rPr>
        <w:t>元计，共审核</w:t>
      </w:r>
      <w:r w:rsidRPr="00A41807">
        <w:rPr>
          <w:rFonts w:eastAsia="仿宋_GB2312"/>
          <w:sz w:val="32"/>
          <w:szCs w:val="32"/>
          <w:lang w:val="zh-CN"/>
        </w:rPr>
        <w:t>39</w:t>
      </w:r>
      <w:r w:rsidRPr="00A41807">
        <w:rPr>
          <w:rFonts w:eastAsia="仿宋_GB2312" w:cs="仿宋_GB2312" w:hint="eastAsia"/>
          <w:sz w:val="32"/>
          <w:szCs w:val="32"/>
          <w:lang w:val="zh-CN"/>
        </w:rPr>
        <w:t>个半天计</w:t>
      </w:r>
      <w:r w:rsidRPr="00A41807">
        <w:rPr>
          <w:rFonts w:eastAsia="仿宋_GB2312"/>
          <w:sz w:val="32"/>
          <w:szCs w:val="32"/>
          <w:lang w:val="zh-CN"/>
        </w:rPr>
        <w:t>2730</w:t>
      </w:r>
      <w:r w:rsidRPr="00A41807">
        <w:rPr>
          <w:rFonts w:eastAsia="仿宋_GB2312" w:cs="仿宋_GB2312" w:hint="eastAsia"/>
          <w:sz w:val="32"/>
          <w:szCs w:val="32"/>
          <w:lang w:val="zh-CN"/>
        </w:rPr>
        <w:t>元，合计</w:t>
      </w:r>
      <w:r w:rsidRPr="00A41807">
        <w:rPr>
          <w:rFonts w:eastAsia="仿宋_GB2312"/>
          <w:sz w:val="32"/>
          <w:szCs w:val="32"/>
          <w:lang w:val="zh-CN"/>
        </w:rPr>
        <w:t>77749</w:t>
      </w:r>
      <w:r w:rsidRPr="00A41807">
        <w:rPr>
          <w:rFonts w:eastAsia="仿宋_GB2312" w:cs="仿宋_GB2312" w:hint="eastAsia"/>
          <w:sz w:val="32"/>
          <w:szCs w:val="32"/>
          <w:lang w:val="zh-CN"/>
        </w:rPr>
        <w:t>元。</w:t>
      </w:r>
    </w:p>
    <w:p w:rsidR="000D1DBF" w:rsidRPr="00A41807" w:rsidRDefault="000D1DBF" w:rsidP="00870940">
      <w:pPr>
        <w:adjustRightInd w:val="0"/>
        <w:snapToGrid w:val="0"/>
        <w:spacing w:line="600" w:lineRule="exact"/>
        <w:ind w:leftChars="304" w:left="638" w:firstLineChars="25" w:firstLine="80"/>
        <w:rPr>
          <w:rFonts w:eastAsia="楷体_GB2312"/>
          <w:sz w:val="32"/>
          <w:szCs w:val="32"/>
          <w:lang w:val="zh-CN"/>
        </w:rPr>
      </w:pPr>
      <w:r w:rsidRPr="00A41807">
        <w:rPr>
          <w:rFonts w:eastAsia="仿宋_GB2312"/>
          <w:sz w:val="32"/>
          <w:szCs w:val="32"/>
          <w:lang w:val="zh-CN"/>
        </w:rPr>
        <w:t>3</w:t>
      </w:r>
      <w:r w:rsidRPr="00A41807">
        <w:rPr>
          <w:rFonts w:eastAsia="仿宋_GB2312" w:cs="仿宋_GB2312" w:hint="eastAsia"/>
          <w:sz w:val="32"/>
          <w:szCs w:val="32"/>
          <w:lang w:val="zh-CN"/>
        </w:rPr>
        <w:t>．</w:t>
      </w:r>
      <w:r w:rsidRPr="00A41807">
        <w:rPr>
          <w:rFonts w:eastAsia="仿宋_GB2312" w:cs="仿宋_GB2312" w:hint="eastAsia"/>
          <w:kern w:val="0"/>
          <w:sz w:val="32"/>
          <w:szCs w:val="32"/>
        </w:rPr>
        <w:t>项目申报内容与实际工作相符，申报目标合理可行。</w:t>
      </w:r>
      <w:r w:rsidRPr="00A41807">
        <w:rPr>
          <w:rFonts w:eastAsia="楷体_GB2312" w:cs="楷体_GB2312" w:hint="eastAsia"/>
          <w:sz w:val="32"/>
          <w:szCs w:val="32"/>
          <w:lang w:val="zh-CN"/>
        </w:rPr>
        <w:t>（三）（三）项目自评步骤及方法。</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cs="仿宋_GB2312" w:hint="eastAsia"/>
          <w:sz w:val="32"/>
          <w:szCs w:val="32"/>
          <w:lang w:val="zh-CN"/>
        </w:rPr>
        <w:t>调查结束后由专人统计电访员和审核员劳务费，制作调查劳务费计算表和发放表。表成后又由专人审核，并提交科室负责人、分管领导、分管财务领导确认签字。最后交由我局财务室确认留存。</w:t>
      </w:r>
    </w:p>
    <w:p w:rsidR="000D1DBF" w:rsidRPr="00A41807" w:rsidRDefault="000D1DBF" w:rsidP="00664ABF">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rPr>
        <w:t>根据预算绩效管理要求，市统计局每年对一般公共预算财政拨款项目支出全面开展绩效自评工作，从自评情况来看，</w:t>
      </w:r>
      <w:r w:rsidRPr="00A41807">
        <w:rPr>
          <w:rFonts w:eastAsia="仿宋_GB2312"/>
          <w:color w:val="000000"/>
          <w:sz w:val="32"/>
          <w:szCs w:val="32"/>
        </w:rPr>
        <w:t>2019</w:t>
      </w:r>
      <w:r w:rsidRPr="00A41807">
        <w:rPr>
          <w:rFonts w:eastAsia="仿宋_GB2312" w:cs="仿宋_GB2312" w:hint="eastAsia"/>
          <w:color w:val="000000"/>
          <w:sz w:val="32"/>
          <w:szCs w:val="32"/>
        </w:rPr>
        <w:t>年度，市统计局及相关科室认真开展</w:t>
      </w:r>
      <w:r w:rsidRPr="00A41807">
        <w:rPr>
          <w:rFonts w:eastAsia="仿宋_GB2312"/>
          <w:color w:val="000000"/>
          <w:sz w:val="32"/>
          <w:szCs w:val="32"/>
        </w:rPr>
        <w:t>“</w:t>
      </w:r>
      <w:r>
        <w:rPr>
          <w:rFonts w:eastAsia="仿宋_GB2312" w:cs="仿宋_GB2312" w:hint="eastAsia"/>
          <w:color w:val="000000"/>
          <w:sz w:val="32"/>
          <w:szCs w:val="32"/>
        </w:rPr>
        <w:t>社情民意调查工作经费</w:t>
      </w:r>
      <w:r w:rsidRPr="00A41807">
        <w:rPr>
          <w:rFonts w:eastAsia="仿宋_GB2312"/>
          <w:color w:val="000000"/>
          <w:sz w:val="32"/>
          <w:szCs w:val="32"/>
        </w:rPr>
        <w:t>”</w:t>
      </w:r>
      <w:r w:rsidRPr="00A41807">
        <w:rPr>
          <w:rFonts w:eastAsia="仿宋_GB2312" w:cs="仿宋_GB2312" w:hint="eastAsia"/>
          <w:color w:val="000000"/>
          <w:sz w:val="32"/>
          <w:szCs w:val="32"/>
        </w:rPr>
        <w:t>预算绩效自评工作、形成自评结论。填报项目绩效完成情况表及分析报告，并在规定时间内报送至市财政局绩效科。</w:t>
      </w:r>
    </w:p>
    <w:p w:rsidR="000D1DBF" w:rsidRPr="00A41807" w:rsidRDefault="000D1DBF" w:rsidP="00664ABF">
      <w:pPr>
        <w:adjustRightInd w:val="0"/>
        <w:snapToGrid w:val="0"/>
        <w:spacing w:line="600" w:lineRule="exact"/>
        <w:ind w:firstLine="720"/>
        <w:rPr>
          <w:rFonts w:eastAsia="黑体"/>
          <w:sz w:val="32"/>
          <w:szCs w:val="32"/>
        </w:rPr>
      </w:pPr>
      <w:r w:rsidRPr="00A41807">
        <w:rPr>
          <w:rFonts w:eastAsia="黑体" w:cs="黑体" w:hint="eastAsia"/>
          <w:sz w:val="32"/>
          <w:szCs w:val="32"/>
        </w:rPr>
        <w:t>二、项目资金申报及使用情况</w:t>
      </w:r>
    </w:p>
    <w:p w:rsidR="000D1DBF" w:rsidRPr="00A41807" w:rsidRDefault="000D1DBF" w:rsidP="00664ABF">
      <w:pPr>
        <w:adjustRightInd w:val="0"/>
        <w:snapToGrid w:val="0"/>
        <w:spacing w:line="600" w:lineRule="exact"/>
        <w:ind w:firstLine="720"/>
        <w:rPr>
          <w:rFonts w:eastAsia="楷体_GB2312"/>
          <w:sz w:val="32"/>
          <w:szCs w:val="32"/>
          <w:lang w:val="zh-CN"/>
        </w:rPr>
      </w:pPr>
      <w:r w:rsidRPr="00A41807">
        <w:rPr>
          <w:rFonts w:eastAsia="楷体_GB2312" w:cs="楷体_GB2312" w:hint="eastAsia"/>
          <w:sz w:val="32"/>
          <w:szCs w:val="32"/>
          <w:lang w:val="zh-CN"/>
        </w:rPr>
        <w:t>（一）项目资金申报及批复情况。</w:t>
      </w:r>
    </w:p>
    <w:p w:rsidR="000D1DBF" w:rsidRPr="00A41807" w:rsidRDefault="000D1DBF" w:rsidP="00664ABF">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社情民意调查经费严格按《预算法》《攀枝花市统计局专项资金管理办法》等相关管理规定，由单位向财政提交年初预算计划和绩效目标申报表，经财政批复预算计划后方可实施。</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楷体_GB2312" w:cs="楷体_GB2312" w:hint="eastAsia"/>
          <w:sz w:val="32"/>
          <w:szCs w:val="32"/>
          <w:lang w:val="zh-CN"/>
        </w:rPr>
        <w:t>（二）资金计划、到位及使用情况。</w:t>
      </w:r>
    </w:p>
    <w:p w:rsidR="000D1DBF" w:rsidRPr="00A41807" w:rsidRDefault="000D1DBF" w:rsidP="00664ABF">
      <w:pPr>
        <w:adjustRightInd w:val="0"/>
        <w:snapToGrid w:val="0"/>
        <w:spacing w:line="600" w:lineRule="exact"/>
        <w:ind w:firstLine="720"/>
        <w:rPr>
          <w:rFonts w:eastAsia="仿宋_GB2312"/>
          <w:kern w:val="0"/>
          <w:sz w:val="32"/>
          <w:szCs w:val="32"/>
        </w:rPr>
      </w:pPr>
      <w:r w:rsidRPr="00A41807">
        <w:rPr>
          <w:rFonts w:eastAsia="楷体_GB2312"/>
          <w:sz w:val="32"/>
          <w:szCs w:val="32"/>
          <w:lang w:val="zh-CN"/>
        </w:rPr>
        <w:t>1</w:t>
      </w:r>
      <w:r w:rsidRPr="00A41807">
        <w:rPr>
          <w:rFonts w:eastAsia="楷体_GB2312" w:cs="楷体_GB2312" w:hint="eastAsia"/>
          <w:sz w:val="32"/>
          <w:szCs w:val="32"/>
          <w:lang w:val="zh-CN"/>
        </w:rPr>
        <w:t>．资金计划。</w:t>
      </w:r>
      <w:r w:rsidRPr="00A41807">
        <w:rPr>
          <w:rFonts w:eastAsia="仿宋_GB2312" w:cs="仿宋_GB2312" w:hint="eastAsia"/>
          <w:kern w:val="0"/>
          <w:sz w:val="32"/>
          <w:szCs w:val="32"/>
        </w:rPr>
        <w:t>该项目申请市级专项资金</w:t>
      </w:r>
      <w:r w:rsidRPr="00A41807">
        <w:rPr>
          <w:rFonts w:eastAsia="仿宋_GB2312"/>
          <w:kern w:val="0"/>
          <w:sz w:val="32"/>
          <w:szCs w:val="32"/>
        </w:rPr>
        <w:t xml:space="preserve"> 9.08</w:t>
      </w:r>
      <w:r w:rsidRPr="00A41807">
        <w:rPr>
          <w:rFonts w:eastAsia="仿宋_GB2312" w:cs="仿宋_GB2312" w:hint="eastAsia"/>
          <w:kern w:val="0"/>
          <w:sz w:val="32"/>
          <w:szCs w:val="32"/>
        </w:rPr>
        <w:t>万元。</w:t>
      </w:r>
    </w:p>
    <w:p w:rsidR="000D1DBF" w:rsidRPr="00A41807" w:rsidRDefault="000D1DBF" w:rsidP="00664ABF">
      <w:pPr>
        <w:adjustRightInd w:val="0"/>
        <w:snapToGrid w:val="0"/>
        <w:spacing w:line="600" w:lineRule="exact"/>
        <w:ind w:firstLine="720"/>
        <w:rPr>
          <w:rFonts w:eastAsia="仿宋_GB2312"/>
          <w:kern w:val="0"/>
          <w:sz w:val="32"/>
          <w:szCs w:val="32"/>
        </w:rPr>
      </w:pPr>
      <w:r w:rsidRPr="00A41807">
        <w:rPr>
          <w:rFonts w:eastAsia="楷体_GB2312"/>
          <w:sz w:val="32"/>
          <w:szCs w:val="32"/>
          <w:lang w:val="zh-CN"/>
        </w:rPr>
        <w:t>2</w:t>
      </w:r>
      <w:r w:rsidRPr="00A41807">
        <w:rPr>
          <w:rFonts w:eastAsia="楷体_GB2312" w:cs="楷体_GB2312" w:hint="eastAsia"/>
          <w:sz w:val="32"/>
          <w:szCs w:val="32"/>
          <w:lang w:val="zh-CN"/>
        </w:rPr>
        <w:t>．资金到位。</w:t>
      </w:r>
      <w:r w:rsidRPr="00A41807">
        <w:rPr>
          <w:rFonts w:eastAsia="仿宋_GB2312" w:cs="仿宋_GB2312" w:hint="eastAsia"/>
          <w:kern w:val="0"/>
          <w:sz w:val="32"/>
          <w:szCs w:val="32"/>
        </w:rPr>
        <w:t>该项目实际到位资金</w:t>
      </w:r>
      <w:r w:rsidRPr="00A41807">
        <w:rPr>
          <w:rFonts w:eastAsia="仿宋_GB2312"/>
          <w:kern w:val="0"/>
          <w:sz w:val="32"/>
          <w:szCs w:val="32"/>
        </w:rPr>
        <w:t xml:space="preserve"> 9.08</w:t>
      </w:r>
      <w:r w:rsidRPr="00A41807">
        <w:rPr>
          <w:rFonts w:eastAsia="仿宋_GB2312" w:cs="仿宋_GB2312" w:hint="eastAsia"/>
          <w:kern w:val="0"/>
          <w:sz w:val="32"/>
          <w:szCs w:val="32"/>
        </w:rPr>
        <w:t>万元。</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楷体_GB2312"/>
          <w:sz w:val="32"/>
          <w:szCs w:val="32"/>
          <w:lang w:val="zh-CN"/>
        </w:rPr>
        <w:t>3</w:t>
      </w:r>
      <w:r w:rsidRPr="00A41807">
        <w:rPr>
          <w:rFonts w:eastAsia="楷体_GB2312" w:cs="楷体_GB2312" w:hint="eastAsia"/>
          <w:sz w:val="32"/>
          <w:szCs w:val="32"/>
          <w:lang w:val="zh-CN"/>
        </w:rPr>
        <w:t>．资金使用。</w:t>
      </w:r>
      <w:r w:rsidRPr="00A41807">
        <w:rPr>
          <w:rFonts w:eastAsia="仿宋_GB2312" w:cs="仿宋_GB2312" w:hint="eastAsia"/>
          <w:kern w:val="0"/>
          <w:sz w:val="32"/>
          <w:szCs w:val="32"/>
        </w:rPr>
        <w:t>该项目实际使用资金</w:t>
      </w:r>
      <w:r w:rsidRPr="00A41807">
        <w:rPr>
          <w:rFonts w:eastAsia="仿宋_GB2312"/>
          <w:kern w:val="0"/>
          <w:sz w:val="32"/>
          <w:szCs w:val="32"/>
        </w:rPr>
        <w:t>9.08</w:t>
      </w:r>
      <w:r w:rsidRPr="00A41807">
        <w:rPr>
          <w:rFonts w:eastAsia="仿宋_GB2312" w:cs="仿宋_GB2312" w:hint="eastAsia"/>
          <w:kern w:val="0"/>
          <w:sz w:val="32"/>
          <w:szCs w:val="32"/>
        </w:rPr>
        <w:t>万元。</w:t>
      </w:r>
      <w:r w:rsidRPr="00A41807">
        <w:rPr>
          <w:rFonts w:eastAsia="仿宋_GB2312" w:cs="仿宋_GB2312" w:hint="eastAsia"/>
          <w:sz w:val="32"/>
          <w:szCs w:val="32"/>
          <w:lang w:val="zh-CN"/>
        </w:rPr>
        <w:t>用于支付社情民意调查电访员和审核员劳务费。</w:t>
      </w:r>
    </w:p>
    <w:p w:rsidR="000D1DBF" w:rsidRPr="00A41807" w:rsidRDefault="000D1DBF" w:rsidP="00870940">
      <w:pPr>
        <w:autoSpaceDE w:val="0"/>
        <w:autoSpaceDN w:val="0"/>
        <w:adjustRightInd w:val="0"/>
        <w:spacing w:line="600" w:lineRule="exact"/>
        <w:ind w:firstLineChars="200" w:firstLine="640"/>
        <w:jc w:val="left"/>
        <w:rPr>
          <w:rFonts w:eastAsia="楷体_GB2312"/>
          <w:sz w:val="32"/>
          <w:szCs w:val="32"/>
          <w:lang w:val="zh-CN"/>
        </w:rPr>
      </w:pPr>
      <w:r w:rsidRPr="00A41807">
        <w:rPr>
          <w:rFonts w:eastAsia="楷体_GB2312" w:cs="楷体_GB2312" w:hint="eastAsia"/>
          <w:sz w:val="32"/>
          <w:szCs w:val="32"/>
          <w:lang w:val="zh-CN"/>
        </w:rPr>
        <w:t>（三）项目财务管理情况。</w:t>
      </w:r>
    </w:p>
    <w:p w:rsidR="000D1DBF" w:rsidRPr="00A41807" w:rsidRDefault="000D1DBF" w:rsidP="00664ABF">
      <w:pPr>
        <w:autoSpaceDE w:val="0"/>
        <w:autoSpaceDN w:val="0"/>
        <w:adjustRightInd w:val="0"/>
        <w:spacing w:line="600" w:lineRule="exact"/>
        <w:ind w:firstLine="640"/>
        <w:rPr>
          <w:rFonts w:eastAsia="仿宋_GB2312"/>
          <w:kern w:val="0"/>
          <w:sz w:val="32"/>
          <w:szCs w:val="32"/>
        </w:rPr>
      </w:pPr>
      <w:r w:rsidRPr="00A41807">
        <w:rPr>
          <w:rFonts w:eastAsia="仿宋_GB2312" w:cs="仿宋_GB2312" w:hint="eastAsia"/>
          <w:kern w:val="0"/>
          <w:sz w:val="32"/>
          <w:szCs w:val="32"/>
        </w:rPr>
        <w:t>该项目资金严格按照市财政局相关资金规定、市统计局单位财务管理制度的要求进行会计核算，财务管理制度健全，账务处理及时，会计核算合乎规范，资金使用与具体项目实施内容相符。</w:t>
      </w:r>
    </w:p>
    <w:p w:rsidR="000D1DBF" w:rsidRPr="00A41807" w:rsidRDefault="000D1DBF" w:rsidP="00664ABF">
      <w:pPr>
        <w:adjustRightInd w:val="0"/>
        <w:snapToGrid w:val="0"/>
        <w:spacing w:line="600" w:lineRule="exact"/>
        <w:ind w:firstLine="720"/>
        <w:rPr>
          <w:rFonts w:eastAsia="黑体"/>
          <w:sz w:val="32"/>
          <w:szCs w:val="32"/>
        </w:rPr>
      </w:pPr>
      <w:r w:rsidRPr="00A41807">
        <w:rPr>
          <w:rFonts w:eastAsia="黑体" w:cs="黑体" w:hint="eastAsia"/>
          <w:sz w:val="32"/>
          <w:szCs w:val="32"/>
        </w:rPr>
        <w:t>三、项目实施及管理情况</w:t>
      </w:r>
    </w:p>
    <w:p w:rsidR="000D1DBF" w:rsidRPr="00A41807" w:rsidRDefault="000D1DBF" w:rsidP="00870940">
      <w:pPr>
        <w:autoSpaceDE w:val="0"/>
        <w:autoSpaceDN w:val="0"/>
        <w:adjustRightInd w:val="0"/>
        <w:spacing w:line="600" w:lineRule="exact"/>
        <w:ind w:firstLineChars="200" w:firstLine="640"/>
        <w:jc w:val="left"/>
        <w:rPr>
          <w:rFonts w:eastAsia="仿宋_GB2312"/>
          <w:kern w:val="0"/>
          <w:sz w:val="32"/>
          <w:szCs w:val="32"/>
        </w:rPr>
      </w:pPr>
      <w:r w:rsidRPr="00A41807">
        <w:rPr>
          <w:rFonts w:eastAsia="楷体_GB2312" w:cs="楷体_GB2312" w:hint="eastAsia"/>
          <w:sz w:val="32"/>
          <w:szCs w:val="32"/>
          <w:lang w:val="zh-CN"/>
        </w:rPr>
        <w:t>（一）项目组织架构及实施流程。</w:t>
      </w:r>
      <w:r w:rsidRPr="00A41807">
        <w:rPr>
          <w:rFonts w:eastAsia="仿宋_GB2312" w:cs="仿宋_GB2312" w:hint="eastAsia"/>
          <w:kern w:val="0"/>
          <w:sz w:val="32"/>
          <w:szCs w:val="32"/>
        </w:rPr>
        <w:t>由社情民意调查中心根据调查样本量提出经费预算，经局党组会审核后，报市财政局。</w:t>
      </w:r>
    </w:p>
    <w:p w:rsidR="000D1DBF" w:rsidRPr="00A41807" w:rsidRDefault="000D1DBF" w:rsidP="00870940">
      <w:pPr>
        <w:autoSpaceDE w:val="0"/>
        <w:autoSpaceDN w:val="0"/>
        <w:adjustRightInd w:val="0"/>
        <w:spacing w:line="600" w:lineRule="exact"/>
        <w:ind w:firstLineChars="200" w:firstLine="640"/>
        <w:jc w:val="left"/>
        <w:rPr>
          <w:rFonts w:eastAsia="仿宋_GB2312"/>
          <w:color w:val="000000"/>
          <w:sz w:val="32"/>
          <w:szCs w:val="32"/>
          <w:lang w:val="zh-CN"/>
        </w:rPr>
      </w:pPr>
      <w:r w:rsidRPr="00A41807">
        <w:rPr>
          <w:rFonts w:eastAsia="楷体_GB2312" w:cs="楷体_GB2312" w:hint="eastAsia"/>
          <w:sz w:val="32"/>
          <w:szCs w:val="32"/>
          <w:lang w:val="zh-CN"/>
        </w:rPr>
        <w:t>（二）项目管理情况。</w:t>
      </w:r>
      <w:r w:rsidRPr="00A41807">
        <w:rPr>
          <w:rFonts w:eastAsia="仿宋_GB2312" w:cs="仿宋_GB2312" w:hint="eastAsia"/>
          <w:color w:val="000000"/>
          <w:sz w:val="32"/>
          <w:szCs w:val="32"/>
          <w:lang w:val="zh-CN"/>
        </w:rPr>
        <w:t>严格执行财务管理制度及专项资金管理办法，账务处理及时，会计核算力求规范。</w:t>
      </w:r>
      <w:r w:rsidRPr="00A41807">
        <w:rPr>
          <w:rFonts w:eastAsia="仿宋_GB2312" w:cs="仿宋_GB2312" w:hint="eastAsia"/>
          <w:color w:val="000000"/>
          <w:sz w:val="32"/>
          <w:szCs w:val="32"/>
        </w:rPr>
        <w:t>项目的资金使用按照预算相关的支出范围和用途合理安排支出、专款专用。支出严格按照规定的报销标准及报销程序办理，做到流程合规、手续完整、要件齐备，符合国家财经法规和财务管理制度以及有关专项资金管理办法的规定。</w:t>
      </w:r>
    </w:p>
    <w:p w:rsidR="000D1DBF" w:rsidRPr="00A41807" w:rsidRDefault="000D1DBF" w:rsidP="00664ABF">
      <w:pPr>
        <w:adjustRightInd w:val="0"/>
        <w:snapToGrid w:val="0"/>
        <w:spacing w:line="600" w:lineRule="exact"/>
        <w:ind w:firstLine="720"/>
        <w:rPr>
          <w:rFonts w:eastAsia="仿宋_GB2312"/>
          <w:color w:val="000000"/>
          <w:sz w:val="32"/>
          <w:szCs w:val="32"/>
          <w:lang w:val="zh-CN"/>
        </w:rPr>
      </w:pPr>
      <w:r w:rsidRPr="00A41807">
        <w:rPr>
          <w:rFonts w:eastAsia="楷体_GB2312" w:cs="楷体_GB2312" w:hint="eastAsia"/>
          <w:sz w:val="32"/>
          <w:szCs w:val="32"/>
          <w:lang w:val="zh-CN"/>
        </w:rPr>
        <w:t>（三）项目监管情况。</w:t>
      </w:r>
      <w:r w:rsidRPr="00A41807">
        <w:rPr>
          <w:rFonts w:eastAsia="仿宋_GB2312" w:cs="仿宋_GB2312" w:hint="eastAsia"/>
          <w:color w:val="000000"/>
          <w:sz w:val="32"/>
          <w:szCs w:val="32"/>
          <w:lang w:val="zh-CN"/>
        </w:rPr>
        <w:t>市统计局为项目直接主管部门，对项目的实施开展进度、实现效果、资金使用规范等情况进行直接监管，有效保障项目的顺利开展，项目资金发挥最大效益。</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黑体" w:cs="黑体" w:hint="eastAsia"/>
          <w:sz w:val="32"/>
          <w:szCs w:val="32"/>
        </w:rPr>
        <w:t>四、项目绩效情况</w:t>
      </w:r>
      <w:r w:rsidRPr="00A41807">
        <w:rPr>
          <w:rFonts w:eastAsia="仿宋_GB2312"/>
          <w:sz w:val="32"/>
          <w:szCs w:val="32"/>
          <w:lang w:val="zh-CN"/>
        </w:rPr>
        <w:tab/>
      </w:r>
    </w:p>
    <w:p w:rsidR="000D1DBF" w:rsidRPr="00A41807" w:rsidRDefault="000D1DBF" w:rsidP="00664ABF">
      <w:pPr>
        <w:adjustRightInd w:val="0"/>
        <w:snapToGrid w:val="0"/>
        <w:spacing w:line="600" w:lineRule="exact"/>
        <w:ind w:firstLine="720"/>
        <w:rPr>
          <w:rFonts w:eastAsia="楷体_GB2312"/>
          <w:sz w:val="32"/>
          <w:szCs w:val="32"/>
          <w:lang w:val="zh-CN"/>
        </w:rPr>
      </w:pPr>
      <w:r w:rsidRPr="00A41807">
        <w:rPr>
          <w:rFonts w:eastAsia="楷体_GB2312" w:cs="楷体_GB2312" w:hint="eastAsia"/>
          <w:sz w:val="32"/>
          <w:szCs w:val="32"/>
          <w:lang w:val="zh-CN"/>
        </w:rPr>
        <w:t>（一）项目完成情况。</w:t>
      </w:r>
    </w:p>
    <w:p w:rsidR="000D1DBF" w:rsidRPr="00A41807" w:rsidRDefault="000D1DBF" w:rsidP="00664ABF">
      <w:pPr>
        <w:adjustRightInd w:val="0"/>
        <w:snapToGrid w:val="0"/>
        <w:spacing w:line="600" w:lineRule="exact"/>
        <w:ind w:firstLine="720"/>
        <w:rPr>
          <w:rFonts w:eastAsia="仿宋_GB2312"/>
          <w:sz w:val="32"/>
          <w:szCs w:val="32"/>
          <w:lang w:val="zh-CN"/>
        </w:rPr>
      </w:pPr>
      <w:r w:rsidRPr="00A41807">
        <w:rPr>
          <w:rFonts w:eastAsia="仿宋_GB2312"/>
          <w:sz w:val="32"/>
          <w:szCs w:val="32"/>
          <w:lang w:val="zh-CN"/>
        </w:rPr>
        <w:t>2018</w:t>
      </w:r>
      <w:r w:rsidRPr="00A41807">
        <w:rPr>
          <w:rFonts w:eastAsia="仿宋_GB2312" w:cs="仿宋_GB2312" w:hint="eastAsia"/>
          <w:sz w:val="32"/>
          <w:szCs w:val="32"/>
          <w:lang w:val="zh-CN"/>
        </w:rPr>
        <w:t>年度攀枝花市十项民生工程及</w:t>
      </w:r>
      <w:r w:rsidRPr="00A41807">
        <w:rPr>
          <w:rFonts w:eastAsia="仿宋_GB2312"/>
          <w:sz w:val="32"/>
          <w:szCs w:val="32"/>
          <w:lang w:val="zh-CN"/>
        </w:rPr>
        <w:t>50</w:t>
      </w:r>
      <w:r w:rsidRPr="00A41807">
        <w:rPr>
          <w:rFonts w:eastAsia="仿宋_GB2312" w:cs="仿宋_GB2312" w:hint="eastAsia"/>
          <w:sz w:val="32"/>
          <w:szCs w:val="32"/>
          <w:lang w:val="zh-CN"/>
        </w:rPr>
        <w:t>件民生实事受益对象满意度调查电话访问</w:t>
      </w:r>
      <w:r w:rsidRPr="00A41807">
        <w:rPr>
          <w:rFonts w:eastAsia="仿宋_GB2312"/>
          <w:sz w:val="32"/>
          <w:szCs w:val="32"/>
          <w:lang w:val="zh-CN"/>
        </w:rPr>
        <w:t>1648</w:t>
      </w:r>
      <w:r w:rsidRPr="00A41807">
        <w:rPr>
          <w:rFonts w:eastAsia="仿宋_GB2312" w:cs="仿宋_GB2312" w:hint="eastAsia"/>
          <w:sz w:val="32"/>
          <w:szCs w:val="32"/>
          <w:lang w:val="zh-CN"/>
        </w:rPr>
        <w:t>个样本；</w:t>
      </w:r>
      <w:r w:rsidRPr="00A41807">
        <w:rPr>
          <w:rFonts w:eastAsia="仿宋_GB2312"/>
          <w:sz w:val="32"/>
          <w:szCs w:val="32"/>
          <w:lang w:val="zh-CN"/>
        </w:rPr>
        <w:t xml:space="preserve"> 2018</w:t>
      </w:r>
      <w:r w:rsidRPr="00A41807">
        <w:rPr>
          <w:rFonts w:eastAsia="仿宋_GB2312" w:cs="仿宋_GB2312" w:hint="eastAsia"/>
          <w:sz w:val="32"/>
          <w:szCs w:val="32"/>
          <w:lang w:val="zh-CN"/>
        </w:rPr>
        <w:t>年四季度企业对部分市级部门满意度测评电话访问</w:t>
      </w:r>
      <w:r w:rsidRPr="00A41807">
        <w:rPr>
          <w:rFonts w:eastAsia="仿宋_GB2312"/>
          <w:sz w:val="32"/>
          <w:szCs w:val="32"/>
          <w:lang w:val="zh-CN"/>
        </w:rPr>
        <w:t>379</w:t>
      </w:r>
      <w:r w:rsidRPr="00A41807">
        <w:rPr>
          <w:rFonts w:eastAsia="仿宋_GB2312" w:cs="仿宋_GB2312" w:hint="eastAsia"/>
          <w:sz w:val="32"/>
          <w:szCs w:val="32"/>
          <w:lang w:val="zh-CN"/>
        </w:rPr>
        <w:t>个样本；软环境暨政风行风群众满意度测评及市级部门党风廉政建设满意度测评电话访问</w:t>
      </w:r>
      <w:r w:rsidRPr="00A41807">
        <w:rPr>
          <w:rFonts w:eastAsia="仿宋_GB2312"/>
          <w:sz w:val="32"/>
          <w:szCs w:val="32"/>
          <w:lang w:val="zh-CN"/>
        </w:rPr>
        <w:t>12500</w:t>
      </w:r>
      <w:r w:rsidRPr="00A41807">
        <w:rPr>
          <w:rFonts w:eastAsia="仿宋_GB2312" w:cs="仿宋_GB2312" w:hint="eastAsia"/>
          <w:sz w:val="32"/>
          <w:szCs w:val="32"/>
          <w:lang w:val="zh-CN"/>
        </w:rPr>
        <w:t>个样本；共计支付电访员劳务费</w:t>
      </w:r>
      <w:r w:rsidRPr="00A41807">
        <w:rPr>
          <w:rFonts w:eastAsia="仿宋_GB2312"/>
          <w:sz w:val="32"/>
          <w:szCs w:val="32"/>
          <w:lang w:val="zh-CN"/>
        </w:rPr>
        <w:t>9.08</w:t>
      </w:r>
      <w:r w:rsidRPr="00A41807">
        <w:rPr>
          <w:rFonts w:eastAsia="仿宋_GB2312" w:cs="仿宋_GB2312" w:hint="eastAsia"/>
          <w:sz w:val="32"/>
          <w:szCs w:val="32"/>
          <w:lang w:val="zh-CN"/>
        </w:rPr>
        <w:t>万元。撰写相应调查报告。</w:t>
      </w:r>
    </w:p>
    <w:p w:rsidR="000D1DBF" w:rsidRPr="00A41807" w:rsidRDefault="000D1DBF" w:rsidP="00664ABF">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（二）项目效益情况。</w:t>
      </w:r>
    </w:p>
    <w:p w:rsidR="000D1DBF" w:rsidRPr="00A41807" w:rsidRDefault="000D1DBF" w:rsidP="00664ABF">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rPr>
        <w:t>每项调查会向委托调查单位提供调查报告，供委托单位参考和使用，获得相关单位高度重视和认可。部分满意度数据由市委目标绩效管理办公室用于绩效考核。</w:t>
      </w:r>
    </w:p>
    <w:p w:rsidR="000D1DBF" w:rsidRPr="00A41807" w:rsidRDefault="000D1DBF" w:rsidP="00664ABF">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五、评价结论及建议</w:t>
      </w:r>
    </w:p>
    <w:p w:rsidR="000D1DBF" w:rsidRPr="00A41807" w:rsidRDefault="000D1DBF" w:rsidP="00664ABF">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（一）评价结论。</w:t>
      </w:r>
    </w:p>
    <w:p w:rsidR="000D1DBF" w:rsidRPr="00A41807" w:rsidRDefault="000D1DBF" w:rsidP="00664ABF">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rPr>
        <w:t>通过项目实施，向委托调查单位提供调查报告，供委托单位参考和使用，获得相关单位高度重视和认可。部分满意度数据由市委目标绩效管理办公室用于绩效考核。项目的资金使用按照预算相关的支出范围和用途合理安排支出、专款专用、按时发放调查员劳务费，确保社情民意调查工作顺利开展。</w:t>
      </w:r>
    </w:p>
    <w:p w:rsidR="000D1DBF" w:rsidRPr="00A41807" w:rsidRDefault="000D1DBF" w:rsidP="00664ABF">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（二）存在的问题。</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电访员与审核员主要为攀枝花学院在校学生，存在调查项目进行时间与学生上课时间冲突，导致调查项目参与人员不稳定，项目执行超出预期时间。</w:t>
      </w:r>
    </w:p>
    <w:p w:rsidR="000D1DBF" w:rsidRPr="00A41807" w:rsidRDefault="000D1DBF" w:rsidP="00664ABF">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（三）相关建议。</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完善电访员招募机制，适当放宽招募限制，扩大招募区域，争取招募更多更优秀的电话访问员。</w:t>
      </w:r>
    </w:p>
    <w:p w:rsidR="000D1DBF" w:rsidRPr="00A41807" w:rsidRDefault="000D1DBF" w:rsidP="00AB50A0">
      <w:pPr>
        <w:adjustRightInd w:val="0"/>
        <w:snapToGrid w:val="0"/>
        <w:spacing w:line="600" w:lineRule="exact"/>
        <w:rPr>
          <w:rFonts w:eastAsia="仿宋_GB2312"/>
          <w:color w:val="000000"/>
          <w:sz w:val="32"/>
          <w:szCs w:val="32"/>
          <w:lang w:val="zh-CN"/>
        </w:rPr>
      </w:pPr>
    </w:p>
    <w:p w:rsidR="000D1DBF" w:rsidRPr="00A41807" w:rsidRDefault="000D1DBF" w:rsidP="00AB50A0">
      <w:pPr>
        <w:adjustRightInd w:val="0"/>
        <w:snapToGrid w:val="0"/>
        <w:spacing w:line="600" w:lineRule="exact"/>
        <w:rPr>
          <w:rFonts w:eastAsia="仿宋_GB2312"/>
          <w:color w:val="000000"/>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adjustRightInd w:val="0"/>
        <w:snapToGrid w:val="0"/>
        <w:spacing w:line="600" w:lineRule="exact"/>
        <w:rPr>
          <w:rFonts w:eastAsia="仿宋_GB2312"/>
          <w:color w:val="0000FF"/>
          <w:sz w:val="32"/>
          <w:szCs w:val="32"/>
          <w:lang w:val="zh-CN"/>
        </w:rPr>
      </w:pPr>
    </w:p>
    <w:p w:rsidR="000D1DBF" w:rsidRPr="00A41807" w:rsidRDefault="000D1DBF" w:rsidP="00AB50A0">
      <w:pPr>
        <w:spacing w:line="600" w:lineRule="exact"/>
        <w:jc w:val="center"/>
        <w:rPr>
          <w:rFonts w:eastAsia="方正小标宋简体"/>
          <w:color w:val="000000"/>
          <w:kern w:val="0"/>
          <w:sz w:val="44"/>
          <w:szCs w:val="44"/>
          <w:lang w:val="zh-CN"/>
        </w:rPr>
      </w:pPr>
      <w:r w:rsidRPr="00A41807">
        <w:rPr>
          <w:rFonts w:eastAsia="方正小标宋简体" w:cs="方正小标宋简体" w:hint="eastAsia"/>
          <w:color w:val="000000"/>
          <w:kern w:val="0"/>
          <w:sz w:val="44"/>
          <w:szCs w:val="44"/>
          <w:lang w:val="zh-CN"/>
        </w:rPr>
        <w:t>攀枝花市统计局业务运行费项目</w:t>
      </w:r>
    </w:p>
    <w:p w:rsidR="000D1DBF" w:rsidRPr="00A41807" w:rsidRDefault="000D1DBF" w:rsidP="00AB50A0">
      <w:pPr>
        <w:spacing w:line="600" w:lineRule="exact"/>
        <w:jc w:val="center"/>
        <w:rPr>
          <w:rFonts w:eastAsia="方正小标宋简体"/>
          <w:color w:val="000000"/>
          <w:kern w:val="0"/>
          <w:sz w:val="44"/>
          <w:szCs w:val="44"/>
          <w:lang w:val="zh-CN"/>
        </w:rPr>
      </w:pPr>
      <w:r w:rsidRPr="00A41807">
        <w:rPr>
          <w:rFonts w:eastAsia="方正小标宋简体"/>
          <w:color w:val="000000"/>
          <w:kern w:val="0"/>
          <w:sz w:val="44"/>
          <w:szCs w:val="44"/>
        </w:rPr>
        <w:t>2019</w:t>
      </w:r>
      <w:r w:rsidRPr="00A41807">
        <w:rPr>
          <w:rFonts w:eastAsia="方正小标宋简体" w:cs="方正小标宋简体" w:hint="eastAsia"/>
          <w:color w:val="000000"/>
          <w:kern w:val="0"/>
          <w:sz w:val="44"/>
          <w:szCs w:val="44"/>
        </w:rPr>
        <w:t>年</w:t>
      </w:r>
      <w:r w:rsidRPr="00A41807">
        <w:rPr>
          <w:rFonts w:eastAsia="方正小标宋简体" w:cs="方正小标宋简体" w:hint="eastAsia"/>
          <w:color w:val="000000"/>
          <w:kern w:val="0"/>
          <w:sz w:val="44"/>
          <w:szCs w:val="44"/>
          <w:lang w:val="zh-CN"/>
        </w:rPr>
        <w:t>绩效评价报告</w:t>
      </w:r>
    </w:p>
    <w:p w:rsidR="000D1DBF" w:rsidRPr="00A41807" w:rsidRDefault="000D1DBF" w:rsidP="00AB50A0">
      <w:pPr>
        <w:spacing w:line="600" w:lineRule="exact"/>
        <w:rPr>
          <w:sz w:val="32"/>
          <w:szCs w:val="32"/>
          <w:lang w:val="zh-CN"/>
        </w:rPr>
      </w:pPr>
    </w:p>
    <w:p w:rsidR="000D1DBF" w:rsidRPr="00A41807" w:rsidRDefault="000D1DBF" w:rsidP="00AB50A0">
      <w:pPr>
        <w:adjustRightInd w:val="0"/>
        <w:snapToGrid w:val="0"/>
        <w:spacing w:line="600" w:lineRule="exact"/>
        <w:ind w:firstLine="720"/>
        <w:rPr>
          <w:rFonts w:eastAsia="黑体"/>
          <w:color w:val="000000"/>
          <w:sz w:val="32"/>
          <w:szCs w:val="32"/>
          <w:lang w:val="zh-CN"/>
        </w:rPr>
      </w:pPr>
      <w:r w:rsidRPr="00A41807">
        <w:rPr>
          <w:rFonts w:eastAsia="黑体" w:cs="黑体" w:hint="eastAsia"/>
          <w:color w:val="000000"/>
          <w:sz w:val="32"/>
          <w:szCs w:val="32"/>
        </w:rPr>
        <w:t>一、</w:t>
      </w:r>
      <w:r w:rsidRPr="00A41807">
        <w:rPr>
          <w:rFonts w:eastAsia="黑体" w:cs="黑体" w:hint="eastAsia"/>
          <w:color w:val="000000"/>
          <w:sz w:val="32"/>
          <w:szCs w:val="32"/>
          <w:lang w:val="zh-CN"/>
        </w:rPr>
        <w:t>项目概况</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（一）项目基本情况。</w:t>
      </w:r>
    </w:p>
    <w:p w:rsidR="000D1DBF" w:rsidRPr="00A41807" w:rsidRDefault="000D1DBF" w:rsidP="00AB50A0">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1</w:t>
      </w:r>
      <w:r w:rsidRPr="00A41807">
        <w:rPr>
          <w:rFonts w:eastAsia="仿宋_GB2312" w:cs="仿宋_GB2312" w:hint="eastAsia"/>
          <w:b/>
          <w:bCs/>
          <w:color w:val="000000"/>
          <w:sz w:val="32"/>
          <w:szCs w:val="32"/>
          <w:lang w:val="zh-CN"/>
        </w:rPr>
        <w:t>．市统计局在该项目管理中的职能。</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测算本单位电话访问系统运行维护及网络租用费支出。保障电话访问系统的正常运转及专线网络、互联网数据的正常传输。</w:t>
      </w:r>
    </w:p>
    <w:p w:rsidR="000D1DBF" w:rsidRPr="00A41807" w:rsidRDefault="000D1DBF" w:rsidP="00AB50A0">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2</w:t>
      </w:r>
      <w:r w:rsidRPr="00A41807">
        <w:rPr>
          <w:rFonts w:eastAsia="仿宋_GB2312" w:cs="仿宋_GB2312" w:hint="eastAsia"/>
          <w:b/>
          <w:bCs/>
          <w:color w:val="000000"/>
          <w:sz w:val="32"/>
          <w:szCs w:val="32"/>
          <w:lang w:val="zh-CN"/>
        </w:rPr>
        <w:t>．项目立项、资金申报的依据。</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该项目立项、资金申报依据：</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lang w:val="zh-CN"/>
        </w:rPr>
        <w:t>电话访问系统：社情民意调查工作开展方式主要为电话访问形势，为促进调查工作正常开展，须保证电话访问系统线路畅通。</w:t>
      </w:r>
    </w:p>
    <w:p w:rsidR="000D1DBF" w:rsidRPr="00A41807" w:rsidRDefault="000D1DBF" w:rsidP="00AB50A0">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lang w:val="zh-CN"/>
        </w:rPr>
        <w:t>网络租用费：</w:t>
      </w:r>
      <w:r w:rsidRPr="00A41807">
        <w:rPr>
          <w:rFonts w:eastAsia="仿宋_GB2312" w:cs="仿宋_GB2312" w:hint="eastAsia"/>
          <w:color w:val="000000"/>
          <w:sz w:val="32"/>
          <w:szCs w:val="32"/>
        </w:rPr>
        <w:t>国家、省、市、县（区）统计局统计专网的互联互通；实现因工作需要访问互联网，实现未接入统计专网的乡镇、社区（村）通过</w:t>
      </w:r>
      <w:r w:rsidRPr="00A41807">
        <w:rPr>
          <w:rFonts w:eastAsia="仿宋_GB2312"/>
          <w:color w:val="000000"/>
          <w:sz w:val="32"/>
          <w:szCs w:val="32"/>
        </w:rPr>
        <w:t>VPN</w:t>
      </w:r>
      <w:r w:rsidRPr="00A41807">
        <w:rPr>
          <w:rFonts w:eastAsia="仿宋_GB2312" w:cs="仿宋_GB2312" w:hint="eastAsia"/>
          <w:color w:val="000000"/>
          <w:sz w:val="32"/>
          <w:szCs w:val="32"/>
        </w:rPr>
        <w:t>方式接入统计专网的需求。</w:t>
      </w:r>
    </w:p>
    <w:p w:rsidR="000D1DBF" w:rsidRPr="00A41807" w:rsidRDefault="000D1DBF" w:rsidP="00AB50A0">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3</w:t>
      </w:r>
      <w:r w:rsidRPr="00A41807">
        <w:rPr>
          <w:rFonts w:eastAsia="仿宋_GB2312" w:cs="仿宋_GB2312" w:hint="eastAsia"/>
          <w:b/>
          <w:bCs/>
          <w:color w:val="000000"/>
          <w:sz w:val="32"/>
          <w:szCs w:val="32"/>
          <w:lang w:val="zh-CN"/>
        </w:rPr>
        <w:t>．资金管理办法制定情况，资金支持具体项目的条件、范围与支持方式概况。</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sz w:val="32"/>
          <w:szCs w:val="32"/>
          <w:lang w:val="zh-CN"/>
        </w:rPr>
        <w:t>根据市财政局对项目资金的相关管理办法，</w:t>
      </w:r>
      <w:r w:rsidRPr="00A41807">
        <w:rPr>
          <w:rFonts w:eastAsia="仿宋_GB2312" w:cs="仿宋_GB2312" w:hint="eastAsia"/>
          <w:color w:val="000000"/>
          <w:sz w:val="32"/>
          <w:szCs w:val="32"/>
          <w:lang w:val="zh-CN"/>
        </w:rPr>
        <w:t>单位对项目资金的财务管理相关管理制度，及时完成项目资金的支付结算、及时结账并进行相关账务处理。</w:t>
      </w:r>
    </w:p>
    <w:p w:rsidR="000D1DBF" w:rsidRPr="00A41807" w:rsidRDefault="000D1DBF" w:rsidP="00AB50A0">
      <w:pPr>
        <w:adjustRightInd w:val="0"/>
        <w:snapToGrid w:val="0"/>
        <w:spacing w:line="600" w:lineRule="exact"/>
        <w:ind w:firstLine="720"/>
        <w:rPr>
          <w:rFonts w:eastAsia="仿宋_GB2312"/>
          <w:b/>
          <w:bCs/>
          <w:color w:val="000000"/>
          <w:sz w:val="32"/>
          <w:szCs w:val="32"/>
          <w:lang w:val="zh-CN"/>
        </w:rPr>
      </w:pPr>
      <w:r w:rsidRPr="00A41807">
        <w:rPr>
          <w:rFonts w:eastAsia="仿宋_GB2312"/>
          <w:b/>
          <w:bCs/>
          <w:color w:val="000000"/>
          <w:sz w:val="32"/>
          <w:szCs w:val="32"/>
          <w:lang w:val="zh-CN"/>
        </w:rPr>
        <w:t>4</w:t>
      </w:r>
      <w:r w:rsidRPr="00A41807">
        <w:rPr>
          <w:rFonts w:eastAsia="仿宋_GB2312" w:cs="仿宋_GB2312" w:hint="eastAsia"/>
          <w:b/>
          <w:bCs/>
          <w:color w:val="000000"/>
          <w:sz w:val="32"/>
          <w:szCs w:val="32"/>
          <w:lang w:val="zh-CN"/>
        </w:rPr>
        <w:t>．资金分配的原则及考虑因素。</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kern w:val="0"/>
          <w:sz w:val="32"/>
          <w:szCs w:val="32"/>
        </w:rPr>
        <w:t>及时向电讯供应商支付电话访问系统运行维护费及网络租用费。做到专款专用的。</w:t>
      </w:r>
      <w:r w:rsidRPr="00A41807">
        <w:rPr>
          <w:rFonts w:eastAsia="仿宋_GB2312"/>
          <w:color w:val="000000"/>
          <w:sz w:val="32"/>
          <w:szCs w:val="32"/>
          <w:lang w:val="zh-CN"/>
        </w:rPr>
        <w:t xml:space="preserve"> </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（二）项目绩效目标。</w:t>
      </w:r>
    </w:p>
    <w:p w:rsidR="000D1DBF" w:rsidRPr="00A41807" w:rsidRDefault="000D1DBF" w:rsidP="00870940">
      <w:pPr>
        <w:adjustRightInd w:val="0"/>
        <w:snapToGrid w:val="0"/>
        <w:spacing w:line="600" w:lineRule="exact"/>
        <w:ind w:firstLineChars="200" w:firstLine="643"/>
        <w:rPr>
          <w:rFonts w:eastAsia="仿宋_GB2312"/>
          <w:color w:val="000000"/>
          <w:sz w:val="32"/>
          <w:szCs w:val="32"/>
          <w:lang w:val="zh-CN"/>
        </w:rPr>
      </w:pPr>
      <w:r w:rsidRPr="00A41807">
        <w:rPr>
          <w:rFonts w:eastAsia="仿宋_GB2312"/>
          <w:b/>
          <w:bCs/>
          <w:color w:val="000000"/>
          <w:sz w:val="32"/>
          <w:szCs w:val="32"/>
          <w:lang w:val="zh-CN"/>
        </w:rPr>
        <w:t>1</w:t>
      </w:r>
      <w:r w:rsidRPr="00A41807">
        <w:rPr>
          <w:rFonts w:eastAsia="仿宋_GB2312" w:cs="仿宋_GB2312" w:hint="eastAsia"/>
          <w:b/>
          <w:bCs/>
          <w:color w:val="000000"/>
          <w:sz w:val="32"/>
          <w:szCs w:val="32"/>
          <w:lang w:val="zh-CN"/>
        </w:rPr>
        <w:t>．项目主要内容。</w:t>
      </w:r>
      <w:r w:rsidRPr="00A41807">
        <w:rPr>
          <w:rFonts w:eastAsia="仿宋_GB2312" w:cs="仿宋_GB2312" w:hint="eastAsia"/>
          <w:color w:val="000000"/>
          <w:kern w:val="0"/>
          <w:sz w:val="32"/>
          <w:szCs w:val="32"/>
        </w:rPr>
        <w:t>电话访问系统运行维护费及统计专网、互联网网络租用费。</w:t>
      </w:r>
    </w:p>
    <w:p w:rsidR="000D1DBF" w:rsidRPr="00A41807" w:rsidRDefault="000D1DBF" w:rsidP="00AB50A0">
      <w:pPr>
        <w:adjustRightInd w:val="0"/>
        <w:snapToGrid w:val="0"/>
        <w:spacing w:line="600" w:lineRule="exact"/>
        <w:ind w:firstLine="720"/>
        <w:rPr>
          <w:rFonts w:eastAsia="仿宋_GB2312"/>
          <w:color w:val="000000"/>
          <w:sz w:val="32"/>
          <w:szCs w:val="32"/>
        </w:rPr>
      </w:pPr>
      <w:r w:rsidRPr="00A41807">
        <w:rPr>
          <w:rFonts w:eastAsia="仿宋_GB2312"/>
          <w:b/>
          <w:bCs/>
          <w:color w:val="000000"/>
          <w:sz w:val="32"/>
          <w:szCs w:val="32"/>
          <w:lang w:val="zh-CN"/>
        </w:rPr>
        <w:t>2</w:t>
      </w:r>
      <w:r w:rsidRPr="00A41807">
        <w:rPr>
          <w:rFonts w:eastAsia="仿宋_GB2312" w:cs="仿宋_GB2312" w:hint="eastAsia"/>
          <w:b/>
          <w:bCs/>
          <w:color w:val="000000"/>
          <w:sz w:val="32"/>
          <w:szCs w:val="32"/>
          <w:lang w:val="zh-CN"/>
        </w:rPr>
        <w:t>．项目绩效目标：</w:t>
      </w:r>
      <w:r w:rsidRPr="00A41807">
        <w:rPr>
          <w:rFonts w:eastAsia="仿宋_GB2312" w:cs="仿宋_GB2312" w:hint="eastAsia"/>
          <w:color w:val="000000"/>
          <w:sz w:val="32"/>
          <w:szCs w:val="32"/>
          <w:lang w:val="zh-CN"/>
        </w:rPr>
        <w:t>保证电话访问系统线路畅通及社情民意调查工作顺利开展。</w:t>
      </w:r>
      <w:r w:rsidRPr="00A41807">
        <w:rPr>
          <w:rFonts w:eastAsia="仿宋_GB2312" w:cs="仿宋_GB2312" w:hint="eastAsia"/>
          <w:color w:val="000000"/>
          <w:sz w:val="32"/>
          <w:szCs w:val="32"/>
        </w:rPr>
        <w:t>国家、省、市、县（区）统计局统计专网的互联互通；实现因工作需要访问互联网，实现未接入统计专网的乡镇、社区（村）通过</w:t>
      </w:r>
      <w:r w:rsidRPr="00A41807">
        <w:rPr>
          <w:rFonts w:eastAsia="仿宋_GB2312"/>
          <w:color w:val="000000"/>
          <w:sz w:val="32"/>
          <w:szCs w:val="32"/>
        </w:rPr>
        <w:t>VPN</w:t>
      </w:r>
      <w:r w:rsidRPr="00A41807">
        <w:rPr>
          <w:rFonts w:eastAsia="仿宋_GB2312" w:cs="仿宋_GB2312" w:hint="eastAsia"/>
          <w:color w:val="000000"/>
          <w:sz w:val="32"/>
          <w:szCs w:val="32"/>
        </w:rPr>
        <w:t>方式接入统计专网的需求。</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3</w:t>
      </w:r>
      <w:r w:rsidRPr="00A41807">
        <w:rPr>
          <w:rFonts w:eastAsia="仿宋_GB2312" w:cs="仿宋_GB2312" w:hint="eastAsia"/>
          <w:color w:val="000000"/>
          <w:sz w:val="32"/>
          <w:szCs w:val="32"/>
          <w:lang w:val="zh-CN"/>
        </w:rPr>
        <w:t>．项目申报内容与实际工作相符，申报目标合理可行。</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（三）项目自评步骤及方法。</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s="仿宋_GB2312" w:hint="eastAsia"/>
          <w:color w:val="000000"/>
          <w:sz w:val="32"/>
          <w:szCs w:val="32"/>
        </w:rPr>
        <w:t>根据预算绩效管理要求，市统计局每年对一般公共预算财政拨款项目支出全面开展绩效自评工作，从自评情况来看，</w:t>
      </w:r>
      <w:r w:rsidRPr="00A41807">
        <w:rPr>
          <w:rFonts w:eastAsia="仿宋_GB2312"/>
          <w:color w:val="000000"/>
          <w:sz w:val="32"/>
          <w:szCs w:val="32"/>
        </w:rPr>
        <w:t>2019</w:t>
      </w:r>
      <w:r w:rsidRPr="00A41807">
        <w:rPr>
          <w:rFonts w:eastAsia="仿宋_GB2312" w:cs="仿宋_GB2312" w:hint="eastAsia"/>
          <w:color w:val="000000"/>
          <w:sz w:val="32"/>
          <w:szCs w:val="32"/>
        </w:rPr>
        <w:t>年度，市统计局及相关科室认真开展</w:t>
      </w:r>
      <w:r w:rsidRPr="00A41807">
        <w:rPr>
          <w:rFonts w:eastAsia="仿宋_GB2312"/>
          <w:color w:val="000000"/>
          <w:sz w:val="32"/>
          <w:szCs w:val="32"/>
        </w:rPr>
        <w:t>“</w:t>
      </w:r>
      <w:r w:rsidRPr="00A41807">
        <w:rPr>
          <w:rFonts w:eastAsia="仿宋_GB2312" w:cs="仿宋_GB2312" w:hint="eastAsia"/>
          <w:color w:val="000000"/>
          <w:sz w:val="32"/>
          <w:szCs w:val="32"/>
        </w:rPr>
        <w:t>业务运行费</w:t>
      </w:r>
      <w:r w:rsidRPr="00A41807">
        <w:rPr>
          <w:rFonts w:eastAsia="仿宋_GB2312"/>
          <w:color w:val="000000"/>
          <w:sz w:val="32"/>
          <w:szCs w:val="32"/>
        </w:rPr>
        <w:t>”</w:t>
      </w:r>
      <w:r w:rsidRPr="00A41807">
        <w:rPr>
          <w:rFonts w:eastAsia="仿宋_GB2312" w:cs="仿宋_GB2312" w:hint="eastAsia"/>
          <w:color w:val="000000"/>
          <w:sz w:val="32"/>
          <w:szCs w:val="32"/>
        </w:rPr>
        <w:t>预算绩效自评工作、形成自评结论。填报项目绩效完成情况表及分析报告，并在规定时间内报送至市财政局绩效科。</w:t>
      </w:r>
    </w:p>
    <w:p w:rsidR="000D1DBF" w:rsidRPr="00A41807" w:rsidRDefault="000D1DBF" w:rsidP="00AB50A0">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二、项目资金申报及使用情况</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（一）项目资金申报及批复情况。</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仿宋_GB2312"/>
          <w:color w:val="000000"/>
          <w:sz w:val="32"/>
          <w:szCs w:val="32"/>
          <w:lang w:val="zh-CN"/>
        </w:rPr>
        <w:t>“</w:t>
      </w:r>
      <w:r w:rsidRPr="00A41807">
        <w:rPr>
          <w:rFonts w:eastAsia="仿宋_GB2312" w:cs="仿宋_GB2312" w:hint="eastAsia"/>
          <w:color w:val="000000"/>
          <w:sz w:val="32"/>
          <w:szCs w:val="32"/>
          <w:lang w:val="zh-CN"/>
        </w:rPr>
        <w:t>业务运行费</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严格按《预算法》《攀枝花市统计局专项资金管理办法》等相关管理规定，由单位向财政提交年初预算计划和绩效目标申报表，经财政批复预算计划后方可实施。</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（二）资金计划、到位及使用情况</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楷体_GB2312"/>
          <w:color w:val="000000"/>
          <w:sz w:val="32"/>
          <w:szCs w:val="32"/>
          <w:lang w:val="zh-CN"/>
        </w:rPr>
        <w:t>1</w:t>
      </w:r>
      <w:r w:rsidRPr="00A41807">
        <w:rPr>
          <w:rFonts w:eastAsia="楷体_GB2312" w:cs="楷体_GB2312" w:hint="eastAsia"/>
          <w:color w:val="000000"/>
          <w:sz w:val="32"/>
          <w:szCs w:val="32"/>
          <w:lang w:val="zh-CN"/>
        </w:rPr>
        <w:t>．资金计划。</w:t>
      </w:r>
      <w:r w:rsidRPr="00A41807">
        <w:rPr>
          <w:rFonts w:eastAsia="仿宋_GB2312" w:cs="仿宋_GB2312" w:hint="eastAsia"/>
          <w:color w:val="000000"/>
          <w:sz w:val="32"/>
          <w:szCs w:val="32"/>
          <w:lang w:val="zh-CN"/>
        </w:rPr>
        <w:t>该项目申请</w:t>
      </w:r>
      <w:r w:rsidRPr="00A41807">
        <w:rPr>
          <w:rFonts w:eastAsia="仿宋_GB2312"/>
          <w:color w:val="000000"/>
          <w:sz w:val="32"/>
          <w:szCs w:val="32"/>
          <w:lang w:val="zh-CN"/>
        </w:rPr>
        <w:t>“</w:t>
      </w:r>
      <w:r w:rsidRPr="00A41807">
        <w:rPr>
          <w:rFonts w:eastAsia="仿宋_GB2312" w:cs="仿宋_GB2312" w:hint="eastAsia"/>
          <w:color w:val="000000"/>
          <w:sz w:val="32"/>
          <w:szCs w:val="32"/>
          <w:lang w:val="zh-CN"/>
        </w:rPr>
        <w:t>业务运行费</w:t>
      </w:r>
      <w:r w:rsidRPr="00A41807">
        <w:rPr>
          <w:rFonts w:eastAsia="仿宋_GB2312"/>
          <w:color w:val="000000"/>
          <w:sz w:val="32"/>
          <w:szCs w:val="32"/>
          <w:lang w:val="zh-CN"/>
        </w:rPr>
        <w:t>”3.75</w:t>
      </w:r>
      <w:r w:rsidRPr="00A41807">
        <w:rPr>
          <w:rFonts w:eastAsia="仿宋_GB2312" w:cs="仿宋_GB2312" w:hint="eastAsia"/>
          <w:color w:val="000000"/>
          <w:sz w:val="32"/>
          <w:szCs w:val="32"/>
          <w:lang w:val="zh-CN"/>
        </w:rPr>
        <w:t>万元。</w:t>
      </w:r>
    </w:p>
    <w:p w:rsidR="000D1DBF" w:rsidRPr="00A41807" w:rsidRDefault="000D1DBF" w:rsidP="00870940">
      <w:pPr>
        <w:adjustRightInd w:val="0"/>
        <w:snapToGrid w:val="0"/>
        <w:spacing w:line="600" w:lineRule="exact"/>
        <w:ind w:firstLineChars="200" w:firstLine="640"/>
        <w:rPr>
          <w:rFonts w:eastAsia="楷体_GB2312"/>
          <w:color w:val="000000"/>
          <w:sz w:val="32"/>
          <w:szCs w:val="32"/>
          <w:lang w:val="zh-CN"/>
        </w:rPr>
      </w:pPr>
      <w:r w:rsidRPr="00A41807">
        <w:rPr>
          <w:rFonts w:eastAsia="楷体_GB2312"/>
          <w:color w:val="000000"/>
          <w:sz w:val="32"/>
          <w:szCs w:val="32"/>
          <w:lang w:val="zh-CN"/>
        </w:rPr>
        <w:t>2</w:t>
      </w:r>
      <w:r w:rsidRPr="00A41807">
        <w:rPr>
          <w:rFonts w:eastAsia="楷体_GB2312" w:cs="楷体_GB2312" w:hint="eastAsia"/>
          <w:color w:val="000000"/>
          <w:sz w:val="32"/>
          <w:szCs w:val="32"/>
          <w:lang w:val="zh-CN"/>
        </w:rPr>
        <w:t>．资金到位。该项目实际到位资金</w:t>
      </w:r>
      <w:r w:rsidRPr="00A41807">
        <w:rPr>
          <w:rFonts w:eastAsia="楷体_GB2312"/>
          <w:color w:val="000000"/>
          <w:sz w:val="32"/>
          <w:szCs w:val="32"/>
          <w:lang w:val="zh-CN"/>
        </w:rPr>
        <w:t>3.75</w:t>
      </w:r>
      <w:r w:rsidRPr="00A41807">
        <w:rPr>
          <w:rFonts w:eastAsia="楷体_GB2312" w:cs="楷体_GB2312" w:hint="eastAsia"/>
          <w:color w:val="000000"/>
          <w:sz w:val="32"/>
          <w:szCs w:val="32"/>
          <w:lang w:val="zh-CN"/>
        </w:rPr>
        <w:t>万元。</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楷体_GB2312"/>
          <w:color w:val="000000"/>
          <w:sz w:val="32"/>
          <w:szCs w:val="32"/>
          <w:lang w:val="zh-CN"/>
        </w:rPr>
        <w:t>3</w:t>
      </w:r>
      <w:r w:rsidRPr="00A41807">
        <w:rPr>
          <w:rFonts w:eastAsia="楷体_GB2312" w:cs="楷体_GB2312" w:hint="eastAsia"/>
          <w:color w:val="000000"/>
          <w:sz w:val="32"/>
          <w:szCs w:val="32"/>
          <w:lang w:val="zh-CN"/>
        </w:rPr>
        <w:t>．资金使用。该项目实际使用资金</w:t>
      </w:r>
      <w:r w:rsidRPr="00A41807">
        <w:rPr>
          <w:rFonts w:eastAsia="楷体_GB2312"/>
          <w:color w:val="000000"/>
          <w:sz w:val="32"/>
          <w:szCs w:val="32"/>
          <w:lang w:val="zh-CN"/>
        </w:rPr>
        <w:t>3.75</w:t>
      </w:r>
      <w:r w:rsidRPr="00A41807">
        <w:rPr>
          <w:rFonts w:eastAsia="楷体_GB2312" w:cs="楷体_GB2312" w:hint="eastAsia"/>
          <w:color w:val="000000"/>
          <w:sz w:val="32"/>
          <w:szCs w:val="32"/>
          <w:lang w:val="zh-CN"/>
        </w:rPr>
        <w:t>万元。</w:t>
      </w:r>
      <w:r w:rsidRPr="00A41807">
        <w:rPr>
          <w:rFonts w:eastAsia="仿宋_GB2312" w:cs="仿宋_GB2312" w:hint="eastAsia"/>
          <w:color w:val="000000"/>
          <w:sz w:val="32"/>
          <w:szCs w:val="32"/>
          <w:lang w:val="zh-CN"/>
        </w:rPr>
        <w:t>用于支付</w:t>
      </w:r>
      <w:r w:rsidRPr="00A41807">
        <w:rPr>
          <w:rFonts w:eastAsia="仿宋_GB2312" w:cs="仿宋_GB2312" w:hint="eastAsia"/>
          <w:color w:val="000000"/>
          <w:kern w:val="0"/>
          <w:sz w:val="32"/>
          <w:szCs w:val="32"/>
        </w:rPr>
        <w:t>电话访问系统运行维护费及统计专网、互联网网络租用费。</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（三）项目财务管理情况。</w:t>
      </w:r>
    </w:p>
    <w:p w:rsidR="000D1DBF" w:rsidRPr="00A41807" w:rsidRDefault="000D1DBF" w:rsidP="00AB50A0">
      <w:pPr>
        <w:autoSpaceDE w:val="0"/>
        <w:autoSpaceDN w:val="0"/>
        <w:adjustRightInd w:val="0"/>
        <w:spacing w:line="560" w:lineRule="exact"/>
        <w:ind w:firstLine="640"/>
        <w:rPr>
          <w:rFonts w:eastAsia="仿宋_GB2312"/>
          <w:color w:val="000000"/>
          <w:kern w:val="0"/>
          <w:sz w:val="32"/>
          <w:szCs w:val="32"/>
        </w:rPr>
      </w:pPr>
      <w:r w:rsidRPr="00A41807">
        <w:rPr>
          <w:rFonts w:eastAsia="仿宋_GB2312" w:cs="仿宋_GB2312" w:hint="eastAsia"/>
          <w:color w:val="000000"/>
          <w:kern w:val="0"/>
          <w:sz w:val="32"/>
          <w:szCs w:val="32"/>
        </w:rPr>
        <w:t>该项目资金严格按照</w:t>
      </w:r>
      <w:r w:rsidRPr="00A41807">
        <w:rPr>
          <w:rFonts w:eastAsia="仿宋_GB2312" w:cs="仿宋_GB2312" w:hint="eastAsia"/>
          <w:color w:val="000000"/>
          <w:sz w:val="32"/>
          <w:szCs w:val="32"/>
          <w:lang w:val="zh-CN"/>
        </w:rPr>
        <w:t>《攀枝花市统计局专项资金管理办法》《攀枝花市财务管理制度》等相关管理规定</w:t>
      </w:r>
      <w:r w:rsidRPr="00A41807">
        <w:rPr>
          <w:rFonts w:eastAsia="仿宋_GB2312" w:cs="仿宋_GB2312" w:hint="eastAsia"/>
          <w:color w:val="000000"/>
          <w:kern w:val="0"/>
          <w:sz w:val="32"/>
          <w:szCs w:val="32"/>
        </w:rPr>
        <w:t>要求进行会计核算，财务管理制度健全，账务处理及时，会计核算合乎规范，资金使用与具体项目实施内容相符。</w:t>
      </w:r>
    </w:p>
    <w:p w:rsidR="000D1DBF" w:rsidRPr="00A41807" w:rsidRDefault="000D1DBF" w:rsidP="00AB50A0">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三、项目实施及管理情况</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楷体_GB2312" w:cs="楷体_GB2312" w:hint="eastAsia"/>
          <w:color w:val="000000"/>
          <w:sz w:val="32"/>
          <w:szCs w:val="32"/>
          <w:lang w:val="zh-CN"/>
        </w:rPr>
        <w:t>（一）项目组织架构及实施流程。</w:t>
      </w:r>
      <w:r w:rsidRPr="00A41807">
        <w:rPr>
          <w:rFonts w:eastAsia="仿宋_GB2312" w:cs="仿宋_GB2312" w:hint="eastAsia"/>
          <w:color w:val="000000"/>
          <w:sz w:val="32"/>
          <w:szCs w:val="32"/>
          <w:lang w:val="zh-CN"/>
        </w:rPr>
        <w:t>该项目纳入年初部门预算，相关科室提出计划，经局党组审核后，报市财政局。</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楷体_GB2312" w:cs="楷体_GB2312" w:hint="eastAsia"/>
          <w:color w:val="000000"/>
          <w:sz w:val="32"/>
          <w:szCs w:val="32"/>
          <w:lang w:val="zh-CN"/>
        </w:rPr>
        <w:t>（二）项目管理情况。</w:t>
      </w:r>
      <w:r w:rsidRPr="00A41807">
        <w:rPr>
          <w:rFonts w:eastAsia="仿宋_GB2312" w:cs="仿宋_GB2312" w:hint="eastAsia"/>
          <w:color w:val="000000"/>
          <w:sz w:val="32"/>
          <w:szCs w:val="32"/>
          <w:lang w:val="zh-CN"/>
        </w:rPr>
        <w:t>严格执行财务管理制度及专项资金管理办法，账务处理及时，会计核算力求规范。</w:t>
      </w:r>
      <w:r w:rsidRPr="00A41807">
        <w:rPr>
          <w:rFonts w:eastAsia="仿宋_GB2312" w:cs="仿宋_GB2312" w:hint="eastAsia"/>
          <w:color w:val="000000"/>
          <w:sz w:val="32"/>
          <w:szCs w:val="32"/>
        </w:rPr>
        <w:t>项目的资金使用按照预算相关的支出范围和用途合理安排支出、专款专用。支出严格按照规定的报销标准及报销程序办理，做到流程合规、手续完整、要件齐备，符合国家财经法规和财务管理制度以及有关专项资金管理办法的规定。</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楷体_GB2312" w:cs="楷体_GB2312" w:hint="eastAsia"/>
          <w:color w:val="000000"/>
          <w:sz w:val="32"/>
          <w:szCs w:val="32"/>
          <w:lang w:val="zh-CN"/>
        </w:rPr>
        <w:t>（三）项目监管情况。</w:t>
      </w:r>
      <w:r w:rsidRPr="00A41807">
        <w:rPr>
          <w:rFonts w:eastAsia="仿宋_GB2312" w:cs="仿宋_GB2312" w:hint="eastAsia"/>
          <w:color w:val="000000"/>
          <w:sz w:val="32"/>
          <w:szCs w:val="32"/>
          <w:lang w:val="zh-CN"/>
        </w:rPr>
        <w:t>市统计局为项目直接主管部门，对项目的实施开展进度、实现效果、资金使用规范等情况进行直接监管，有效保障项目的顺利开展，项目资金发挥最大效益。</w:t>
      </w:r>
    </w:p>
    <w:p w:rsidR="000D1DBF" w:rsidRPr="00A41807" w:rsidRDefault="000D1DBF" w:rsidP="00AB50A0">
      <w:pPr>
        <w:adjustRightInd w:val="0"/>
        <w:snapToGrid w:val="0"/>
        <w:spacing w:line="600" w:lineRule="exact"/>
        <w:ind w:firstLine="720"/>
        <w:rPr>
          <w:rFonts w:eastAsia="仿宋_GB2312"/>
          <w:color w:val="000000"/>
          <w:sz w:val="32"/>
          <w:szCs w:val="32"/>
          <w:lang w:val="zh-CN"/>
        </w:rPr>
      </w:pPr>
      <w:r w:rsidRPr="00A41807">
        <w:rPr>
          <w:rFonts w:eastAsia="黑体" w:cs="黑体" w:hint="eastAsia"/>
          <w:color w:val="000000"/>
          <w:sz w:val="32"/>
          <w:szCs w:val="32"/>
        </w:rPr>
        <w:t>四、项目绩效情况</w:t>
      </w:r>
      <w:r w:rsidRPr="00A41807">
        <w:rPr>
          <w:rFonts w:eastAsia="仿宋_GB2312"/>
          <w:color w:val="000000"/>
          <w:sz w:val="32"/>
          <w:szCs w:val="32"/>
          <w:lang w:val="zh-CN"/>
        </w:rPr>
        <w:tab/>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（一）项目完成情况。</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仿宋_GB2312" w:cs="仿宋_GB2312" w:hint="eastAsia"/>
          <w:color w:val="000000"/>
          <w:sz w:val="32"/>
          <w:szCs w:val="32"/>
          <w:lang w:val="zh-CN"/>
        </w:rPr>
        <w:t>电话访问系统正常运行，统计专网及互联网数据正常传输。</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（二）项目效益情况。</w:t>
      </w:r>
    </w:p>
    <w:p w:rsidR="000D1DBF" w:rsidRPr="00A41807" w:rsidRDefault="000D1DBF" w:rsidP="00AB50A0">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lang w:val="zh-CN"/>
        </w:rPr>
        <w:t>保证电话访问系统线路畅通及社情民意调查工作顺利开展。</w:t>
      </w:r>
      <w:r w:rsidRPr="00A41807">
        <w:rPr>
          <w:rFonts w:eastAsia="仿宋_GB2312" w:cs="仿宋_GB2312" w:hint="eastAsia"/>
          <w:color w:val="000000"/>
          <w:sz w:val="32"/>
          <w:szCs w:val="32"/>
        </w:rPr>
        <w:t>国家、省、市、县（区）统计局统计专网的互联互通；实现因工作需要访问互联网，实现未接入统计专网的乡镇、社区（村）通过</w:t>
      </w:r>
      <w:r w:rsidRPr="00A41807">
        <w:rPr>
          <w:rFonts w:eastAsia="仿宋_GB2312"/>
          <w:color w:val="000000"/>
          <w:sz w:val="32"/>
          <w:szCs w:val="32"/>
        </w:rPr>
        <w:t>VPN</w:t>
      </w:r>
      <w:r w:rsidRPr="00A41807">
        <w:rPr>
          <w:rFonts w:eastAsia="仿宋_GB2312" w:cs="仿宋_GB2312" w:hint="eastAsia"/>
          <w:color w:val="000000"/>
          <w:sz w:val="32"/>
          <w:szCs w:val="32"/>
        </w:rPr>
        <w:t>方式接入统计专网的需求。</w:t>
      </w:r>
    </w:p>
    <w:p w:rsidR="000D1DBF" w:rsidRPr="00A41807" w:rsidRDefault="000D1DBF" w:rsidP="00AB50A0">
      <w:pPr>
        <w:adjustRightInd w:val="0"/>
        <w:snapToGrid w:val="0"/>
        <w:spacing w:line="600" w:lineRule="exact"/>
        <w:ind w:firstLine="720"/>
        <w:rPr>
          <w:rFonts w:eastAsia="黑体"/>
          <w:color w:val="000000"/>
          <w:sz w:val="32"/>
          <w:szCs w:val="32"/>
        </w:rPr>
      </w:pPr>
      <w:r w:rsidRPr="00A41807">
        <w:rPr>
          <w:rFonts w:eastAsia="黑体" w:cs="黑体" w:hint="eastAsia"/>
          <w:color w:val="000000"/>
          <w:sz w:val="32"/>
          <w:szCs w:val="32"/>
        </w:rPr>
        <w:t>五、评价结论及建议</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（一）评价结论。</w:t>
      </w:r>
    </w:p>
    <w:p w:rsidR="000D1DBF" w:rsidRPr="00A41807" w:rsidRDefault="000D1DBF" w:rsidP="00AB50A0">
      <w:pPr>
        <w:adjustRightInd w:val="0"/>
        <w:snapToGrid w:val="0"/>
        <w:spacing w:line="600" w:lineRule="exact"/>
        <w:ind w:firstLine="720"/>
        <w:rPr>
          <w:rFonts w:eastAsia="仿宋_GB2312"/>
          <w:color w:val="000000"/>
          <w:sz w:val="32"/>
          <w:szCs w:val="32"/>
        </w:rPr>
      </w:pPr>
      <w:r w:rsidRPr="00A41807">
        <w:rPr>
          <w:rFonts w:eastAsia="仿宋_GB2312" w:cs="仿宋_GB2312" w:hint="eastAsia"/>
          <w:color w:val="000000"/>
          <w:sz w:val="32"/>
          <w:szCs w:val="32"/>
        </w:rPr>
        <w:t>通过项目实施，</w:t>
      </w:r>
      <w:r w:rsidRPr="00A41807">
        <w:rPr>
          <w:rFonts w:eastAsia="仿宋_GB2312" w:cs="仿宋_GB2312" w:hint="eastAsia"/>
          <w:color w:val="000000"/>
          <w:sz w:val="32"/>
          <w:szCs w:val="32"/>
          <w:lang w:val="zh-CN"/>
        </w:rPr>
        <w:t>确保电话访问系统线路畅通及社情民意调查工作顺利开展。</w:t>
      </w:r>
      <w:r w:rsidRPr="00A41807">
        <w:rPr>
          <w:rFonts w:eastAsia="仿宋_GB2312" w:cs="仿宋_GB2312" w:hint="eastAsia"/>
          <w:color w:val="000000"/>
          <w:sz w:val="32"/>
          <w:szCs w:val="32"/>
        </w:rPr>
        <w:t>国家、省、市、县（区）统计局统计专网的互联互通；满足因工作需要访问互联网，实现未接入统计专网的乡镇、社区（村）通过</w:t>
      </w:r>
      <w:r w:rsidRPr="00A41807">
        <w:rPr>
          <w:rFonts w:eastAsia="仿宋_GB2312"/>
          <w:color w:val="000000"/>
          <w:sz w:val="32"/>
          <w:szCs w:val="32"/>
        </w:rPr>
        <w:t>VPN</w:t>
      </w:r>
      <w:r w:rsidRPr="00A41807">
        <w:rPr>
          <w:rFonts w:eastAsia="仿宋_GB2312" w:cs="仿宋_GB2312" w:hint="eastAsia"/>
          <w:color w:val="000000"/>
          <w:sz w:val="32"/>
          <w:szCs w:val="32"/>
        </w:rPr>
        <w:t>方式接入统计专网的需求。</w:t>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（二）存在的问题。</w:t>
      </w:r>
    </w:p>
    <w:p w:rsidR="000D1DBF" w:rsidRPr="00A41807" w:rsidRDefault="000D1DBF" w:rsidP="00870940">
      <w:pPr>
        <w:adjustRightInd w:val="0"/>
        <w:snapToGrid w:val="0"/>
        <w:spacing w:line="600" w:lineRule="exact"/>
        <w:ind w:firstLineChars="200" w:firstLine="640"/>
        <w:rPr>
          <w:rFonts w:eastAsia="仿宋_GB2312"/>
          <w:color w:val="000000"/>
          <w:sz w:val="32"/>
          <w:szCs w:val="32"/>
          <w:lang w:val="zh-CN"/>
        </w:rPr>
      </w:pPr>
      <w:r w:rsidRPr="00A41807">
        <w:rPr>
          <w:rFonts w:eastAsia="仿宋_GB2312" w:cs="仿宋_GB2312" w:hint="eastAsia"/>
          <w:color w:val="000000"/>
          <w:sz w:val="32"/>
          <w:szCs w:val="32"/>
          <w:lang w:val="zh-CN"/>
        </w:rPr>
        <w:t>电话访问系统运行维护费及网络租用费中的固定电话通话费根据通话时长计费，无法准确预估。</w:t>
      </w:r>
      <w:r w:rsidRPr="00A41807">
        <w:rPr>
          <w:rFonts w:eastAsia="仿宋_GB2312"/>
          <w:color w:val="000000"/>
          <w:sz w:val="32"/>
          <w:szCs w:val="32"/>
          <w:lang w:val="zh-CN"/>
        </w:rPr>
        <w:tab/>
      </w:r>
    </w:p>
    <w:p w:rsidR="000D1DBF" w:rsidRPr="00A41807" w:rsidRDefault="000D1DBF" w:rsidP="00AB50A0">
      <w:pPr>
        <w:adjustRightInd w:val="0"/>
        <w:snapToGrid w:val="0"/>
        <w:spacing w:line="600" w:lineRule="exact"/>
        <w:ind w:firstLine="720"/>
        <w:rPr>
          <w:rFonts w:eastAsia="楷体_GB2312"/>
          <w:color w:val="000000"/>
          <w:sz w:val="32"/>
          <w:szCs w:val="32"/>
          <w:lang w:val="zh-CN"/>
        </w:rPr>
      </w:pPr>
      <w:r w:rsidRPr="00A41807">
        <w:rPr>
          <w:rFonts w:eastAsia="楷体_GB2312" w:cs="楷体_GB2312" w:hint="eastAsia"/>
          <w:color w:val="000000"/>
          <w:sz w:val="32"/>
          <w:szCs w:val="32"/>
          <w:lang w:val="zh-CN"/>
        </w:rPr>
        <w:t>（三）相关建议。</w:t>
      </w:r>
    </w:p>
    <w:p w:rsidR="000D1DBF" w:rsidRPr="00A41807" w:rsidRDefault="000D1DBF" w:rsidP="00870940">
      <w:pPr>
        <w:adjustRightInd w:val="0"/>
        <w:snapToGrid w:val="0"/>
        <w:spacing w:line="560" w:lineRule="exact"/>
        <w:ind w:firstLineChars="200" w:firstLine="640"/>
        <w:rPr>
          <w:rFonts w:eastAsia="仿宋_GB2312"/>
          <w:color w:val="0000FF"/>
          <w:sz w:val="32"/>
          <w:szCs w:val="32"/>
          <w:lang w:val="zh-CN"/>
        </w:rPr>
      </w:pPr>
      <w:r w:rsidRPr="00A41807">
        <w:rPr>
          <w:rFonts w:eastAsia="仿宋_GB2312" w:cs="仿宋_GB2312" w:hint="eastAsia"/>
          <w:color w:val="000000"/>
          <w:sz w:val="32"/>
          <w:szCs w:val="32"/>
          <w:lang w:val="zh-CN"/>
        </w:rPr>
        <w:t>严格按照预算编制的相关制度和要求，编制范围尽可能的全面、细化。进一步提高预算编制的科学性、合理性、严谨性和可控性。</w:t>
      </w:r>
    </w:p>
    <w:p w:rsidR="000D1DBF" w:rsidRPr="00A41807" w:rsidRDefault="000D1DBF" w:rsidP="00664ABF">
      <w:pPr>
        <w:adjustRightInd w:val="0"/>
        <w:snapToGrid w:val="0"/>
        <w:spacing w:line="560" w:lineRule="exact"/>
        <w:rPr>
          <w:rFonts w:eastAsia="仿宋_GB2312"/>
          <w:color w:val="000000"/>
          <w:sz w:val="32"/>
          <w:szCs w:val="32"/>
          <w:lang w:val="zh-CN"/>
        </w:rPr>
      </w:pPr>
    </w:p>
    <w:p w:rsidR="000D1DBF" w:rsidRPr="00A41807" w:rsidRDefault="000D1DBF" w:rsidP="00070A43">
      <w:pPr>
        <w:spacing w:line="580" w:lineRule="exact"/>
        <w:ind w:firstLine="640"/>
        <w:rPr>
          <w:rFonts w:eastAsia="仿宋_GB2312"/>
          <w:sz w:val="32"/>
          <w:szCs w:val="32"/>
        </w:rPr>
      </w:pPr>
    </w:p>
    <w:p w:rsidR="000D1DBF" w:rsidRPr="00A41807" w:rsidRDefault="000D1DBF" w:rsidP="00070A43">
      <w:pPr>
        <w:spacing w:line="580" w:lineRule="exact"/>
        <w:ind w:firstLine="640"/>
        <w:rPr>
          <w:rFonts w:eastAsia="仿宋_GB2312"/>
          <w:sz w:val="32"/>
          <w:szCs w:val="32"/>
        </w:rPr>
      </w:pPr>
    </w:p>
    <w:p w:rsidR="000D1DBF" w:rsidRPr="00A41807" w:rsidRDefault="000D1DBF">
      <w:pPr>
        <w:widowControl/>
        <w:jc w:val="left"/>
        <w:rPr>
          <w:rStyle w:val="Heading1Char"/>
          <w:rFonts w:eastAsia="黑体"/>
          <w:b w:val="0"/>
          <w:bCs w:val="0"/>
        </w:rPr>
      </w:pPr>
    </w:p>
    <w:p w:rsidR="000D1DBF" w:rsidRPr="00A41807" w:rsidRDefault="000D1DBF" w:rsidP="00AB50A0">
      <w:pPr>
        <w:widowControl/>
        <w:jc w:val="left"/>
        <w:rPr>
          <w:rStyle w:val="Heading1Char"/>
          <w:rFonts w:eastAsia="黑体"/>
          <w:b w:val="0"/>
          <w:bCs w:val="0"/>
        </w:rPr>
      </w:pPr>
      <w:r w:rsidRPr="00A41807">
        <w:rPr>
          <w:rStyle w:val="Heading1Char"/>
          <w:rFonts w:eastAsia="黑体"/>
          <w:b w:val="0"/>
          <w:bCs w:val="0"/>
        </w:rPr>
        <w:br w:type="page"/>
      </w:r>
    </w:p>
    <w:p w:rsidR="000D1DBF" w:rsidRPr="00A41807" w:rsidRDefault="000D1DBF">
      <w:pPr>
        <w:spacing w:line="600" w:lineRule="exact"/>
        <w:jc w:val="center"/>
        <w:outlineLvl w:val="0"/>
        <w:rPr>
          <w:rStyle w:val="Heading1Char"/>
          <w:rFonts w:eastAsia="黑体"/>
          <w:b w:val="0"/>
          <w:bCs w:val="0"/>
        </w:rPr>
      </w:pPr>
      <w:bookmarkStart w:id="67" w:name="_Toc15396618"/>
      <w:r w:rsidRPr="00A41807">
        <w:rPr>
          <w:rFonts w:eastAsia="黑体" w:cs="黑体" w:hint="eastAsia"/>
          <w:color w:val="000000"/>
          <w:sz w:val="44"/>
          <w:szCs w:val="44"/>
        </w:rPr>
        <w:t>第</w:t>
      </w:r>
      <w:r w:rsidRPr="00A41807">
        <w:rPr>
          <w:rStyle w:val="Heading1Char"/>
          <w:rFonts w:eastAsia="黑体" w:cs="黑体" w:hint="eastAsia"/>
          <w:b w:val="0"/>
          <w:bCs w:val="0"/>
        </w:rPr>
        <w:t>五部分</w:t>
      </w:r>
      <w:r w:rsidRPr="00A41807">
        <w:rPr>
          <w:rStyle w:val="Heading1Char"/>
          <w:rFonts w:eastAsia="黑体"/>
          <w:b w:val="0"/>
          <w:bCs w:val="0"/>
        </w:rPr>
        <w:t xml:space="preserve"> </w:t>
      </w:r>
      <w:r w:rsidRPr="00A41807">
        <w:rPr>
          <w:rStyle w:val="Heading1Char"/>
          <w:rFonts w:eastAsia="黑体" w:cs="黑体" w:hint="eastAsia"/>
          <w:b w:val="0"/>
          <w:bCs w:val="0"/>
        </w:rPr>
        <w:t>附表</w:t>
      </w:r>
      <w:bookmarkEnd w:id="65"/>
      <w:bookmarkEnd w:id="67"/>
    </w:p>
    <w:p w:rsidR="000D1DBF" w:rsidRPr="00A41807" w:rsidRDefault="000D1DBF">
      <w:pPr>
        <w:spacing w:line="600" w:lineRule="exact"/>
        <w:jc w:val="center"/>
        <w:outlineLvl w:val="0"/>
        <w:rPr>
          <w:rFonts w:eastAsia="仿宋"/>
          <w:b/>
          <w:bCs/>
          <w:color w:val="000000"/>
          <w:sz w:val="44"/>
          <w:szCs w:val="44"/>
        </w:rPr>
      </w:pPr>
    </w:p>
    <w:p w:rsidR="000D1DBF" w:rsidRPr="00A41807" w:rsidRDefault="000D1DBF">
      <w:pPr>
        <w:pStyle w:val="Heading2"/>
        <w:rPr>
          <w:rFonts w:ascii="Times New Roman" w:eastAsia="仿宋" w:hAnsi="Times New Roman" w:cs="Times New Roman"/>
          <w:color w:val="000000"/>
        </w:rPr>
      </w:pPr>
      <w:bookmarkStart w:id="68" w:name="_Toc15396619"/>
      <w:r w:rsidRPr="00A41807">
        <w:rPr>
          <w:rFonts w:ascii="Times New Roman" w:eastAsia="仿宋" w:hAnsi="Times New Roman" w:cs="仿宋" w:hint="eastAsia"/>
          <w:b w:val="0"/>
          <w:bCs w:val="0"/>
          <w:color w:val="000000"/>
        </w:rPr>
        <w:t>一、收</w:t>
      </w:r>
      <w:r w:rsidRPr="00A41807">
        <w:rPr>
          <w:rStyle w:val="Heading2Char"/>
          <w:rFonts w:ascii="Times New Roman" w:eastAsia="仿宋" w:hAnsi="Times New Roman" w:cs="仿宋" w:hint="eastAsia"/>
        </w:rPr>
        <w:t>入支出决算总表</w:t>
      </w:r>
      <w:bookmarkEnd w:id="68"/>
    </w:p>
    <w:p w:rsidR="000D1DBF" w:rsidRPr="00A41807" w:rsidRDefault="000D1DBF">
      <w:pPr>
        <w:pStyle w:val="Heading2"/>
        <w:rPr>
          <w:rFonts w:ascii="Times New Roman" w:eastAsia="仿宋" w:hAnsi="Times New Roman" w:cs="Times New Roman"/>
          <w:color w:val="000000"/>
        </w:rPr>
      </w:pPr>
      <w:bookmarkStart w:id="69" w:name="_Toc15396620"/>
      <w:r w:rsidRPr="00A41807">
        <w:rPr>
          <w:rFonts w:ascii="Times New Roman" w:eastAsia="仿宋" w:hAnsi="Times New Roman" w:cs="仿宋" w:hint="eastAsia"/>
          <w:b w:val="0"/>
          <w:bCs w:val="0"/>
          <w:color w:val="000000"/>
        </w:rPr>
        <w:t>二、收</w:t>
      </w:r>
      <w:r w:rsidRPr="00A41807">
        <w:rPr>
          <w:rStyle w:val="Heading2Char"/>
          <w:rFonts w:ascii="Times New Roman" w:eastAsia="仿宋" w:hAnsi="Times New Roman" w:cs="仿宋" w:hint="eastAsia"/>
        </w:rPr>
        <w:t>入决算表</w:t>
      </w:r>
      <w:bookmarkEnd w:id="69"/>
    </w:p>
    <w:p w:rsidR="000D1DBF" w:rsidRPr="00A41807" w:rsidRDefault="000D1DBF">
      <w:pPr>
        <w:pStyle w:val="Heading2"/>
        <w:rPr>
          <w:rFonts w:ascii="Times New Roman" w:eastAsia="仿宋" w:hAnsi="Times New Roman" w:cs="Times New Roman"/>
          <w:color w:val="000000"/>
        </w:rPr>
      </w:pPr>
      <w:bookmarkStart w:id="70" w:name="_Toc15396621"/>
      <w:r w:rsidRPr="00A41807">
        <w:rPr>
          <w:rStyle w:val="Heading2Char"/>
          <w:rFonts w:ascii="Times New Roman" w:eastAsia="仿宋" w:hAnsi="Times New Roman" w:cs="仿宋" w:hint="eastAsia"/>
        </w:rPr>
        <w:t>三、</w:t>
      </w:r>
      <w:r w:rsidRPr="00A41807">
        <w:rPr>
          <w:rFonts w:ascii="Times New Roman" w:eastAsia="仿宋" w:hAnsi="Times New Roman" w:cs="仿宋" w:hint="eastAsia"/>
          <w:b w:val="0"/>
          <w:bCs w:val="0"/>
          <w:color w:val="000000"/>
        </w:rPr>
        <w:t>支</w:t>
      </w:r>
      <w:r w:rsidRPr="00A41807">
        <w:rPr>
          <w:rStyle w:val="Heading2Char"/>
          <w:rFonts w:ascii="Times New Roman" w:eastAsia="仿宋" w:hAnsi="Times New Roman" w:cs="仿宋" w:hint="eastAsia"/>
        </w:rPr>
        <w:t>出决算表</w:t>
      </w:r>
      <w:bookmarkEnd w:id="70"/>
    </w:p>
    <w:p w:rsidR="000D1DBF" w:rsidRPr="00A41807" w:rsidRDefault="000D1DBF">
      <w:pPr>
        <w:pStyle w:val="Heading2"/>
        <w:rPr>
          <w:rFonts w:ascii="Times New Roman" w:eastAsia="仿宋" w:hAnsi="Times New Roman" w:cs="Times New Roman"/>
          <w:b w:val="0"/>
          <w:bCs w:val="0"/>
          <w:color w:val="000000"/>
        </w:rPr>
      </w:pPr>
      <w:bookmarkStart w:id="71" w:name="_Toc15396622"/>
      <w:r w:rsidRPr="00A41807">
        <w:rPr>
          <w:rStyle w:val="Heading2Char"/>
          <w:rFonts w:ascii="Times New Roman" w:eastAsia="仿宋" w:hAnsi="Times New Roman" w:cs="仿宋" w:hint="eastAsia"/>
        </w:rPr>
        <w:t>四、</w:t>
      </w:r>
      <w:r w:rsidRPr="00A41807">
        <w:rPr>
          <w:rFonts w:ascii="Times New Roman" w:eastAsia="仿宋" w:hAnsi="Times New Roman" w:cs="仿宋" w:hint="eastAsia"/>
          <w:b w:val="0"/>
          <w:bCs w:val="0"/>
          <w:color w:val="000000"/>
        </w:rPr>
        <w:t>财</w:t>
      </w:r>
      <w:r w:rsidRPr="00A41807">
        <w:rPr>
          <w:rStyle w:val="Heading2Char"/>
          <w:rFonts w:ascii="Times New Roman" w:eastAsia="仿宋" w:hAnsi="Times New Roman" w:cs="仿宋" w:hint="eastAsia"/>
        </w:rPr>
        <w:t>政拨款收入支出决算总表</w:t>
      </w:r>
      <w:bookmarkEnd w:id="71"/>
    </w:p>
    <w:p w:rsidR="000D1DBF" w:rsidRPr="00A41807" w:rsidRDefault="000D1DBF">
      <w:pPr>
        <w:pStyle w:val="Heading2"/>
        <w:rPr>
          <w:rStyle w:val="Heading2Char"/>
          <w:rFonts w:ascii="Times New Roman" w:eastAsia="仿宋" w:hAnsi="Times New Roman" w:cs="Times New Roman"/>
        </w:rPr>
      </w:pPr>
      <w:bookmarkStart w:id="72" w:name="_Toc15396623"/>
      <w:r w:rsidRPr="00A41807">
        <w:rPr>
          <w:rStyle w:val="Heading2Char"/>
          <w:rFonts w:ascii="Times New Roman" w:eastAsia="仿宋" w:hAnsi="Times New Roman" w:cs="仿宋" w:hint="eastAsia"/>
        </w:rPr>
        <w:t>五、</w:t>
      </w:r>
      <w:r w:rsidRPr="00A41807">
        <w:rPr>
          <w:rFonts w:ascii="Times New Roman" w:eastAsia="仿宋" w:hAnsi="Times New Roman" w:cs="仿宋" w:hint="eastAsia"/>
          <w:b w:val="0"/>
          <w:bCs w:val="0"/>
          <w:color w:val="000000"/>
        </w:rPr>
        <w:t>财</w:t>
      </w:r>
      <w:r w:rsidRPr="00A41807">
        <w:rPr>
          <w:rStyle w:val="Heading2Char"/>
          <w:rFonts w:ascii="Times New Roman" w:eastAsia="仿宋" w:hAnsi="Times New Roman" w:cs="仿宋" w:hint="eastAsia"/>
        </w:rPr>
        <w:t>政拨款支出决算明细表</w:t>
      </w:r>
      <w:bookmarkStart w:id="73" w:name="_Toc15396624"/>
      <w:bookmarkEnd w:id="72"/>
    </w:p>
    <w:p w:rsidR="000D1DBF" w:rsidRPr="00A41807" w:rsidRDefault="000D1DBF">
      <w:pPr>
        <w:pStyle w:val="Heading2"/>
        <w:rPr>
          <w:rFonts w:ascii="Times New Roman" w:eastAsia="仿宋" w:hAnsi="Times New Roman" w:cs="Times New Roman"/>
          <w:color w:val="000000"/>
        </w:rPr>
      </w:pPr>
      <w:r w:rsidRPr="00A41807">
        <w:rPr>
          <w:rStyle w:val="Heading2Char"/>
          <w:rFonts w:ascii="Times New Roman" w:eastAsia="仿宋" w:hAnsi="Times New Roman" w:cs="仿宋" w:hint="eastAsia"/>
        </w:rPr>
        <w:t>六、</w:t>
      </w:r>
      <w:r w:rsidRPr="00A41807">
        <w:rPr>
          <w:rFonts w:ascii="Times New Roman" w:eastAsia="仿宋" w:hAnsi="Times New Roman" w:cs="仿宋" w:hint="eastAsia"/>
          <w:b w:val="0"/>
          <w:bCs w:val="0"/>
          <w:color w:val="000000"/>
        </w:rPr>
        <w:t>一</w:t>
      </w:r>
      <w:r w:rsidRPr="00A41807">
        <w:rPr>
          <w:rStyle w:val="Heading2Char"/>
          <w:rFonts w:ascii="Times New Roman" w:eastAsia="仿宋" w:hAnsi="Times New Roman" w:cs="仿宋" w:hint="eastAsia"/>
        </w:rPr>
        <w:t>般公共预算财政拨款支出决算表</w:t>
      </w:r>
      <w:bookmarkEnd w:id="73"/>
    </w:p>
    <w:p w:rsidR="000D1DBF" w:rsidRPr="00A41807" w:rsidRDefault="000D1DBF">
      <w:pPr>
        <w:pStyle w:val="Heading2"/>
        <w:rPr>
          <w:rFonts w:ascii="Times New Roman" w:eastAsia="仿宋" w:hAnsi="Times New Roman" w:cs="Times New Roman"/>
          <w:color w:val="000000"/>
        </w:rPr>
      </w:pPr>
      <w:bookmarkStart w:id="74" w:name="_Toc15396625"/>
      <w:r w:rsidRPr="00A41807">
        <w:rPr>
          <w:rStyle w:val="Heading2Char"/>
          <w:rFonts w:ascii="Times New Roman" w:eastAsia="仿宋" w:hAnsi="Times New Roman" w:cs="仿宋" w:hint="eastAsia"/>
        </w:rPr>
        <w:t>七、</w:t>
      </w:r>
      <w:r w:rsidRPr="00A41807">
        <w:rPr>
          <w:rFonts w:ascii="Times New Roman" w:eastAsia="仿宋" w:hAnsi="Times New Roman" w:cs="仿宋" w:hint="eastAsia"/>
          <w:b w:val="0"/>
          <w:bCs w:val="0"/>
          <w:color w:val="000000"/>
        </w:rPr>
        <w:t>一</w:t>
      </w:r>
      <w:r w:rsidRPr="00A41807">
        <w:rPr>
          <w:rStyle w:val="Heading2Char"/>
          <w:rFonts w:ascii="Times New Roman" w:eastAsia="仿宋" w:hAnsi="Times New Roman" w:cs="仿宋" w:hint="eastAsia"/>
        </w:rPr>
        <w:t>般公共预算财政拨款支出决算明细表</w:t>
      </w:r>
      <w:bookmarkEnd w:id="74"/>
    </w:p>
    <w:p w:rsidR="000D1DBF" w:rsidRPr="00A41807" w:rsidRDefault="000D1DBF">
      <w:pPr>
        <w:pStyle w:val="Heading2"/>
        <w:rPr>
          <w:rFonts w:ascii="Times New Roman" w:eastAsia="仿宋" w:hAnsi="Times New Roman" w:cs="Times New Roman"/>
          <w:color w:val="000000"/>
        </w:rPr>
      </w:pPr>
      <w:bookmarkStart w:id="75" w:name="_Toc15396626"/>
      <w:r w:rsidRPr="00A41807">
        <w:rPr>
          <w:rStyle w:val="Heading2Char"/>
          <w:rFonts w:ascii="Times New Roman" w:eastAsia="仿宋" w:hAnsi="Times New Roman" w:cs="仿宋" w:hint="eastAsia"/>
        </w:rPr>
        <w:t>八、</w:t>
      </w:r>
      <w:r w:rsidRPr="00A41807">
        <w:rPr>
          <w:rFonts w:ascii="Times New Roman" w:eastAsia="仿宋" w:hAnsi="Times New Roman" w:cs="仿宋" w:hint="eastAsia"/>
          <w:b w:val="0"/>
          <w:bCs w:val="0"/>
          <w:color w:val="000000"/>
        </w:rPr>
        <w:t>一</w:t>
      </w:r>
      <w:r w:rsidRPr="00A41807">
        <w:rPr>
          <w:rStyle w:val="Heading2Char"/>
          <w:rFonts w:ascii="Times New Roman" w:eastAsia="仿宋" w:hAnsi="Times New Roman" w:cs="仿宋" w:hint="eastAsia"/>
        </w:rPr>
        <w:t>般公共预算财政拨款基本支出决算表</w:t>
      </w:r>
      <w:bookmarkEnd w:id="75"/>
    </w:p>
    <w:p w:rsidR="000D1DBF" w:rsidRPr="00A41807" w:rsidRDefault="000D1DBF">
      <w:pPr>
        <w:pStyle w:val="Heading2"/>
        <w:rPr>
          <w:rFonts w:ascii="Times New Roman" w:eastAsia="仿宋" w:hAnsi="Times New Roman" w:cs="Times New Roman"/>
          <w:color w:val="000000"/>
        </w:rPr>
      </w:pPr>
      <w:bookmarkStart w:id="76" w:name="_Toc15396627"/>
      <w:r w:rsidRPr="00A41807">
        <w:rPr>
          <w:rStyle w:val="Heading2Char"/>
          <w:rFonts w:ascii="Times New Roman" w:eastAsia="仿宋" w:hAnsi="Times New Roman" w:cs="仿宋" w:hint="eastAsia"/>
        </w:rPr>
        <w:t>九、</w:t>
      </w:r>
      <w:r w:rsidRPr="00A41807">
        <w:rPr>
          <w:rFonts w:ascii="Times New Roman" w:eastAsia="仿宋" w:hAnsi="Times New Roman" w:cs="仿宋" w:hint="eastAsia"/>
          <w:b w:val="0"/>
          <w:bCs w:val="0"/>
          <w:color w:val="000000"/>
        </w:rPr>
        <w:t>一</w:t>
      </w:r>
      <w:r w:rsidRPr="00A41807">
        <w:rPr>
          <w:rStyle w:val="Heading2Char"/>
          <w:rFonts w:ascii="Times New Roman" w:eastAsia="仿宋" w:hAnsi="Times New Roman" w:cs="仿宋" w:hint="eastAsia"/>
        </w:rPr>
        <w:t>般公共预算财政拨款项目支出决算表</w:t>
      </w:r>
      <w:bookmarkEnd w:id="76"/>
    </w:p>
    <w:p w:rsidR="000D1DBF" w:rsidRPr="00A41807" w:rsidRDefault="000D1DBF">
      <w:pPr>
        <w:pStyle w:val="Heading2"/>
        <w:rPr>
          <w:rFonts w:ascii="Times New Roman" w:eastAsia="仿宋" w:hAnsi="Times New Roman" w:cs="Times New Roman"/>
          <w:color w:val="000000"/>
        </w:rPr>
      </w:pPr>
      <w:bookmarkStart w:id="77" w:name="_Toc15396628"/>
      <w:r w:rsidRPr="00A41807">
        <w:rPr>
          <w:rStyle w:val="Heading2Char"/>
          <w:rFonts w:ascii="Times New Roman" w:eastAsia="仿宋" w:hAnsi="Times New Roman" w:cs="仿宋" w:hint="eastAsia"/>
        </w:rPr>
        <w:t>十、</w:t>
      </w:r>
      <w:r w:rsidRPr="00A41807">
        <w:rPr>
          <w:rFonts w:ascii="Times New Roman" w:eastAsia="仿宋" w:hAnsi="Times New Roman" w:cs="仿宋" w:hint="eastAsia"/>
          <w:b w:val="0"/>
          <w:bCs w:val="0"/>
          <w:color w:val="000000"/>
        </w:rPr>
        <w:t>一</w:t>
      </w:r>
      <w:r w:rsidRPr="00A41807">
        <w:rPr>
          <w:rStyle w:val="Heading2Char"/>
          <w:rFonts w:ascii="Times New Roman" w:eastAsia="仿宋" w:hAnsi="Times New Roman" w:cs="仿宋" w:hint="eastAsia"/>
        </w:rPr>
        <w:t>般公共预算财政拨款</w:t>
      </w:r>
      <w:r w:rsidRPr="00A41807">
        <w:rPr>
          <w:rStyle w:val="Heading2Char"/>
          <w:rFonts w:ascii="Times New Roman" w:eastAsia="仿宋" w:hAnsi="Times New Roman" w:cs="Times New Roman"/>
        </w:rPr>
        <w:t>“</w:t>
      </w:r>
      <w:r w:rsidRPr="00A41807">
        <w:rPr>
          <w:rStyle w:val="Heading2Char"/>
          <w:rFonts w:ascii="Times New Roman" w:eastAsia="仿宋" w:hAnsi="Times New Roman" w:cs="仿宋" w:hint="eastAsia"/>
        </w:rPr>
        <w:t>三公</w:t>
      </w:r>
      <w:r w:rsidRPr="00A41807">
        <w:rPr>
          <w:rStyle w:val="Heading2Char"/>
          <w:rFonts w:ascii="Times New Roman" w:eastAsia="仿宋" w:hAnsi="Times New Roman" w:cs="Times New Roman"/>
        </w:rPr>
        <w:t>”</w:t>
      </w:r>
      <w:r w:rsidRPr="00A41807">
        <w:rPr>
          <w:rStyle w:val="Heading2Char"/>
          <w:rFonts w:ascii="Times New Roman" w:eastAsia="仿宋" w:hAnsi="Times New Roman" w:cs="仿宋" w:hint="eastAsia"/>
        </w:rPr>
        <w:t>经费支出决算表</w:t>
      </w:r>
      <w:bookmarkEnd w:id="77"/>
    </w:p>
    <w:p w:rsidR="000D1DBF" w:rsidRPr="00A41807" w:rsidRDefault="000D1DBF">
      <w:pPr>
        <w:pStyle w:val="Heading2"/>
        <w:rPr>
          <w:rFonts w:ascii="Times New Roman" w:eastAsia="仿宋" w:hAnsi="Times New Roman" w:cs="Times New Roman"/>
          <w:color w:val="000000"/>
        </w:rPr>
      </w:pPr>
      <w:bookmarkStart w:id="78" w:name="_Toc15396629"/>
      <w:r w:rsidRPr="00A41807">
        <w:rPr>
          <w:rStyle w:val="Heading2Char"/>
          <w:rFonts w:ascii="Times New Roman" w:eastAsia="仿宋" w:hAnsi="Times New Roman" w:cs="仿宋" w:hint="eastAsia"/>
        </w:rPr>
        <w:t>十一、</w:t>
      </w:r>
      <w:r w:rsidRPr="00A41807">
        <w:rPr>
          <w:rFonts w:ascii="Times New Roman" w:eastAsia="仿宋" w:hAnsi="Times New Roman" w:cs="仿宋" w:hint="eastAsia"/>
          <w:b w:val="0"/>
          <w:bCs w:val="0"/>
          <w:color w:val="000000"/>
        </w:rPr>
        <w:t>政</w:t>
      </w:r>
      <w:r w:rsidRPr="00A41807">
        <w:rPr>
          <w:rStyle w:val="Heading2Char"/>
          <w:rFonts w:ascii="Times New Roman" w:eastAsia="仿宋" w:hAnsi="Times New Roman" w:cs="仿宋" w:hint="eastAsia"/>
        </w:rPr>
        <w:t>府性基金预算财政拨款收入支出决算表</w:t>
      </w:r>
      <w:bookmarkEnd w:id="78"/>
    </w:p>
    <w:p w:rsidR="000D1DBF" w:rsidRPr="00A41807" w:rsidRDefault="000D1DBF">
      <w:pPr>
        <w:pStyle w:val="Heading2"/>
        <w:rPr>
          <w:rFonts w:ascii="Times New Roman" w:eastAsia="仿宋" w:hAnsi="Times New Roman" w:cs="Times New Roman"/>
          <w:color w:val="000000"/>
        </w:rPr>
      </w:pPr>
      <w:bookmarkStart w:id="79" w:name="_Toc15396630"/>
      <w:r w:rsidRPr="00A41807">
        <w:rPr>
          <w:rStyle w:val="Heading2Char"/>
          <w:rFonts w:ascii="Times New Roman" w:eastAsia="仿宋" w:hAnsi="Times New Roman" w:cs="仿宋" w:hint="eastAsia"/>
        </w:rPr>
        <w:t>十二、</w:t>
      </w:r>
      <w:r w:rsidRPr="00A41807">
        <w:rPr>
          <w:rFonts w:ascii="Times New Roman" w:eastAsia="仿宋" w:hAnsi="Times New Roman" w:cs="仿宋" w:hint="eastAsia"/>
          <w:b w:val="0"/>
          <w:bCs w:val="0"/>
          <w:color w:val="000000"/>
        </w:rPr>
        <w:t>政</w:t>
      </w:r>
      <w:r w:rsidRPr="00A41807">
        <w:rPr>
          <w:rStyle w:val="Heading2Char"/>
          <w:rFonts w:ascii="Times New Roman" w:eastAsia="仿宋" w:hAnsi="Times New Roman" w:cs="仿宋" w:hint="eastAsia"/>
        </w:rPr>
        <w:t>府性基金预算财政拨款</w:t>
      </w:r>
      <w:r w:rsidRPr="00A41807">
        <w:rPr>
          <w:rStyle w:val="Heading2Char"/>
          <w:rFonts w:ascii="Times New Roman" w:eastAsia="仿宋" w:hAnsi="Times New Roman" w:cs="Times New Roman"/>
        </w:rPr>
        <w:t>“</w:t>
      </w:r>
      <w:r w:rsidRPr="00A41807">
        <w:rPr>
          <w:rStyle w:val="Heading2Char"/>
          <w:rFonts w:ascii="Times New Roman" w:eastAsia="仿宋" w:hAnsi="Times New Roman" w:cs="仿宋" w:hint="eastAsia"/>
        </w:rPr>
        <w:t>三公</w:t>
      </w:r>
      <w:r w:rsidRPr="00A41807">
        <w:rPr>
          <w:rStyle w:val="Heading2Char"/>
          <w:rFonts w:ascii="Times New Roman" w:eastAsia="仿宋" w:hAnsi="Times New Roman" w:cs="Times New Roman"/>
        </w:rPr>
        <w:t>”</w:t>
      </w:r>
      <w:r w:rsidRPr="00A41807">
        <w:rPr>
          <w:rStyle w:val="Heading2Char"/>
          <w:rFonts w:ascii="Times New Roman" w:eastAsia="仿宋" w:hAnsi="Times New Roman" w:cs="仿宋" w:hint="eastAsia"/>
        </w:rPr>
        <w:t>经费支出决算表</w:t>
      </w:r>
      <w:bookmarkEnd w:id="79"/>
    </w:p>
    <w:p w:rsidR="000D1DBF" w:rsidRPr="00A41807" w:rsidRDefault="000D1DBF">
      <w:pPr>
        <w:pStyle w:val="Heading2"/>
        <w:rPr>
          <w:rFonts w:ascii="Times New Roman" w:eastAsia="仿宋" w:hAnsi="Times New Roman" w:cs="Times New Roman"/>
          <w:color w:val="000000"/>
        </w:rPr>
      </w:pPr>
      <w:bookmarkStart w:id="80" w:name="_Toc15396631"/>
      <w:r w:rsidRPr="00A41807">
        <w:rPr>
          <w:rStyle w:val="Heading2Char"/>
          <w:rFonts w:ascii="Times New Roman" w:eastAsia="仿宋" w:hAnsi="Times New Roman" w:cs="仿宋" w:hint="eastAsia"/>
        </w:rPr>
        <w:t>十三、</w:t>
      </w:r>
      <w:r w:rsidRPr="00A41807">
        <w:rPr>
          <w:rFonts w:ascii="Times New Roman" w:eastAsia="仿宋" w:hAnsi="Times New Roman" w:cs="仿宋" w:hint="eastAsia"/>
          <w:b w:val="0"/>
          <w:bCs w:val="0"/>
          <w:color w:val="000000"/>
        </w:rPr>
        <w:t>国</w:t>
      </w:r>
      <w:r w:rsidRPr="00A41807">
        <w:rPr>
          <w:rStyle w:val="Heading2Char"/>
          <w:rFonts w:ascii="Times New Roman" w:eastAsia="仿宋" w:hAnsi="Times New Roman" w:cs="仿宋" w:hint="eastAsia"/>
        </w:rPr>
        <w:t>有资本经营预算支出决算表</w:t>
      </w:r>
      <w:bookmarkEnd w:id="80"/>
    </w:p>
    <w:sectPr w:rsidR="000D1DBF" w:rsidRPr="00A41807" w:rsidSect="00DB13BA">
      <w:headerReference w:type="default" r:id="rId14"/>
      <w:footerReference w:type="default" r:id="rId15"/>
      <w:pgSz w:w="11906" w:h="16838"/>
      <w:pgMar w:top="1474" w:right="1531" w:bottom="1531" w:left="1644" w:header="851" w:footer="992" w:gutter="0"/>
      <w:pgNumType w:start="1"/>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1DBF" w:rsidRDefault="000D1DBF" w:rsidP="005B5C64">
      <w:r>
        <w:separator/>
      </w:r>
    </w:p>
  </w:endnote>
  <w:endnote w:type="continuationSeparator" w:id="0">
    <w:p w:rsidR="000D1DBF" w:rsidRDefault="000D1DBF" w:rsidP="005B5C6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 w:name="仿宋_GB2312">
    <w:altName w:val="仿宋"/>
    <w:panose1 w:val="02010609030101010101"/>
    <w:charset w:val="86"/>
    <w:family w:val="modern"/>
    <w:pitch w:val="fixed"/>
    <w:sig w:usb0="00000001" w:usb1="080E0000" w:usb2="00000010" w:usb3="00000000" w:csb0="00040000" w:csb1="00000000"/>
  </w:font>
  <w:font w:name="仿宋">
    <w:altName w:val="黑体"/>
    <w:panose1 w:val="00000000000000000000"/>
    <w:charset w:val="86"/>
    <w:family w:val="modern"/>
    <w:notTrueType/>
    <w:pitch w:val="fixed"/>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方正小标宋简体">
    <w:altName w:val="方正小标宋_GBK"/>
    <w:panose1 w:val="00000000000000000000"/>
    <w:charset w:val="86"/>
    <w:family w:val="script"/>
    <w:notTrueType/>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1DBF" w:rsidRDefault="000D1DBF">
    <w:pPr>
      <w:pStyle w:val="Footer"/>
      <w:jc w:val="center"/>
      <w:rPr>
        <w:rFonts w:cs="Times New Roman"/>
      </w:rPr>
    </w:pPr>
    <w:fldSimple w:instr="PAGE   \* MERGEFORMAT">
      <w:r w:rsidRPr="00AB2795">
        <w:rPr>
          <w:noProof/>
          <w:lang w:val="zh-CN"/>
        </w:rPr>
        <w:t>62</w:t>
      </w:r>
    </w:fldSimple>
  </w:p>
  <w:p w:rsidR="000D1DBF" w:rsidRDefault="000D1DBF">
    <w:pPr>
      <w:pStyle w:val="Footer"/>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1DBF" w:rsidRDefault="000D1DBF" w:rsidP="005B5C64">
      <w:r>
        <w:separator/>
      </w:r>
    </w:p>
  </w:footnote>
  <w:footnote w:type="continuationSeparator" w:id="0">
    <w:p w:rsidR="000D1DBF" w:rsidRDefault="000D1DBF" w:rsidP="005B5C6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D1DBF" w:rsidRDefault="000D1DBF">
    <w:pPr>
      <w:pStyle w:val="Header"/>
      <w:pBdr>
        <w:bottom w:val="none" w:sz="0" w:space="0" w:color="auto"/>
      </w:pBdr>
      <w:rPr>
        <w:rFonts w:cs="Times New Roman"/>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652CEC"/>
    <w:multiLevelType w:val="singleLevel"/>
    <w:tmpl w:val="CF652CEC"/>
    <w:lvl w:ilvl="0">
      <w:start w:val="9"/>
      <w:numFmt w:val="chineseCounting"/>
      <w:suff w:val="nothing"/>
      <w:lvlText w:val="%1、"/>
      <w:lvlJc w:val="left"/>
      <w:rPr>
        <w:rFonts w:hint="eastAsia"/>
      </w:rPr>
    </w:lvl>
  </w:abstractNum>
  <w:abstractNum w:abstractNumId="1">
    <w:nsid w:val="E2FA047D"/>
    <w:multiLevelType w:val="singleLevel"/>
    <w:tmpl w:val="E2FA047D"/>
    <w:lvl w:ilvl="0">
      <w:start w:val="3"/>
      <w:numFmt w:val="chineseCounting"/>
      <w:suff w:val="space"/>
      <w:lvlText w:val="第%1部分"/>
      <w:lvlJc w:val="left"/>
      <w:rPr>
        <w:rFonts w:hint="eastAsia"/>
      </w:rPr>
    </w:lvl>
  </w:abstractNum>
  <w:abstractNum w:abstractNumId="2">
    <w:nsid w:val="1272550B"/>
    <w:multiLevelType w:val="multilevel"/>
    <w:tmpl w:val="1272550B"/>
    <w:lvl w:ilvl="0">
      <w:start w:val="1"/>
      <w:numFmt w:val="japaneseCounting"/>
      <w:lvlText w:val="%1、"/>
      <w:lvlJc w:val="left"/>
      <w:pPr>
        <w:ind w:left="1360" w:hanging="720"/>
      </w:pPr>
      <w:rPr>
        <w:rFonts w:hint="default"/>
        <w:b w:val="0"/>
        <w:bCs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3">
    <w:nsid w:val="17F426B7"/>
    <w:multiLevelType w:val="multilevel"/>
    <w:tmpl w:val="17F426B7"/>
    <w:lvl w:ilvl="0">
      <w:start w:val="10"/>
      <w:numFmt w:val="japaneseCounting"/>
      <w:lvlText w:val="%1、"/>
      <w:lvlJc w:val="left"/>
      <w:pPr>
        <w:ind w:left="1429" w:hanging="720"/>
      </w:pPr>
      <w:rPr>
        <w:rFonts w:hint="default"/>
      </w:rPr>
    </w:lvl>
    <w:lvl w:ilvl="1">
      <w:start w:val="1"/>
      <w:numFmt w:val="lowerLetter"/>
      <w:lvlText w:val="%2)"/>
      <w:lvlJc w:val="left"/>
      <w:pPr>
        <w:ind w:left="1549" w:hanging="420"/>
      </w:pPr>
    </w:lvl>
    <w:lvl w:ilvl="2">
      <w:start w:val="1"/>
      <w:numFmt w:val="lowerRoman"/>
      <w:lvlText w:val="%3."/>
      <w:lvlJc w:val="right"/>
      <w:pPr>
        <w:ind w:left="1969" w:hanging="420"/>
      </w:pPr>
    </w:lvl>
    <w:lvl w:ilvl="3">
      <w:start w:val="1"/>
      <w:numFmt w:val="decimal"/>
      <w:lvlText w:val="%4."/>
      <w:lvlJc w:val="left"/>
      <w:pPr>
        <w:ind w:left="2389" w:hanging="420"/>
      </w:pPr>
    </w:lvl>
    <w:lvl w:ilvl="4">
      <w:start w:val="1"/>
      <w:numFmt w:val="lowerLetter"/>
      <w:lvlText w:val="%5)"/>
      <w:lvlJc w:val="left"/>
      <w:pPr>
        <w:ind w:left="2809" w:hanging="420"/>
      </w:pPr>
    </w:lvl>
    <w:lvl w:ilvl="5">
      <w:start w:val="1"/>
      <w:numFmt w:val="lowerRoman"/>
      <w:lvlText w:val="%6."/>
      <w:lvlJc w:val="right"/>
      <w:pPr>
        <w:ind w:left="3229" w:hanging="420"/>
      </w:pPr>
    </w:lvl>
    <w:lvl w:ilvl="6">
      <w:start w:val="1"/>
      <w:numFmt w:val="decimal"/>
      <w:lvlText w:val="%7."/>
      <w:lvlJc w:val="left"/>
      <w:pPr>
        <w:ind w:left="3649" w:hanging="420"/>
      </w:pPr>
    </w:lvl>
    <w:lvl w:ilvl="7">
      <w:start w:val="1"/>
      <w:numFmt w:val="lowerLetter"/>
      <w:lvlText w:val="%8)"/>
      <w:lvlJc w:val="left"/>
      <w:pPr>
        <w:ind w:left="4069" w:hanging="420"/>
      </w:pPr>
    </w:lvl>
    <w:lvl w:ilvl="8">
      <w:start w:val="1"/>
      <w:numFmt w:val="lowerRoman"/>
      <w:lvlText w:val="%9."/>
      <w:lvlJc w:val="right"/>
      <w:pPr>
        <w:ind w:left="4489" w:hanging="420"/>
      </w:pPr>
    </w:lvl>
  </w:abstractNum>
  <w:abstractNum w:abstractNumId="4">
    <w:nsid w:val="25AC79C0"/>
    <w:multiLevelType w:val="hybridMultilevel"/>
    <w:tmpl w:val="D67E2F42"/>
    <w:lvl w:ilvl="0" w:tplc="9BEAE488">
      <w:start w:val="1"/>
      <w:numFmt w:val="japaneseCounting"/>
      <w:lvlText w:val="%1、"/>
      <w:lvlJc w:val="left"/>
      <w:pPr>
        <w:tabs>
          <w:tab w:val="num" w:pos="1360"/>
        </w:tabs>
        <w:ind w:left="1360" w:hanging="720"/>
      </w:pPr>
      <w:rPr>
        <w:rFonts w:hint="default"/>
      </w:rPr>
    </w:lvl>
    <w:lvl w:ilvl="1" w:tplc="04090019">
      <w:start w:val="1"/>
      <w:numFmt w:val="lowerLetter"/>
      <w:lvlText w:val="%2)"/>
      <w:lvlJc w:val="left"/>
      <w:pPr>
        <w:tabs>
          <w:tab w:val="num" w:pos="1480"/>
        </w:tabs>
        <w:ind w:left="1480" w:hanging="420"/>
      </w:pPr>
    </w:lvl>
    <w:lvl w:ilvl="2" w:tplc="0409001B">
      <w:start w:val="1"/>
      <w:numFmt w:val="lowerRoman"/>
      <w:lvlText w:val="%3."/>
      <w:lvlJc w:val="right"/>
      <w:pPr>
        <w:tabs>
          <w:tab w:val="num" w:pos="1900"/>
        </w:tabs>
        <w:ind w:left="1900" w:hanging="420"/>
      </w:pPr>
    </w:lvl>
    <w:lvl w:ilvl="3" w:tplc="0409000F">
      <w:start w:val="1"/>
      <w:numFmt w:val="decimal"/>
      <w:lvlText w:val="%4."/>
      <w:lvlJc w:val="left"/>
      <w:pPr>
        <w:tabs>
          <w:tab w:val="num" w:pos="2320"/>
        </w:tabs>
        <w:ind w:left="2320" w:hanging="420"/>
      </w:pPr>
    </w:lvl>
    <w:lvl w:ilvl="4" w:tplc="04090019">
      <w:start w:val="1"/>
      <w:numFmt w:val="lowerLetter"/>
      <w:lvlText w:val="%5)"/>
      <w:lvlJc w:val="left"/>
      <w:pPr>
        <w:tabs>
          <w:tab w:val="num" w:pos="2740"/>
        </w:tabs>
        <w:ind w:left="2740" w:hanging="420"/>
      </w:pPr>
    </w:lvl>
    <w:lvl w:ilvl="5" w:tplc="0409001B">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start w:val="1"/>
      <w:numFmt w:val="lowerLetter"/>
      <w:lvlText w:val="%8)"/>
      <w:lvlJc w:val="left"/>
      <w:pPr>
        <w:tabs>
          <w:tab w:val="num" w:pos="4000"/>
        </w:tabs>
        <w:ind w:left="4000" w:hanging="420"/>
      </w:pPr>
    </w:lvl>
    <w:lvl w:ilvl="8" w:tplc="0409001B">
      <w:start w:val="1"/>
      <w:numFmt w:val="lowerRoman"/>
      <w:lvlText w:val="%9."/>
      <w:lvlJc w:val="right"/>
      <w:pPr>
        <w:tabs>
          <w:tab w:val="num" w:pos="4420"/>
        </w:tabs>
        <w:ind w:left="4420" w:hanging="420"/>
      </w:pPr>
    </w:lvl>
  </w:abstractNum>
  <w:abstractNum w:abstractNumId="5">
    <w:nsid w:val="5ACC12DB"/>
    <w:multiLevelType w:val="hybridMultilevel"/>
    <w:tmpl w:val="75664582"/>
    <w:lvl w:ilvl="0" w:tplc="14FA14A6">
      <w:start w:val="2"/>
      <w:numFmt w:val="japaneseCounting"/>
      <w:lvlText w:val="%1、"/>
      <w:lvlJc w:val="left"/>
      <w:pPr>
        <w:tabs>
          <w:tab w:val="num" w:pos="1360"/>
        </w:tabs>
        <w:ind w:left="1360" w:hanging="720"/>
      </w:pPr>
      <w:rPr>
        <w:rFonts w:hint="default"/>
        <w:color w:val="000000"/>
      </w:rPr>
    </w:lvl>
    <w:lvl w:ilvl="1" w:tplc="04090019">
      <w:start w:val="1"/>
      <w:numFmt w:val="lowerLetter"/>
      <w:lvlText w:val="%2)"/>
      <w:lvlJc w:val="left"/>
      <w:pPr>
        <w:tabs>
          <w:tab w:val="num" w:pos="1480"/>
        </w:tabs>
        <w:ind w:left="1480" w:hanging="420"/>
      </w:pPr>
    </w:lvl>
    <w:lvl w:ilvl="2" w:tplc="0409001B">
      <w:start w:val="1"/>
      <w:numFmt w:val="lowerRoman"/>
      <w:lvlText w:val="%3."/>
      <w:lvlJc w:val="right"/>
      <w:pPr>
        <w:tabs>
          <w:tab w:val="num" w:pos="1900"/>
        </w:tabs>
        <w:ind w:left="1900" w:hanging="420"/>
      </w:pPr>
    </w:lvl>
    <w:lvl w:ilvl="3" w:tplc="0409000F">
      <w:start w:val="1"/>
      <w:numFmt w:val="decimal"/>
      <w:lvlText w:val="%4."/>
      <w:lvlJc w:val="left"/>
      <w:pPr>
        <w:tabs>
          <w:tab w:val="num" w:pos="2320"/>
        </w:tabs>
        <w:ind w:left="2320" w:hanging="420"/>
      </w:pPr>
    </w:lvl>
    <w:lvl w:ilvl="4" w:tplc="04090019">
      <w:start w:val="1"/>
      <w:numFmt w:val="lowerLetter"/>
      <w:lvlText w:val="%5)"/>
      <w:lvlJc w:val="left"/>
      <w:pPr>
        <w:tabs>
          <w:tab w:val="num" w:pos="2740"/>
        </w:tabs>
        <w:ind w:left="2740" w:hanging="420"/>
      </w:pPr>
    </w:lvl>
    <w:lvl w:ilvl="5" w:tplc="0409001B">
      <w:start w:val="1"/>
      <w:numFmt w:val="lowerRoman"/>
      <w:lvlText w:val="%6."/>
      <w:lvlJc w:val="right"/>
      <w:pPr>
        <w:tabs>
          <w:tab w:val="num" w:pos="3160"/>
        </w:tabs>
        <w:ind w:left="3160" w:hanging="420"/>
      </w:pPr>
    </w:lvl>
    <w:lvl w:ilvl="6" w:tplc="0409000F">
      <w:start w:val="1"/>
      <w:numFmt w:val="decimal"/>
      <w:lvlText w:val="%7."/>
      <w:lvlJc w:val="left"/>
      <w:pPr>
        <w:tabs>
          <w:tab w:val="num" w:pos="3580"/>
        </w:tabs>
        <w:ind w:left="3580" w:hanging="420"/>
      </w:pPr>
    </w:lvl>
    <w:lvl w:ilvl="7" w:tplc="04090019">
      <w:start w:val="1"/>
      <w:numFmt w:val="lowerLetter"/>
      <w:lvlText w:val="%8)"/>
      <w:lvlJc w:val="left"/>
      <w:pPr>
        <w:tabs>
          <w:tab w:val="num" w:pos="4000"/>
        </w:tabs>
        <w:ind w:left="4000" w:hanging="420"/>
      </w:pPr>
    </w:lvl>
    <w:lvl w:ilvl="8" w:tplc="0409001B">
      <w:start w:val="1"/>
      <w:numFmt w:val="lowerRoman"/>
      <w:lvlText w:val="%9."/>
      <w:lvlJc w:val="right"/>
      <w:pPr>
        <w:tabs>
          <w:tab w:val="num" w:pos="4420"/>
        </w:tabs>
        <w:ind w:left="4420" w:hanging="420"/>
      </w:pPr>
    </w:lvl>
  </w:abstractNum>
  <w:abstractNum w:abstractNumId="6">
    <w:nsid w:val="62621CDC"/>
    <w:multiLevelType w:val="multilevel"/>
    <w:tmpl w:val="62621CDC"/>
    <w:lvl w:ilvl="0">
      <w:start w:val="1"/>
      <w:numFmt w:val="decimal"/>
      <w:lvlText w:val="%1."/>
      <w:lvlJc w:val="left"/>
      <w:pPr>
        <w:ind w:left="1152" w:hanging="480"/>
      </w:pPr>
      <w:rPr>
        <w:rFonts w:hint="default"/>
      </w:rPr>
    </w:lvl>
    <w:lvl w:ilvl="1">
      <w:start w:val="1"/>
      <w:numFmt w:val="lowerLetter"/>
      <w:lvlText w:val="%2)"/>
      <w:lvlJc w:val="left"/>
      <w:pPr>
        <w:ind w:left="1512" w:hanging="420"/>
      </w:pPr>
    </w:lvl>
    <w:lvl w:ilvl="2">
      <w:start w:val="1"/>
      <w:numFmt w:val="lowerRoman"/>
      <w:lvlText w:val="%3."/>
      <w:lvlJc w:val="right"/>
      <w:pPr>
        <w:ind w:left="1932" w:hanging="420"/>
      </w:pPr>
    </w:lvl>
    <w:lvl w:ilvl="3">
      <w:start w:val="1"/>
      <w:numFmt w:val="decimal"/>
      <w:lvlText w:val="%4."/>
      <w:lvlJc w:val="left"/>
      <w:pPr>
        <w:ind w:left="2352" w:hanging="420"/>
      </w:pPr>
    </w:lvl>
    <w:lvl w:ilvl="4">
      <w:start w:val="1"/>
      <w:numFmt w:val="lowerLetter"/>
      <w:lvlText w:val="%5)"/>
      <w:lvlJc w:val="left"/>
      <w:pPr>
        <w:ind w:left="2772" w:hanging="420"/>
      </w:pPr>
    </w:lvl>
    <w:lvl w:ilvl="5">
      <w:start w:val="1"/>
      <w:numFmt w:val="lowerRoman"/>
      <w:lvlText w:val="%6."/>
      <w:lvlJc w:val="right"/>
      <w:pPr>
        <w:ind w:left="3192" w:hanging="420"/>
      </w:pPr>
    </w:lvl>
    <w:lvl w:ilvl="6">
      <w:start w:val="1"/>
      <w:numFmt w:val="decimal"/>
      <w:lvlText w:val="%7."/>
      <w:lvlJc w:val="left"/>
      <w:pPr>
        <w:ind w:left="3612" w:hanging="420"/>
      </w:pPr>
    </w:lvl>
    <w:lvl w:ilvl="7">
      <w:start w:val="1"/>
      <w:numFmt w:val="lowerLetter"/>
      <w:lvlText w:val="%8)"/>
      <w:lvlJc w:val="left"/>
      <w:pPr>
        <w:ind w:left="4032" w:hanging="420"/>
      </w:pPr>
    </w:lvl>
    <w:lvl w:ilvl="8">
      <w:start w:val="1"/>
      <w:numFmt w:val="lowerRoman"/>
      <w:lvlText w:val="%9."/>
      <w:lvlJc w:val="right"/>
      <w:pPr>
        <w:ind w:left="4452" w:hanging="420"/>
      </w:pPr>
    </w:lvl>
  </w:abstractNum>
  <w:num w:numId="1">
    <w:abstractNumId w:val="6"/>
  </w:num>
  <w:num w:numId="2">
    <w:abstractNumId w:val="2"/>
  </w:num>
  <w:num w:numId="3">
    <w:abstractNumId w:val="0"/>
  </w:num>
  <w:num w:numId="4">
    <w:abstractNumId w:val="3"/>
  </w:num>
  <w:num w:numId="5">
    <w:abstractNumId w:val="1"/>
  </w:num>
  <w:num w:numId="6">
    <w:abstractNumId w:val="4"/>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61C"/>
    <w:rsid w:val="000222C6"/>
    <w:rsid w:val="000229CE"/>
    <w:rsid w:val="0002549F"/>
    <w:rsid w:val="00036C18"/>
    <w:rsid w:val="000468DB"/>
    <w:rsid w:val="000478F4"/>
    <w:rsid w:val="00054BFA"/>
    <w:rsid w:val="0006487A"/>
    <w:rsid w:val="00064C3D"/>
    <w:rsid w:val="000656DF"/>
    <w:rsid w:val="00065F8F"/>
    <w:rsid w:val="00070A43"/>
    <w:rsid w:val="000768F2"/>
    <w:rsid w:val="0009184B"/>
    <w:rsid w:val="00094236"/>
    <w:rsid w:val="000955C2"/>
    <w:rsid w:val="0009593C"/>
    <w:rsid w:val="00097322"/>
    <w:rsid w:val="00097A21"/>
    <w:rsid w:val="000A65DB"/>
    <w:rsid w:val="000A6A92"/>
    <w:rsid w:val="000B047F"/>
    <w:rsid w:val="000B5923"/>
    <w:rsid w:val="000B5A48"/>
    <w:rsid w:val="000B6FF3"/>
    <w:rsid w:val="000C31D3"/>
    <w:rsid w:val="000C3467"/>
    <w:rsid w:val="000C3CA6"/>
    <w:rsid w:val="000D1267"/>
    <w:rsid w:val="000D1D50"/>
    <w:rsid w:val="000D1DBF"/>
    <w:rsid w:val="000D5782"/>
    <w:rsid w:val="000E6613"/>
    <w:rsid w:val="000E7119"/>
    <w:rsid w:val="000F6CA9"/>
    <w:rsid w:val="00100C3D"/>
    <w:rsid w:val="00105741"/>
    <w:rsid w:val="00110EB6"/>
    <w:rsid w:val="00114E9B"/>
    <w:rsid w:val="00117077"/>
    <w:rsid w:val="00142216"/>
    <w:rsid w:val="00144D6A"/>
    <w:rsid w:val="0014729F"/>
    <w:rsid w:val="00147AC1"/>
    <w:rsid w:val="00157BAB"/>
    <w:rsid w:val="001654D1"/>
    <w:rsid w:val="00166CEF"/>
    <w:rsid w:val="00172976"/>
    <w:rsid w:val="00174518"/>
    <w:rsid w:val="0018106D"/>
    <w:rsid w:val="001877A7"/>
    <w:rsid w:val="00191536"/>
    <w:rsid w:val="001937ED"/>
    <w:rsid w:val="00196687"/>
    <w:rsid w:val="001B56C9"/>
    <w:rsid w:val="001B716F"/>
    <w:rsid w:val="001C0962"/>
    <w:rsid w:val="001C1214"/>
    <w:rsid w:val="001C39DD"/>
    <w:rsid w:val="001C538F"/>
    <w:rsid w:val="001D0353"/>
    <w:rsid w:val="001D7531"/>
    <w:rsid w:val="001E2DD7"/>
    <w:rsid w:val="001E737D"/>
    <w:rsid w:val="001F0592"/>
    <w:rsid w:val="001F222A"/>
    <w:rsid w:val="001F56A4"/>
    <w:rsid w:val="001F7506"/>
    <w:rsid w:val="002006CD"/>
    <w:rsid w:val="00200E23"/>
    <w:rsid w:val="00201478"/>
    <w:rsid w:val="00202B36"/>
    <w:rsid w:val="00204B7A"/>
    <w:rsid w:val="00204CDE"/>
    <w:rsid w:val="002063A7"/>
    <w:rsid w:val="00210633"/>
    <w:rsid w:val="0021101A"/>
    <w:rsid w:val="002175A1"/>
    <w:rsid w:val="00220536"/>
    <w:rsid w:val="00235629"/>
    <w:rsid w:val="00242B59"/>
    <w:rsid w:val="00257694"/>
    <w:rsid w:val="002607EF"/>
    <w:rsid w:val="00260C38"/>
    <w:rsid w:val="002616C0"/>
    <w:rsid w:val="00265372"/>
    <w:rsid w:val="002662AA"/>
    <w:rsid w:val="00275E3C"/>
    <w:rsid w:val="002778C6"/>
    <w:rsid w:val="00280496"/>
    <w:rsid w:val="0028178D"/>
    <w:rsid w:val="002846D5"/>
    <w:rsid w:val="0028568D"/>
    <w:rsid w:val="00294DC9"/>
    <w:rsid w:val="00295495"/>
    <w:rsid w:val="002A31DE"/>
    <w:rsid w:val="002B2367"/>
    <w:rsid w:val="002B2613"/>
    <w:rsid w:val="002C480D"/>
    <w:rsid w:val="002D19B0"/>
    <w:rsid w:val="002D4930"/>
    <w:rsid w:val="002D6D05"/>
    <w:rsid w:val="002E51AF"/>
    <w:rsid w:val="002E67D6"/>
    <w:rsid w:val="002F1818"/>
    <w:rsid w:val="002F567B"/>
    <w:rsid w:val="00300F8F"/>
    <w:rsid w:val="00305061"/>
    <w:rsid w:val="00316A34"/>
    <w:rsid w:val="0031764B"/>
    <w:rsid w:val="003216A9"/>
    <w:rsid w:val="0032205C"/>
    <w:rsid w:val="00327851"/>
    <w:rsid w:val="00335459"/>
    <w:rsid w:val="00335A74"/>
    <w:rsid w:val="003363EE"/>
    <w:rsid w:val="00337B87"/>
    <w:rsid w:val="00337CDE"/>
    <w:rsid w:val="003465E6"/>
    <w:rsid w:val="00355C98"/>
    <w:rsid w:val="00360D13"/>
    <w:rsid w:val="00365288"/>
    <w:rsid w:val="0036561B"/>
    <w:rsid w:val="0037013F"/>
    <w:rsid w:val="00380C92"/>
    <w:rsid w:val="003834A9"/>
    <w:rsid w:val="003862AE"/>
    <w:rsid w:val="003A484F"/>
    <w:rsid w:val="003A4883"/>
    <w:rsid w:val="003B0BE0"/>
    <w:rsid w:val="003B0C1B"/>
    <w:rsid w:val="003B30BD"/>
    <w:rsid w:val="003B688C"/>
    <w:rsid w:val="003C0291"/>
    <w:rsid w:val="003C39AE"/>
    <w:rsid w:val="003C7B60"/>
    <w:rsid w:val="003D0C0F"/>
    <w:rsid w:val="003D1FB2"/>
    <w:rsid w:val="003D66DA"/>
    <w:rsid w:val="003E1310"/>
    <w:rsid w:val="003E6F55"/>
    <w:rsid w:val="003F1DAC"/>
    <w:rsid w:val="00406254"/>
    <w:rsid w:val="004142A3"/>
    <w:rsid w:val="00416CD4"/>
    <w:rsid w:val="004223DE"/>
    <w:rsid w:val="00426B89"/>
    <w:rsid w:val="00427290"/>
    <w:rsid w:val="00434489"/>
    <w:rsid w:val="00437085"/>
    <w:rsid w:val="00443880"/>
    <w:rsid w:val="004464F4"/>
    <w:rsid w:val="004500A5"/>
    <w:rsid w:val="0045347C"/>
    <w:rsid w:val="00471401"/>
    <w:rsid w:val="00473F31"/>
    <w:rsid w:val="0048263A"/>
    <w:rsid w:val="00487E5D"/>
    <w:rsid w:val="004A510E"/>
    <w:rsid w:val="004A711F"/>
    <w:rsid w:val="004A77F0"/>
    <w:rsid w:val="004B199D"/>
    <w:rsid w:val="004B3437"/>
    <w:rsid w:val="004B417E"/>
    <w:rsid w:val="004B4690"/>
    <w:rsid w:val="004C095C"/>
    <w:rsid w:val="004C60C2"/>
    <w:rsid w:val="004C6A53"/>
    <w:rsid w:val="004D29DB"/>
    <w:rsid w:val="004D38BA"/>
    <w:rsid w:val="004D3C9B"/>
    <w:rsid w:val="004D4E23"/>
    <w:rsid w:val="004D7058"/>
    <w:rsid w:val="004E0A2D"/>
    <w:rsid w:val="004E206B"/>
    <w:rsid w:val="004E6DF7"/>
    <w:rsid w:val="004F0FBD"/>
    <w:rsid w:val="004F403E"/>
    <w:rsid w:val="004F55ED"/>
    <w:rsid w:val="004F5B50"/>
    <w:rsid w:val="004F5C7E"/>
    <w:rsid w:val="004F7C38"/>
    <w:rsid w:val="00505A47"/>
    <w:rsid w:val="00512FDA"/>
    <w:rsid w:val="00520DA0"/>
    <w:rsid w:val="005233B4"/>
    <w:rsid w:val="005431FE"/>
    <w:rsid w:val="00547866"/>
    <w:rsid w:val="005664BB"/>
    <w:rsid w:val="00566FFA"/>
    <w:rsid w:val="0057481D"/>
    <w:rsid w:val="00575F0B"/>
    <w:rsid w:val="00576CAC"/>
    <w:rsid w:val="0058486E"/>
    <w:rsid w:val="00585B33"/>
    <w:rsid w:val="0059014D"/>
    <w:rsid w:val="005A09BF"/>
    <w:rsid w:val="005A0C52"/>
    <w:rsid w:val="005B5C64"/>
    <w:rsid w:val="005C313D"/>
    <w:rsid w:val="005C64BA"/>
    <w:rsid w:val="005C6BD0"/>
    <w:rsid w:val="005C6C4C"/>
    <w:rsid w:val="005C7E4E"/>
    <w:rsid w:val="005D1C8B"/>
    <w:rsid w:val="005D468D"/>
    <w:rsid w:val="005D5CED"/>
    <w:rsid w:val="005F1A4C"/>
    <w:rsid w:val="005F2E85"/>
    <w:rsid w:val="00605688"/>
    <w:rsid w:val="006070AF"/>
    <w:rsid w:val="00607E6C"/>
    <w:rsid w:val="006101B1"/>
    <w:rsid w:val="00613940"/>
    <w:rsid w:val="00614E44"/>
    <w:rsid w:val="0062270A"/>
    <w:rsid w:val="00622830"/>
    <w:rsid w:val="00623DA0"/>
    <w:rsid w:val="006306F0"/>
    <w:rsid w:val="00630AEF"/>
    <w:rsid w:val="006325F8"/>
    <w:rsid w:val="00633463"/>
    <w:rsid w:val="00634BB9"/>
    <w:rsid w:val="00634C9A"/>
    <w:rsid w:val="0063566D"/>
    <w:rsid w:val="00641B31"/>
    <w:rsid w:val="006440E4"/>
    <w:rsid w:val="006527C9"/>
    <w:rsid w:val="006544D4"/>
    <w:rsid w:val="0066343B"/>
    <w:rsid w:val="00663AD2"/>
    <w:rsid w:val="00664777"/>
    <w:rsid w:val="006649CF"/>
    <w:rsid w:val="00664ABF"/>
    <w:rsid w:val="006748A4"/>
    <w:rsid w:val="006755B2"/>
    <w:rsid w:val="00675C9D"/>
    <w:rsid w:val="00681A31"/>
    <w:rsid w:val="00683E73"/>
    <w:rsid w:val="006A3141"/>
    <w:rsid w:val="006A5E34"/>
    <w:rsid w:val="006B2422"/>
    <w:rsid w:val="006B2B9A"/>
    <w:rsid w:val="006B363B"/>
    <w:rsid w:val="006C03CC"/>
    <w:rsid w:val="006C11D0"/>
    <w:rsid w:val="006C1937"/>
    <w:rsid w:val="006C57AA"/>
    <w:rsid w:val="006D2680"/>
    <w:rsid w:val="006E1C91"/>
    <w:rsid w:val="006F020C"/>
    <w:rsid w:val="00706787"/>
    <w:rsid w:val="007127B7"/>
    <w:rsid w:val="0071798E"/>
    <w:rsid w:val="00721B19"/>
    <w:rsid w:val="00724A08"/>
    <w:rsid w:val="00725411"/>
    <w:rsid w:val="00727533"/>
    <w:rsid w:val="0073069C"/>
    <w:rsid w:val="007416B6"/>
    <w:rsid w:val="00743951"/>
    <w:rsid w:val="007455D4"/>
    <w:rsid w:val="00746F48"/>
    <w:rsid w:val="00746FF2"/>
    <w:rsid w:val="00752683"/>
    <w:rsid w:val="0075404D"/>
    <w:rsid w:val="00757B1F"/>
    <w:rsid w:val="0076182A"/>
    <w:rsid w:val="00767B7E"/>
    <w:rsid w:val="00772D11"/>
    <w:rsid w:val="007770C3"/>
    <w:rsid w:val="007773D0"/>
    <w:rsid w:val="00784D24"/>
    <w:rsid w:val="00785FBA"/>
    <w:rsid w:val="00786E4A"/>
    <w:rsid w:val="007875EB"/>
    <w:rsid w:val="0079426B"/>
    <w:rsid w:val="007A69FB"/>
    <w:rsid w:val="007C398E"/>
    <w:rsid w:val="007C65BF"/>
    <w:rsid w:val="007D1682"/>
    <w:rsid w:val="007D22B4"/>
    <w:rsid w:val="007D312A"/>
    <w:rsid w:val="007D369B"/>
    <w:rsid w:val="007D3F19"/>
    <w:rsid w:val="007E23B0"/>
    <w:rsid w:val="007F1991"/>
    <w:rsid w:val="007F2C2F"/>
    <w:rsid w:val="007F55FC"/>
    <w:rsid w:val="007F5665"/>
    <w:rsid w:val="00800112"/>
    <w:rsid w:val="008009C3"/>
    <w:rsid w:val="00813348"/>
    <w:rsid w:val="008253BB"/>
    <w:rsid w:val="00833962"/>
    <w:rsid w:val="00834E1B"/>
    <w:rsid w:val="0083706E"/>
    <w:rsid w:val="008403F3"/>
    <w:rsid w:val="008408F6"/>
    <w:rsid w:val="008423A5"/>
    <w:rsid w:val="00850625"/>
    <w:rsid w:val="00853718"/>
    <w:rsid w:val="00855221"/>
    <w:rsid w:val="00860645"/>
    <w:rsid w:val="008636FF"/>
    <w:rsid w:val="00866A0B"/>
    <w:rsid w:val="00870940"/>
    <w:rsid w:val="00871F71"/>
    <w:rsid w:val="00872FD8"/>
    <w:rsid w:val="00885AF4"/>
    <w:rsid w:val="008864A6"/>
    <w:rsid w:val="00893563"/>
    <w:rsid w:val="008939CD"/>
    <w:rsid w:val="008A60AF"/>
    <w:rsid w:val="008A7CAB"/>
    <w:rsid w:val="008B768C"/>
    <w:rsid w:val="008C4DB1"/>
    <w:rsid w:val="008C4EAF"/>
    <w:rsid w:val="008C5176"/>
    <w:rsid w:val="008C7FD0"/>
    <w:rsid w:val="008D6550"/>
    <w:rsid w:val="008E1DE7"/>
    <w:rsid w:val="008E707C"/>
    <w:rsid w:val="008F0FEB"/>
    <w:rsid w:val="008F1026"/>
    <w:rsid w:val="00900B08"/>
    <w:rsid w:val="00902155"/>
    <w:rsid w:val="00902FA3"/>
    <w:rsid w:val="00903450"/>
    <w:rsid w:val="00906330"/>
    <w:rsid w:val="00910ABA"/>
    <w:rsid w:val="00923564"/>
    <w:rsid w:val="0092392E"/>
    <w:rsid w:val="00924292"/>
    <w:rsid w:val="009315F9"/>
    <w:rsid w:val="00933499"/>
    <w:rsid w:val="00935C98"/>
    <w:rsid w:val="009368E9"/>
    <w:rsid w:val="00944593"/>
    <w:rsid w:val="00946945"/>
    <w:rsid w:val="00951248"/>
    <w:rsid w:val="0095152F"/>
    <w:rsid w:val="00953825"/>
    <w:rsid w:val="00954C49"/>
    <w:rsid w:val="00955E37"/>
    <w:rsid w:val="00956D31"/>
    <w:rsid w:val="0097099F"/>
    <w:rsid w:val="00970C3C"/>
    <w:rsid w:val="00971997"/>
    <w:rsid w:val="00971FFC"/>
    <w:rsid w:val="00972175"/>
    <w:rsid w:val="00985242"/>
    <w:rsid w:val="0098660A"/>
    <w:rsid w:val="00991A14"/>
    <w:rsid w:val="009931C3"/>
    <w:rsid w:val="00996554"/>
    <w:rsid w:val="009B2C43"/>
    <w:rsid w:val="009B4EAE"/>
    <w:rsid w:val="009B7573"/>
    <w:rsid w:val="009B7F23"/>
    <w:rsid w:val="009C0C80"/>
    <w:rsid w:val="009C22F4"/>
    <w:rsid w:val="009C2E98"/>
    <w:rsid w:val="009C37FB"/>
    <w:rsid w:val="009D3447"/>
    <w:rsid w:val="009D4711"/>
    <w:rsid w:val="009E045F"/>
    <w:rsid w:val="009E3C13"/>
    <w:rsid w:val="009F1185"/>
    <w:rsid w:val="009F18CD"/>
    <w:rsid w:val="009F2A13"/>
    <w:rsid w:val="009F7527"/>
    <w:rsid w:val="009F79E4"/>
    <w:rsid w:val="00A0324C"/>
    <w:rsid w:val="00A039ED"/>
    <w:rsid w:val="00A04EB0"/>
    <w:rsid w:val="00A13CC1"/>
    <w:rsid w:val="00A141C7"/>
    <w:rsid w:val="00A16847"/>
    <w:rsid w:val="00A1708A"/>
    <w:rsid w:val="00A237D8"/>
    <w:rsid w:val="00A268C4"/>
    <w:rsid w:val="00A307CD"/>
    <w:rsid w:val="00A331C8"/>
    <w:rsid w:val="00A35117"/>
    <w:rsid w:val="00A35166"/>
    <w:rsid w:val="00A37AA6"/>
    <w:rsid w:val="00A40A00"/>
    <w:rsid w:val="00A4142F"/>
    <w:rsid w:val="00A41807"/>
    <w:rsid w:val="00A422EB"/>
    <w:rsid w:val="00A45BB7"/>
    <w:rsid w:val="00A51914"/>
    <w:rsid w:val="00A55E6A"/>
    <w:rsid w:val="00A56DF2"/>
    <w:rsid w:val="00A56E6E"/>
    <w:rsid w:val="00A67AB5"/>
    <w:rsid w:val="00A708C3"/>
    <w:rsid w:val="00A733B2"/>
    <w:rsid w:val="00A73850"/>
    <w:rsid w:val="00A741C2"/>
    <w:rsid w:val="00A87F45"/>
    <w:rsid w:val="00A90739"/>
    <w:rsid w:val="00A91760"/>
    <w:rsid w:val="00A93B00"/>
    <w:rsid w:val="00A93C21"/>
    <w:rsid w:val="00A9704D"/>
    <w:rsid w:val="00AB2795"/>
    <w:rsid w:val="00AB50A0"/>
    <w:rsid w:val="00AB64C9"/>
    <w:rsid w:val="00AC3C6A"/>
    <w:rsid w:val="00AC7A7D"/>
    <w:rsid w:val="00AD03F1"/>
    <w:rsid w:val="00AD0F83"/>
    <w:rsid w:val="00AD5620"/>
    <w:rsid w:val="00AD656B"/>
    <w:rsid w:val="00AD7C1B"/>
    <w:rsid w:val="00AE07F0"/>
    <w:rsid w:val="00AE16BA"/>
    <w:rsid w:val="00AE1EBE"/>
    <w:rsid w:val="00AE6FC1"/>
    <w:rsid w:val="00AE7C8F"/>
    <w:rsid w:val="00AF4472"/>
    <w:rsid w:val="00AF4EE5"/>
    <w:rsid w:val="00B03C9D"/>
    <w:rsid w:val="00B060AE"/>
    <w:rsid w:val="00B06CEA"/>
    <w:rsid w:val="00B10517"/>
    <w:rsid w:val="00B10D7A"/>
    <w:rsid w:val="00B11D80"/>
    <w:rsid w:val="00B14E76"/>
    <w:rsid w:val="00B161B8"/>
    <w:rsid w:val="00B2048C"/>
    <w:rsid w:val="00B310B9"/>
    <w:rsid w:val="00B34563"/>
    <w:rsid w:val="00B35F3F"/>
    <w:rsid w:val="00B36CBB"/>
    <w:rsid w:val="00B425E0"/>
    <w:rsid w:val="00B43B77"/>
    <w:rsid w:val="00B440AA"/>
    <w:rsid w:val="00B44B70"/>
    <w:rsid w:val="00B505F8"/>
    <w:rsid w:val="00B53C56"/>
    <w:rsid w:val="00B57DAF"/>
    <w:rsid w:val="00B72AEA"/>
    <w:rsid w:val="00B72BAD"/>
    <w:rsid w:val="00B72D5B"/>
    <w:rsid w:val="00B74156"/>
    <w:rsid w:val="00B77EA6"/>
    <w:rsid w:val="00B81598"/>
    <w:rsid w:val="00B841F1"/>
    <w:rsid w:val="00B944D6"/>
    <w:rsid w:val="00BA0FAA"/>
    <w:rsid w:val="00BA7853"/>
    <w:rsid w:val="00BB4DF0"/>
    <w:rsid w:val="00BC289F"/>
    <w:rsid w:val="00BC2D50"/>
    <w:rsid w:val="00BC5361"/>
    <w:rsid w:val="00BC5460"/>
    <w:rsid w:val="00BC6642"/>
    <w:rsid w:val="00BC6B50"/>
    <w:rsid w:val="00BD0E25"/>
    <w:rsid w:val="00BD5664"/>
    <w:rsid w:val="00BD7EC7"/>
    <w:rsid w:val="00BF5BD6"/>
    <w:rsid w:val="00C03E31"/>
    <w:rsid w:val="00C26D1D"/>
    <w:rsid w:val="00C30E69"/>
    <w:rsid w:val="00C33E72"/>
    <w:rsid w:val="00C354B2"/>
    <w:rsid w:val="00C35554"/>
    <w:rsid w:val="00C42709"/>
    <w:rsid w:val="00C43277"/>
    <w:rsid w:val="00C51FB1"/>
    <w:rsid w:val="00C52667"/>
    <w:rsid w:val="00C533CC"/>
    <w:rsid w:val="00C5751C"/>
    <w:rsid w:val="00C61BFC"/>
    <w:rsid w:val="00C62B85"/>
    <w:rsid w:val="00C65438"/>
    <w:rsid w:val="00C706BA"/>
    <w:rsid w:val="00C762BE"/>
    <w:rsid w:val="00C77DD1"/>
    <w:rsid w:val="00C85591"/>
    <w:rsid w:val="00C91CBB"/>
    <w:rsid w:val="00CA0D1F"/>
    <w:rsid w:val="00CA2FDE"/>
    <w:rsid w:val="00CB4E70"/>
    <w:rsid w:val="00CC09B6"/>
    <w:rsid w:val="00CC5E8E"/>
    <w:rsid w:val="00CC666F"/>
    <w:rsid w:val="00CD1E3F"/>
    <w:rsid w:val="00CE44F6"/>
    <w:rsid w:val="00CE49DA"/>
    <w:rsid w:val="00CE7B61"/>
    <w:rsid w:val="00D00095"/>
    <w:rsid w:val="00D028EF"/>
    <w:rsid w:val="00D055A9"/>
    <w:rsid w:val="00D07507"/>
    <w:rsid w:val="00D114F0"/>
    <w:rsid w:val="00D20620"/>
    <w:rsid w:val="00D221AA"/>
    <w:rsid w:val="00D254F7"/>
    <w:rsid w:val="00D26091"/>
    <w:rsid w:val="00D26542"/>
    <w:rsid w:val="00D2685C"/>
    <w:rsid w:val="00D32494"/>
    <w:rsid w:val="00D33B9B"/>
    <w:rsid w:val="00D34E7C"/>
    <w:rsid w:val="00D35489"/>
    <w:rsid w:val="00D36AFE"/>
    <w:rsid w:val="00D50617"/>
    <w:rsid w:val="00D51276"/>
    <w:rsid w:val="00D57123"/>
    <w:rsid w:val="00D7035F"/>
    <w:rsid w:val="00D81A43"/>
    <w:rsid w:val="00DA634F"/>
    <w:rsid w:val="00DA65AC"/>
    <w:rsid w:val="00DB048B"/>
    <w:rsid w:val="00DB0537"/>
    <w:rsid w:val="00DB13BA"/>
    <w:rsid w:val="00DB1913"/>
    <w:rsid w:val="00DC410D"/>
    <w:rsid w:val="00DC5A81"/>
    <w:rsid w:val="00DC68CA"/>
    <w:rsid w:val="00DC7CBA"/>
    <w:rsid w:val="00DD22C9"/>
    <w:rsid w:val="00DD73B7"/>
    <w:rsid w:val="00DF28BC"/>
    <w:rsid w:val="00DF34B9"/>
    <w:rsid w:val="00E01053"/>
    <w:rsid w:val="00E06B0D"/>
    <w:rsid w:val="00E07ACF"/>
    <w:rsid w:val="00E21F66"/>
    <w:rsid w:val="00E25D75"/>
    <w:rsid w:val="00E26174"/>
    <w:rsid w:val="00E331A1"/>
    <w:rsid w:val="00E33202"/>
    <w:rsid w:val="00E336A9"/>
    <w:rsid w:val="00E45960"/>
    <w:rsid w:val="00E472B1"/>
    <w:rsid w:val="00E50624"/>
    <w:rsid w:val="00E516E6"/>
    <w:rsid w:val="00E568DF"/>
    <w:rsid w:val="00E64269"/>
    <w:rsid w:val="00E66797"/>
    <w:rsid w:val="00E74C8B"/>
    <w:rsid w:val="00E772FD"/>
    <w:rsid w:val="00E82267"/>
    <w:rsid w:val="00E853CE"/>
    <w:rsid w:val="00E867B6"/>
    <w:rsid w:val="00E87F08"/>
    <w:rsid w:val="00E921E2"/>
    <w:rsid w:val="00EA010F"/>
    <w:rsid w:val="00EA22A4"/>
    <w:rsid w:val="00EA2E9D"/>
    <w:rsid w:val="00EB5BFD"/>
    <w:rsid w:val="00EC525F"/>
    <w:rsid w:val="00ED1B63"/>
    <w:rsid w:val="00ED3C1F"/>
    <w:rsid w:val="00ED3D58"/>
    <w:rsid w:val="00ED4085"/>
    <w:rsid w:val="00ED420E"/>
    <w:rsid w:val="00ED6FBE"/>
    <w:rsid w:val="00EE2F57"/>
    <w:rsid w:val="00EF4C34"/>
    <w:rsid w:val="00EF77C6"/>
    <w:rsid w:val="00F05438"/>
    <w:rsid w:val="00F1361C"/>
    <w:rsid w:val="00F14E47"/>
    <w:rsid w:val="00F156F0"/>
    <w:rsid w:val="00F160C7"/>
    <w:rsid w:val="00F231E5"/>
    <w:rsid w:val="00F2408F"/>
    <w:rsid w:val="00F240E9"/>
    <w:rsid w:val="00F24A4E"/>
    <w:rsid w:val="00F24F96"/>
    <w:rsid w:val="00F34837"/>
    <w:rsid w:val="00F36D8F"/>
    <w:rsid w:val="00F37BA3"/>
    <w:rsid w:val="00F40F49"/>
    <w:rsid w:val="00F417B1"/>
    <w:rsid w:val="00F45728"/>
    <w:rsid w:val="00F45853"/>
    <w:rsid w:val="00F459BC"/>
    <w:rsid w:val="00F52B42"/>
    <w:rsid w:val="00F560A0"/>
    <w:rsid w:val="00F602DF"/>
    <w:rsid w:val="00F657FC"/>
    <w:rsid w:val="00F72136"/>
    <w:rsid w:val="00F72B8B"/>
    <w:rsid w:val="00F74D9A"/>
    <w:rsid w:val="00F754A1"/>
    <w:rsid w:val="00F81224"/>
    <w:rsid w:val="00F81FD9"/>
    <w:rsid w:val="00F824DB"/>
    <w:rsid w:val="00F841AA"/>
    <w:rsid w:val="00F84A94"/>
    <w:rsid w:val="00F8756C"/>
    <w:rsid w:val="00F87E96"/>
    <w:rsid w:val="00FA23E8"/>
    <w:rsid w:val="00FA60FC"/>
    <w:rsid w:val="00FA6745"/>
    <w:rsid w:val="00FC401F"/>
    <w:rsid w:val="00FD3CC1"/>
    <w:rsid w:val="00FD4FDD"/>
    <w:rsid w:val="00FE708A"/>
    <w:rsid w:val="00FF1E02"/>
    <w:rsid w:val="00FF30B4"/>
    <w:rsid w:val="10C055FF"/>
    <w:rsid w:val="16BB723D"/>
    <w:rsid w:val="240371BF"/>
    <w:rsid w:val="29FD04D3"/>
    <w:rsid w:val="319F7F4E"/>
    <w:rsid w:val="4ECE2238"/>
    <w:rsid w:val="72734D9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5B5C64"/>
    <w:pPr>
      <w:widowControl w:val="0"/>
      <w:jc w:val="both"/>
    </w:pPr>
    <w:rPr>
      <w:rFonts w:ascii="Times New Roman" w:hAnsi="Times New Roman"/>
      <w:szCs w:val="21"/>
    </w:rPr>
  </w:style>
  <w:style w:type="paragraph" w:styleId="Heading1">
    <w:name w:val="heading 1"/>
    <w:basedOn w:val="Normal"/>
    <w:next w:val="Normal"/>
    <w:link w:val="Heading1Char"/>
    <w:uiPriority w:val="99"/>
    <w:qFormat/>
    <w:rsid w:val="005B5C64"/>
    <w:pPr>
      <w:keepNext/>
      <w:keepLines/>
      <w:spacing w:before="340" w:after="330" w:line="578" w:lineRule="auto"/>
      <w:outlineLvl w:val="0"/>
    </w:pPr>
    <w:rPr>
      <w:b/>
      <w:bCs/>
      <w:kern w:val="44"/>
      <w:sz w:val="44"/>
      <w:szCs w:val="44"/>
    </w:rPr>
  </w:style>
  <w:style w:type="paragraph" w:styleId="Heading2">
    <w:name w:val="heading 2"/>
    <w:basedOn w:val="Normal"/>
    <w:next w:val="Normal"/>
    <w:link w:val="Heading2Char"/>
    <w:uiPriority w:val="99"/>
    <w:qFormat/>
    <w:rsid w:val="005B5C64"/>
    <w:pPr>
      <w:keepNext/>
      <w:keepLines/>
      <w:spacing w:before="260" w:after="260" w:line="416" w:lineRule="auto"/>
      <w:outlineLvl w:val="1"/>
    </w:pPr>
    <w:rPr>
      <w:rFonts w:ascii="Cambria" w:hAnsi="Cambria" w:cs="Cambria"/>
      <w:b/>
      <w:bCs/>
      <w:sz w:val="32"/>
      <w:szCs w:val="32"/>
    </w:rPr>
  </w:style>
  <w:style w:type="paragraph" w:styleId="Heading3">
    <w:name w:val="heading 3"/>
    <w:basedOn w:val="Normal"/>
    <w:next w:val="Normal"/>
    <w:link w:val="Heading3Char"/>
    <w:uiPriority w:val="99"/>
    <w:qFormat/>
    <w:rsid w:val="005B5C64"/>
    <w:pPr>
      <w:keepNext/>
      <w:keepLines/>
      <w:spacing w:before="260" w:after="260" w:line="416" w:lineRule="auto"/>
      <w:outlineLvl w:val="2"/>
    </w:pPr>
    <w:rPr>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B5C64"/>
    <w:rPr>
      <w:rFonts w:ascii="Times New Roman" w:hAnsi="Times New Roman" w:cs="Times New Roman"/>
      <w:b/>
      <w:bCs/>
      <w:kern w:val="44"/>
      <w:sz w:val="44"/>
      <w:szCs w:val="44"/>
    </w:rPr>
  </w:style>
  <w:style w:type="character" w:customStyle="1" w:styleId="Heading2Char">
    <w:name w:val="Heading 2 Char"/>
    <w:basedOn w:val="DefaultParagraphFont"/>
    <w:link w:val="Heading2"/>
    <w:uiPriority w:val="99"/>
    <w:locked/>
    <w:rsid w:val="005B5C64"/>
    <w:rPr>
      <w:rFonts w:ascii="Cambria" w:eastAsia="宋体" w:hAnsi="Cambria" w:cs="Cambria"/>
      <w:b/>
      <w:bCs/>
      <w:kern w:val="2"/>
      <w:sz w:val="32"/>
      <w:szCs w:val="32"/>
    </w:rPr>
  </w:style>
  <w:style w:type="character" w:customStyle="1" w:styleId="Heading3Char">
    <w:name w:val="Heading 3 Char"/>
    <w:basedOn w:val="DefaultParagraphFont"/>
    <w:link w:val="Heading3"/>
    <w:uiPriority w:val="99"/>
    <w:locked/>
    <w:rsid w:val="005B5C64"/>
    <w:rPr>
      <w:rFonts w:ascii="Times New Roman" w:hAnsi="Times New Roman" w:cs="Times New Roman"/>
      <w:b/>
      <w:bCs/>
      <w:kern w:val="2"/>
      <w:sz w:val="32"/>
      <w:szCs w:val="32"/>
    </w:rPr>
  </w:style>
  <w:style w:type="paragraph" w:styleId="BodyText">
    <w:name w:val="Body Text"/>
    <w:basedOn w:val="Normal"/>
    <w:link w:val="BodyTextChar1"/>
    <w:uiPriority w:val="99"/>
    <w:rsid w:val="005B5C64"/>
    <w:pPr>
      <w:spacing w:beforeLines="30"/>
    </w:pPr>
    <w:rPr>
      <w:rFonts w:ascii="仿宋_GB2312" w:eastAsia="仿宋_GB2312" w:cs="仿宋_GB2312"/>
      <w:kern w:val="0"/>
      <w:sz w:val="24"/>
      <w:szCs w:val="24"/>
    </w:rPr>
  </w:style>
  <w:style w:type="character" w:customStyle="1" w:styleId="BodyTextChar">
    <w:name w:val="Body Text Char"/>
    <w:basedOn w:val="DefaultParagraphFont"/>
    <w:link w:val="BodyText"/>
    <w:uiPriority w:val="99"/>
    <w:semiHidden/>
    <w:locked/>
    <w:rsid w:val="005B5C64"/>
    <w:rPr>
      <w:rFonts w:ascii="Times New Roman" w:hAnsi="Times New Roman" w:cs="Times New Roman"/>
      <w:sz w:val="24"/>
      <w:szCs w:val="24"/>
    </w:rPr>
  </w:style>
  <w:style w:type="paragraph" w:styleId="TOC3">
    <w:name w:val="toc 3"/>
    <w:basedOn w:val="Normal"/>
    <w:next w:val="Normal"/>
    <w:autoRedefine/>
    <w:uiPriority w:val="99"/>
    <w:semiHidden/>
    <w:rsid w:val="005B5C64"/>
    <w:pPr>
      <w:tabs>
        <w:tab w:val="right" w:leader="dot" w:pos="8296"/>
      </w:tabs>
      <w:ind w:leftChars="400" w:left="840"/>
    </w:pPr>
  </w:style>
  <w:style w:type="paragraph" w:styleId="BalloonText">
    <w:name w:val="Balloon Text"/>
    <w:basedOn w:val="Normal"/>
    <w:link w:val="BalloonTextChar"/>
    <w:uiPriority w:val="99"/>
    <w:semiHidden/>
    <w:rsid w:val="005B5C64"/>
    <w:rPr>
      <w:sz w:val="18"/>
      <w:szCs w:val="18"/>
    </w:rPr>
  </w:style>
  <w:style w:type="character" w:customStyle="1" w:styleId="BalloonTextChar">
    <w:name w:val="Balloon Text Char"/>
    <w:basedOn w:val="DefaultParagraphFont"/>
    <w:link w:val="BalloonText"/>
    <w:uiPriority w:val="99"/>
    <w:semiHidden/>
    <w:locked/>
    <w:rsid w:val="005B5C64"/>
    <w:rPr>
      <w:rFonts w:ascii="Times New Roman" w:hAnsi="Times New Roman" w:cs="Times New Roman"/>
      <w:kern w:val="2"/>
      <w:sz w:val="18"/>
      <w:szCs w:val="18"/>
    </w:rPr>
  </w:style>
  <w:style w:type="paragraph" w:styleId="Footer">
    <w:name w:val="footer"/>
    <w:basedOn w:val="Normal"/>
    <w:link w:val="FooterChar1"/>
    <w:uiPriority w:val="99"/>
    <w:rsid w:val="005B5C64"/>
    <w:pPr>
      <w:tabs>
        <w:tab w:val="center" w:pos="4153"/>
        <w:tab w:val="right" w:pos="8306"/>
      </w:tabs>
      <w:snapToGrid w:val="0"/>
      <w:jc w:val="left"/>
    </w:pPr>
    <w:rPr>
      <w:rFonts w:ascii="Calibri" w:hAnsi="Calibri" w:cs="Calibri"/>
      <w:kern w:val="0"/>
      <w:sz w:val="18"/>
      <w:szCs w:val="18"/>
    </w:rPr>
  </w:style>
  <w:style w:type="character" w:customStyle="1" w:styleId="FooterChar">
    <w:name w:val="Footer Char"/>
    <w:basedOn w:val="DefaultParagraphFont"/>
    <w:link w:val="Footer"/>
    <w:uiPriority w:val="99"/>
    <w:semiHidden/>
    <w:locked/>
    <w:rsid w:val="005B5C64"/>
    <w:rPr>
      <w:rFonts w:ascii="Times New Roman" w:hAnsi="Times New Roman" w:cs="Times New Roman"/>
      <w:sz w:val="18"/>
      <w:szCs w:val="18"/>
    </w:rPr>
  </w:style>
  <w:style w:type="paragraph" w:styleId="Header">
    <w:name w:val="header"/>
    <w:basedOn w:val="Normal"/>
    <w:link w:val="HeaderChar1"/>
    <w:uiPriority w:val="99"/>
    <w:semiHidden/>
    <w:rsid w:val="005B5C64"/>
    <w:pPr>
      <w:pBdr>
        <w:bottom w:val="single" w:sz="6" w:space="1" w:color="auto"/>
      </w:pBdr>
      <w:tabs>
        <w:tab w:val="center" w:pos="4153"/>
        <w:tab w:val="right" w:pos="8306"/>
      </w:tabs>
      <w:snapToGrid w:val="0"/>
      <w:jc w:val="center"/>
    </w:pPr>
    <w:rPr>
      <w:rFonts w:ascii="Calibri" w:hAnsi="Calibri" w:cs="Calibri"/>
      <w:kern w:val="0"/>
      <w:sz w:val="18"/>
      <w:szCs w:val="18"/>
    </w:rPr>
  </w:style>
  <w:style w:type="character" w:customStyle="1" w:styleId="HeaderChar">
    <w:name w:val="Header Char"/>
    <w:basedOn w:val="DefaultParagraphFont"/>
    <w:link w:val="Header"/>
    <w:uiPriority w:val="99"/>
    <w:semiHidden/>
    <w:locked/>
    <w:rsid w:val="005B5C64"/>
    <w:rPr>
      <w:rFonts w:ascii="Times New Roman" w:hAnsi="Times New Roman" w:cs="Times New Roman"/>
      <w:sz w:val="18"/>
      <w:szCs w:val="18"/>
    </w:rPr>
  </w:style>
  <w:style w:type="paragraph" w:styleId="TOC1">
    <w:name w:val="toc 1"/>
    <w:basedOn w:val="Normal"/>
    <w:next w:val="Normal"/>
    <w:autoRedefine/>
    <w:uiPriority w:val="99"/>
    <w:semiHidden/>
    <w:rsid w:val="00064C3D"/>
    <w:pPr>
      <w:tabs>
        <w:tab w:val="right" w:leader="dot" w:pos="8296"/>
      </w:tabs>
      <w:spacing w:before="93"/>
      <w:jc w:val="center"/>
    </w:pPr>
    <w:rPr>
      <w:rFonts w:ascii="仿宋" w:eastAsia="仿宋" w:hAnsi="仿宋" w:cs="仿宋"/>
      <w:sz w:val="32"/>
      <w:szCs w:val="32"/>
    </w:rPr>
  </w:style>
  <w:style w:type="paragraph" w:styleId="TOC2">
    <w:name w:val="toc 2"/>
    <w:basedOn w:val="Normal"/>
    <w:next w:val="Normal"/>
    <w:autoRedefine/>
    <w:uiPriority w:val="99"/>
    <w:semiHidden/>
    <w:rsid w:val="005B5C64"/>
    <w:pPr>
      <w:tabs>
        <w:tab w:val="right" w:leader="dot" w:pos="8296"/>
      </w:tabs>
      <w:ind w:leftChars="200" w:left="420"/>
    </w:pPr>
  </w:style>
  <w:style w:type="character" w:styleId="Strong">
    <w:name w:val="Strong"/>
    <w:basedOn w:val="DefaultParagraphFont"/>
    <w:uiPriority w:val="99"/>
    <w:qFormat/>
    <w:rsid w:val="005B5C64"/>
    <w:rPr>
      <w:b/>
      <w:bCs/>
    </w:rPr>
  </w:style>
  <w:style w:type="character" w:styleId="Hyperlink">
    <w:name w:val="Hyperlink"/>
    <w:basedOn w:val="DefaultParagraphFont"/>
    <w:uiPriority w:val="99"/>
    <w:rsid w:val="005B5C64"/>
    <w:rPr>
      <w:color w:val="0000FF"/>
      <w:u w:val="single"/>
    </w:rPr>
  </w:style>
  <w:style w:type="character" w:customStyle="1" w:styleId="HeaderChar1">
    <w:name w:val="Header Char1"/>
    <w:link w:val="Header"/>
    <w:uiPriority w:val="99"/>
    <w:semiHidden/>
    <w:locked/>
    <w:rsid w:val="005B5C64"/>
    <w:rPr>
      <w:sz w:val="18"/>
      <w:szCs w:val="18"/>
    </w:rPr>
  </w:style>
  <w:style w:type="character" w:customStyle="1" w:styleId="FooterChar1">
    <w:name w:val="Footer Char1"/>
    <w:link w:val="Footer"/>
    <w:uiPriority w:val="99"/>
    <w:locked/>
    <w:rsid w:val="005B5C64"/>
    <w:rPr>
      <w:sz w:val="18"/>
      <w:szCs w:val="18"/>
    </w:rPr>
  </w:style>
  <w:style w:type="character" w:customStyle="1" w:styleId="BodyTextChar1">
    <w:name w:val="Body Text Char1"/>
    <w:link w:val="BodyText"/>
    <w:uiPriority w:val="99"/>
    <w:locked/>
    <w:rsid w:val="005B5C64"/>
    <w:rPr>
      <w:rFonts w:ascii="仿宋_GB2312" w:eastAsia="仿宋_GB2312" w:hAnsi="Times New Roman" w:cs="仿宋_GB2312"/>
      <w:sz w:val="24"/>
      <w:szCs w:val="24"/>
    </w:rPr>
  </w:style>
  <w:style w:type="paragraph" w:customStyle="1" w:styleId="Default">
    <w:name w:val="Default"/>
    <w:uiPriority w:val="99"/>
    <w:rsid w:val="005B5C64"/>
    <w:pPr>
      <w:widowControl w:val="0"/>
      <w:autoSpaceDE w:val="0"/>
      <w:autoSpaceDN w:val="0"/>
      <w:adjustRightInd w:val="0"/>
    </w:pPr>
    <w:rPr>
      <w:rFonts w:ascii="仿宋" w:eastAsia="仿宋" w:cs="仿宋"/>
      <w:color w:val="000000"/>
      <w:kern w:val="0"/>
      <w:sz w:val="24"/>
      <w:szCs w:val="24"/>
    </w:rPr>
  </w:style>
  <w:style w:type="paragraph" w:styleId="ListParagraph">
    <w:name w:val="List Paragraph"/>
    <w:basedOn w:val="Normal"/>
    <w:uiPriority w:val="99"/>
    <w:qFormat/>
    <w:rsid w:val="005B5C64"/>
    <w:pPr>
      <w:ind w:firstLineChars="200" w:firstLine="420"/>
    </w:pPr>
  </w:style>
  <w:style w:type="paragraph" w:customStyle="1" w:styleId="TOC10">
    <w:name w:val="TOC 标题1"/>
    <w:basedOn w:val="Heading1"/>
    <w:next w:val="Normal"/>
    <w:uiPriority w:val="99"/>
    <w:rsid w:val="005B5C64"/>
    <w:pPr>
      <w:widowControl/>
      <w:spacing w:before="480" w:after="0" w:line="276" w:lineRule="auto"/>
      <w:jc w:val="left"/>
      <w:outlineLvl w:val="9"/>
    </w:pPr>
    <w:rPr>
      <w:rFonts w:ascii="Cambria" w:hAnsi="Cambria" w:cs="Cambria"/>
      <w:color w:val="365F91"/>
      <w:kern w:val="0"/>
      <w:sz w:val="28"/>
      <w:szCs w:val="28"/>
    </w:rPr>
  </w:style>
  <w:style w:type="paragraph" w:styleId="TOCHeading">
    <w:name w:val="TOC Heading"/>
    <w:basedOn w:val="Heading1"/>
    <w:next w:val="Normal"/>
    <w:uiPriority w:val="99"/>
    <w:qFormat/>
    <w:rsid w:val="00D114F0"/>
    <w:pPr>
      <w:widowControl/>
      <w:spacing w:before="480" w:after="0" w:line="276" w:lineRule="auto"/>
      <w:jc w:val="left"/>
      <w:outlineLvl w:val="9"/>
    </w:pPr>
    <w:rPr>
      <w:rFonts w:ascii="Cambria" w:hAnsi="Cambria" w:cs="Cambria"/>
      <w:color w:val="365F91"/>
      <w:kern w:val="0"/>
      <w:sz w:val="28"/>
      <w:szCs w:val="28"/>
    </w:rPr>
  </w:style>
  <w:style w:type="paragraph" w:customStyle="1" w:styleId="1">
    <w:name w:val="纯文本1"/>
    <w:basedOn w:val="Normal"/>
    <w:next w:val="Normal"/>
    <w:uiPriority w:val="99"/>
    <w:rsid w:val="00F824DB"/>
    <w:pPr>
      <w:widowControl/>
    </w:pPr>
    <w:rPr>
      <w:rFonts w:ascii="宋体" w:cs="宋体"/>
      <w:color w:val="000000"/>
    </w:rPr>
  </w:style>
  <w:style w:type="table" w:styleId="TableGrid">
    <w:name w:val="Table Grid"/>
    <w:basedOn w:val="TableNormal"/>
    <w:uiPriority w:val="99"/>
    <w:rsid w:val="00743951"/>
    <w:pPr>
      <w:widowControl w:val="0"/>
      <w:jc w:val="both"/>
    </w:pPr>
    <w:rPr>
      <w:rFonts w:cs="Calibri"/>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lainText">
    <w:name w:val="Plain Text"/>
    <w:basedOn w:val="Normal"/>
    <w:link w:val="PlainTextChar"/>
    <w:uiPriority w:val="99"/>
    <w:locked/>
    <w:rsid w:val="006527C9"/>
    <w:rPr>
      <w:rFonts w:ascii="宋体" w:hAnsi="Courier New" w:cs="宋体"/>
    </w:rPr>
  </w:style>
  <w:style w:type="character" w:customStyle="1" w:styleId="PlainTextChar">
    <w:name w:val="Plain Text Char"/>
    <w:basedOn w:val="DefaultParagraphFont"/>
    <w:link w:val="PlainText"/>
    <w:uiPriority w:val="99"/>
    <w:locked/>
    <w:rsid w:val="006527C9"/>
    <w:rPr>
      <w:rFonts w:ascii="宋体" w:eastAsia="宋体" w:hAnsi="Courier New" w:cs="宋体"/>
      <w:kern w:val="2"/>
      <w:sz w:val="21"/>
      <w:szCs w:val="21"/>
      <w:lang w:val="en-US" w:eastAsia="zh-CN"/>
    </w:rPr>
  </w:style>
</w:styles>
</file>

<file path=word/webSettings.xml><?xml version="1.0" encoding="utf-8"?>
<w:webSettings xmlns:r="http://schemas.openxmlformats.org/officeDocument/2006/relationships" xmlns:w="http://schemas.openxmlformats.org/wordprocessingml/2006/main">
  <w:divs>
    <w:div w:id="2067794033">
      <w:marLeft w:val="0"/>
      <w:marRight w:val="0"/>
      <w:marTop w:val="0"/>
      <w:marBottom w:val="0"/>
      <w:divBdr>
        <w:top w:val="none" w:sz="0" w:space="0" w:color="auto"/>
        <w:left w:val="none" w:sz="0" w:space="0" w:color="auto"/>
        <w:bottom w:val="none" w:sz="0" w:space="0" w:color="auto"/>
        <w:right w:val="none" w:sz="0" w:space="0" w:color="auto"/>
      </w:divBdr>
    </w:div>
    <w:div w:id="2067794034">
      <w:marLeft w:val="0"/>
      <w:marRight w:val="0"/>
      <w:marTop w:val="0"/>
      <w:marBottom w:val="0"/>
      <w:divBdr>
        <w:top w:val="none" w:sz="0" w:space="0" w:color="auto"/>
        <w:left w:val="none" w:sz="0" w:space="0" w:color="auto"/>
        <w:bottom w:val="none" w:sz="0" w:space="0" w:color="auto"/>
        <w:right w:val="none" w:sz="0" w:space="0" w:color="auto"/>
      </w:divBdr>
    </w:div>
    <w:div w:id="2067794035">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image" Target="media/image7.emf"/><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image" Target="media/image6.emf"/><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emf"/><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image" Target="media/image4.emf"/><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553</TotalTime>
  <Pages>62</Pages>
  <Words>4450</Words>
  <Characters>25366</Characters>
  <Application>Microsoft Office Outlook</Application>
  <DocSecurity>0</DocSecurity>
  <Lines>0</Lines>
  <Paragraphs>0</Paragraphs>
  <ScaleCrop>false</ScaleCrop>
  <Company>四川省财政厅</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subject/>
  <dc:creator>曹颖</dc:creator>
  <cp:keywords/>
  <dc:description/>
  <cp:lastModifiedBy>攀枝花市统计局</cp:lastModifiedBy>
  <cp:revision>34</cp:revision>
  <cp:lastPrinted>2020-09-16T11:42:00Z</cp:lastPrinted>
  <dcterms:created xsi:type="dcterms:W3CDTF">2020-09-16T02:48:00Z</dcterms:created>
  <dcterms:modified xsi:type="dcterms:W3CDTF">2020-09-18T01:13:00Z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