
<file path=[Content_Types].xml><?xml version="1.0" encoding="utf-8"?>
<Types xmlns="http://schemas.openxmlformats.org/package/2006/content-types">
  <Override PartName="/word/footnotes.xml" ContentType="application/vnd.openxmlformats-officedocument.wordprocessingml.footnotes+xml"/>
  <Default Extension="bin" ContentType="application/vnd.openxmlformats-officedocument.oleObject"/>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74360" w:rsidRDefault="00474360">
      <w:pPr>
        <w:spacing w:line="600" w:lineRule="exact"/>
        <w:jc w:val="center"/>
        <w:outlineLvl w:val="0"/>
        <w:rPr>
          <w:rFonts w:ascii="方正小标宋简体" w:eastAsia="方正小标宋简体"/>
          <w:color w:val="000000"/>
          <w:sz w:val="72"/>
          <w:szCs w:val="72"/>
        </w:rPr>
      </w:pPr>
      <w:bookmarkStart w:id="0" w:name="_Toc15306267"/>
    </w:p>
    <w:p w:rsidR="00474360" w:rsidRDefault="00474360">
      <w:pPr>
        <w:spacing w:line="600" w:lineRule="exact"/>
        <w:jc w:val="center"/>
        <w:outlineLvl w:val="0"/>
        <w:rPr>
          <w:rFonts w:ascii="方正小标宋简体" w:eastAsia="方正小标宋简体"/>
          <w:color w:val="000000"/>
          <w:sz w:val="72"/>
          <w:szCs w:val="72"/>
        </w:rPr>
      </w:pPr>
    </w:p>
    <w:p w:rsidR="00474360" w:rsidRDefault="00474360">
      <w:pPr>
        <w:spacing w:line="600" w:lineRule="exact"/>
        <w:jc w:val="center"/>
        <w:outlineLvl w:val="0"/>
        <w:rPr>
          <w:rFonts w:ascii="方正小标宋简体" w:eastAsia="方正小标宋简体"/>
          <w:color w:val="000000"/>
          <w:sz w:val="72"/>
          <w:szCs w:val="72"/>
        </w:rPr>
      </w:pPr>
    </w:p>
    <w:p w:rsidR="00474360" w:rsidRDefault="00474360">
      <w:pPr>
        <w:adjustRightInd w:val="0"/>
        <w:snapToGrid w:val="0"/>
        <w:spacing w:line="360" w:lineRule="auto"/>
        <w:jc w:val="center"/>
        <w:outlineLvl w:val="0"/>
        <w:rPr>
          <w:rFonts w:ascii="方正小标宋简体" w:eastAsia="方正小标宋简体"/>
          <w:color w:val="000000"/>
          <w:sz w:val="52"/>
          <w:szCs w:val="52"/>
        </w:rPr>
      </w:pPr>
      <w:bookmarkStart w:id="1" w:name="_Toc15396475"/>
      <w:bookmarkStart w:id="2" w:name="_Toc15378441"/>
      <w:bookmarkStart w:id="3" w:name="_Toc15396597"/>
      <w:bookmarkStart w:id="4" w:name="_Toc15377425"/>
      <w:bookmarkStart w:id="5" w:name="_Toc15377193"/>
      <w:r>
        <w:rPr>
          <w:rFonts w:ascii="黑体" w:eastAsia="黑体" w:cs="黑体"/>
          <w:color w:val="000000"/>
          <w:sz w:val="52"/>
          <w:szCs w:val="52"/>
        </w:rPr>
        <w:t>2020</w:t>
      </w:r>
      <w:r>
        <w:rPr>
          <w:rFonts w:ascii="方正小标宋简体" w:eastAsia="方正小标宋简体" w:cs="方正小标宋简体" w:hint="eastAsia"/>
          <w:color w:val="000000"/>
          <w:sz w:val="52"/>
          <w:szCs w:val="52"/>
        </w:rPr>
        <w:t>年度</w:t>
      </w:r>
      <w:bookmarkEnd w:id="1"/>
      <w:bookmarkEnd w:id="2"/>
      <w:bookmarkEnd w:id="3"/>
      <w:bookmarkEnd w:id="4"/>
      <w:bookmarkEnd w:id="5"/>
    </w:p>
    <w:p w:rsidR="00474360" w:rsidRDefault="00474360">
      <w:pPr>
        <w:adjustRightInd w:val="0"/>
        <w:snapToGrid w:val="0"/>
        <w:spacing w:line="360" w:lineRule="auto"/>
        <w:jc w:val="center"/>
        <w:outlineLvl w:val="0"/>
        <w:rPr>
          <w:rFonts w:ascii="方正小标宋简体" w:eastAsia="方正小标宋简体"/>
          <w:color w:val="000000"/>
          <w:sz w:val="52"/>
          <w:szCs w:val="52"/>
        </w:rPr>
      </w:pPr>
      <w:bookmarkStart w:id="6" w:name="_Toc15306268"/>
      <w:bookmarkStart w:id="7" w:name="_Toc15377194"/>
      <w:bookmarkStart w:id="8" w:name="_Toc15377426"/>
      <w:bookmarkStart w:id="9" w:name="_Toc15378442"/>
      <w:bookmarkStart w:id="10" w:name="_Toc15396476"/>
      <w:bookmarkStart w:id="11" w:name="_Toc15396598"/>
      <w:bookmarkEnd w:id="0"/>
      <w:r>
        <w:rPr>
          <w:rFonts w:ascii="方正小标宋简体" w:eastAsia="方正小标宋简体" w:cs="方正小标宋简体" w:hint="eastAsia"/>
          <w:color w:val="000000"/>
          <w:sz w:val="52"/>
          <w:szCs w:val="52"/>
        </w:rPr>
        <w:t>中共攀枝花市委党史研究室</w:t>
      </w:r>
    </w:p>
    <w:p w:rsidR="00474360" w:rsidRDefault="00474360">
      <w:pPr>
        <w:adjustRightInd w:val="0"/>
        <w:snapToGrid w:val="0"/>
        <w:spacing w:line="360" w:lineRule="auto"/>
        <w:jc w:val="center"/>
        <w:outlineLvl w:val="0"/>
        <w:rPr>
          <w:rFonts w:ascii="方正小标宋简体" w:eastAsia="方正小标宋简体"/>
          <w:color w:val="000000"/>
          <w:sz w:val="52"/>
          <w:szCs w:val="52"/>
        </w:rPr>
      </w:pPr>
      <w:r>
        <w:rPr>
          <w:rFonts w:ascii="方正小标宋简体" w:eastAsia="方正小标宋简体" w:cs="方正小标宋简体" w:hint="eastAsia"/>
          <w:color w:val="000000"/>
          <w:sz w:val="52"/>
          <w:szCs w:val="52"/>
        </w:rPr>
        <w:t>部门决算</w:t>
      </w:r>
      <w:bookmarkEnd w:id="6"/>
      <w:bookmarkEnd w:id="7"/>
      <w:bookmarkEnd w:id="8"/>
      <w:bookmarkEnd w:id="9"/>
      <w:bookmarkEnd w:id="10"/>
      <w:bookmarkEnd w:id="11"/>
    </w:p>
    <w:p w:rsidR="00474360" w:rsidRDefault="00474360">
      <w:pPr>
        <w:widowControl/>
        <w:jc w:val="center"/>
        <w:rPr>
          <w:rFonts w:ascii="黑体" w:eastAsia="黑体"/>
          <w:color w:val="000000"/>
          <w:sz w:val="48"/>
          <w:szCs w:val="48"/>
        </w:rPr>
      </w:pPr>
      <w:r>
        <w:rPr>
          <w:rFonts w:ascii="方正小标宋简体" w:eastAsia="方正小标宋简体"/>
          <w:color w:val="000000"/>
          <w:sz w:val="36"/>
          <w:szCs w:val="36"/>
        </w:rPr>
        <w:br w:type="page"/>
      </w:r>
      <w:r>
        <w:rPr>
          <w:rFonts w:ascii="黑体" w:eastAsia="黑体" w:cs="黑体" w:hint="eastAsia"/>
          <w:color w:val="000000"/>
          <w:sz w:val="48"/>
          <w:szCs w:val="48"/>
        </w:rPr>
        <w:t>目录</w:t>
      </w:r>
    </w:p>
    <w:p w:rsidR="00474360" w:rsidRDefault="00474360">
      <w:pPr>
        <w:widowControl/>
        <w:jc w:val="center"/>
        <w:rPr>
          <w:rFonts w:ascii="黑体" w:eastAsia="黑体"/>
          <w:sz w:val="28"/>
          <w:szCs w:val="28"/>
        </w:rPr>
      </w:pPr>
    </w:p>
    <w:p w:rsidR="00474360" w:rsidRDefault="00474360">
      <w:pPr>
        <w:pStyle w:val="TOC1"/>
        <w:rPr>
          <w:rFonts w:cs="Times New Roman"/>
        </w:rPr>
      </w:pPr>
      <w:r>
        <w:rPr>
          <w:rFonts w:hint="eastAsia"/>
        </w:rPr>
        <w:t>公开时间：</w:t>
      </w:r>
      <w:r>
        <w:t>2021</w:t>
      </w:r>
      <w:r>
        <w:rPr>
          <w:rFonts w:hint="eastAsia"/>
        </w:rPr>
        <w:t>年</w:t>
      </w:r>
      <w:r>
        <w:t>9</w:t>
      </w:r>
      <w:r>
        <w:rPr>
          <w:rFonts w:hint="eastAsia"/>
        </w:rPr>
        <w:t>月</w:t>
      </w:r>
      <w:r>
        <w:t>14</w:t>
      </w:r>
      <w:r>
        <w:rPr>
          <w:rFonts w:hint="eastAsia"/>
        </w:rPr>
        <w:t>日</w:t>
      </w:r>
    </w:p>
    <w:p w:rsidR="00474360" w:rsidRDefault="00474360"/>
    <w:p w:rsidR="00474360" w:rsidRDefault="00474360">
      <w:pPr>
        <w:pStyle w:val="TOC1"/>
        <w:adjustRightInd w:val="0"/>
        <w:snapToGrid w:val="0"/>
        <w:spacing w:before="0" w:line="440" w:lineRule="exact"/>
        <w:jc w:val="left"/>
        <w:rPr>
          <w:sz w:val="24"/>
          <w:szCs w:val="24"/>
        </w:rPr>
      </w:pPr>
      <w:r>
        <w:rPr>
          <w:rFonts w:hint="eastAsia"/>
          <w:sz w:val="24"/>
          <w:szCs w:val="24"/>
        </w:rPr>
        <w:t>第一部分部门概况</w:t>
      </w:r>
      <w:r>
        <w:rPr>
          <w:rFonts w:cs="Times New Roman"/>
          <w:sz w:val="24"/>
          <w:szCs w:val="24"/>
        </w:rPr>
        <w:tab/>
      </w:r>
      <w:r>
        <w:rPr>
          <w:sz w:val="24"/>
          <w:szCs w:val="24"/>
        </w:rPr>
        <w:t>4</w:t>
      </w:r>
    </w:p>
    <w:p w:rsidR="00474360" w:rsidRDefault="00474360" w:rsidP="009A25E6">
      <w:pPr>
        <w:pStyle w:val="TOC2"/>
        <w:adjustRightInd w:val="0"/>
        <w:snapToGrid w:val="0"/>
        <w:spacing w:line="440" w:lineRule="exact"/>
        <w:ind w:left="31680"/>
        <w:jc w:val="left"/>
        <w:rPr>
          <w:rFonts w:ascii="仿宋" w:eastAsia="仿宋" w:cs="仿宋"/>
          <w:sz w:val="24"/>
          <w:szCs w:val="24"/>
        </w:rPr>
      </w:pPr>
      <w:r>
        <w:rPr>
          <w:rFonts w:cs="宋体" w:hint="eastAsia"/>
          <w:sz w:val="24"/>
          <w:szCs w:val="24"/>
        </w:rPr>
        <w:t>一、基本职能及主要工作</w:t>
      </w:r>
      <w:r>
        <w:rPr>
          <w:rFonts w:ascii="仿宋" w:eastAsia="仿宋"/>
          <w:sz w:val="24"/>
          <w:szCs w:val="24"/>
        </w:rPr>
        <w:tab/>
      </w:r>
      <w:r>
        <w:rPr>
          <w:rFonts w:ascii="仿宋" w:eastAsia="仿宋" w:cs="仿宋"/>
          <w:sz w:val="24"/>
          <w:szCs w:val="24"/>
        </w:rPr>
        <w:t>4</w:t>
      </w:r>
    </w:p>
    <w:p w:rsidR="00474360" w:rsidRDefault="00474360" w:rsidP="009A25E6">
      <w:pPr>
        <w:pStyle w:val="TOC2"/>
        <w:adjustRightInd w:val="0"/>
        <w:snapToGrid w:val="0"/>
        <w:spacing w:line="440" w:lineRule="exact"/>
        <w:ind w:left="31680"/>
        <w:jc w:val="left"/>
        <w:rPr>
          <w:rFonts w:ascii="仿宋" w:eastAsia="仿宋" w:cs="仿宋"/>
          <w:sz w:val="24"/>
          <w:szCs w:val="24"/>
        </w:rPr>
      </w:pPr>
      <w:r>
        <w:rPr>
          <w:rFonts w:cs="宋体" w:hint="eastAsia"/>
          <w:sz w:val="24"/>
          <w:szCs w:val="24"/>
        </w:rPr>
        <w:t>二、机构设置</w:t>
      </w:r>
      <w:r>
        <w:rPr>
          <w:rFonts w:ascii="仿宋" w:eastAsia="仿宋"/>
          <w:sz w:val="24"/>
          <w:szCs w:val="24"/>
        </w:rPr>
        <w:tab/>
      </w:r>
      <w:r>
        <w:rPr>
          <w:rFonts w:ascii="仿宋" w:eastAsia="仿宋" w:cs="仿宋"/>
          <w:sz w:val="24"/>
          <w:szCs w:val="24"/>
        </w:rPr>
        <w:t>7</w:t>
      </w:r>
    </w:p>
    <w:p w:rsidR="00474360" w:rsidRDefault="00474360">
      <w:pPr>
        <w:pStyle w:val="TOC1"/>
        <w:adjustRightInd w:val="0"/>
        <w:snapToGrid w:val="0"/>
        <w:spacing w:before="0" w:line="440" w:lineRule="exact"/>
        <w:jc w:val="left"/>
        <w:rPr>
          <w:sz w:val="24"/>
          <w:szCs w:val="24"/>
        </w:rPr>
      </w:pPr>
      <w:r>
        <w:rPr>
          <w:rFonts w:hint="eastAsia"/>
          <w:sz w:val="24"/>
          <w:szCs w:val="24"/>
        </w:rPr>
        <w:t>第二部分</w:t>
      </w:r>
      <w:r>
        <w:rPr>
          <w:sz w:val="24"/>
          <w:szCs w:val="24"/>
        </w:rPr>
        <w:t>2020</w:t>
      </w:r>
      <w:r>
        <w:rPr>
          <w:rFonts w:hint="eastAsia"/>
          <w:sz w:val="24"/>
          <w:szCs w:val="24"/>
        </w:rPr>
        <w:t>年度部门决算情况说明</w:t>
      </w:r>
      <w:r>
        <w:rPr>
          <w:rFonts w:cs="Times New Roman"/>
          <w:sz w:val="24"/>
          <w:szCs w:val="24"/>
        </w:rPr>
        <w:tab/>
      </w:r>
      <w:r>
        <w:rPr>
          <w:sz w:val="24"/>
          <w:szCs w:val="24"/>
        </w:rPr>
        <w:t>8</w:t>
      </w:r>
    </w:p>
    <w:p w:rsidR="00474360" w:rsidRDefault="00474360" w:rsidP="009A25E6">
      <w:pPr>
        <w:pStyle w:val="TOC2"/>
        <w:adjustRightInd w:val="0"/>
        <w:snapToGrid w:val="0"/>
        <w:spacing w:line="440" w:lineRule="exact"/>
        <w:ind w:left="31680"/>
        <w:jc w:val="left"/>
        <w:rPr>
          <w:rFonts w:ascii="仿宋" w:eastAsia="仿宋" w:cs="仿宋"/>
          <w:sz w:val="24"/>
          <w:szCs w:val="24"/>
        </w:rPr>
      </w:pPr>
      <w:r>
        <w:rPr>
          <w:rFonts w:cs="宋体" w:hint="eastAsia"/>
          <w:sz w:val="24"/>
          <w:szCs w:val="24"/>
        </w:rPr>
        <w:t>一、收入支出决算总体情况说明</w:t>
      </w:r>
      <w:r>
        <w:rPr>
          <w:rFonts w:ascii="仿宋" w:eastAsia="仿宋"/>
          <w:sz w:val="24"/>
          <w:szCs w:val="24"/>
        </w:rPr>
        <w:tab/>
      </w:r>
      <w:r>
        <w:rPr>
          <w:rFonts w:ascii="仿宋" w:eastAsia="仿宋" w:cs="仿宋"/>
          <w:sz w:val="24"/>
          <w:szCs w:val="24"/>
        </w:rPr>
        <w:t>8</w:t>
      </w:r>
    </w:p>
    <w:p w:rsidR="00474360" w:rsidRDefault="00474360" w:rsidP="009A25E6">
      <w:pPr>
        <w:pStyle w:val="TOC2"/>
        <w:adjustRightInd w:val="0"/>
        <w:snapToGrid w:val="0"/>
        <w:spacing w:line="440" w:lineRule="exact"/>
        <w:ind w:left="31680"/>
        <w:jc w:val="left"/>
        <w:rPr>
          <w:rFonts w:ascii="仿宋" w:eastAsia="仿宋" w:cs="仿宋"/>
          <w:sz w:val="24"/>
          <w:szCs w:val="24"/>
        </w:rPr>
      </w:pPr>
      <w:r>
        <w:rPr>
          <w:rFonts w:cs="宋体" w:hint="eastAsia"/>
          <w:sz w:val="24"/>
          <w:szCs w:val="24"/>
        </w:rPr>
        <w:t>二、收入决算情况说明</w:t>
      </w:r>
      <w:r>
        <w:rPr>
          <w:rFonts w:ascii="仿宋" w:eastAsia="仿宋"/>
          <w:sz w:val="24"/>
          <w:szCs w:val="24"/>
        </w:rPr>
        <w:tab/>
      </w:r>
      <w:r>
        <w:rPr>
          <w:rFonts w:ascii="仿宋" w:eastAsia="仿宋" w:cs="仿宋"/>
          <w:sz w:val="24"/>
          <w:szCs w:val="24"/>
        </w:rPr>
        <w:t>8</w:t>
      </w:r>
    </w:p>
    <w:p w:rsidR="00474360" w:rsidRDefault="00474360" w:rsidP="009A25E6">
      <w:pPr>
        <w:pStyle w:val="TOC2"/>
        <w:adjustRightInd w:val="0"/>
        <w:snapToGrid w:val="0"/>
        <w:spacing w:line="440" w:lineRule="exact"/>
        <w:ind w:left="31680"/>
        <w:jc w:val="left"/>
        <w:rPr>
          <w:rFonts w:ascii="仿宋" w:eastAsia="仿宋" w:cs="仿宋"/>
          <w:sz w:val="24"/>
          <w:szCs w:val="24"/>
        </w:rPr>
      </w:pPr>
      <w:r>
        <w:rPr>
          <w:rFonts w:cs="宋体" w:hint="eastAsia"/>
          <w:sz w:val="24"/>
          <w:szCs w:val="24"/>
        </w:rPr>
        <w:t>三、支出决算情况说明</w:t>
      </w:r>
      <w:r>
        <w:rPr>
          <w:rFonts w:ascii="仿宋" w:eastAsia="仿宋"/>
          <w:sz w:val="24"/>
          <w:szCs w:val="24"/>
        </w:rPr>
        <w:tab/>
      </w:r>
      <w:r>
        <w:rPr>
          <w:rFonts w:ascii="仿宋" w:eastAsia="仿宋" w:cs="仿宋"/>
          <w:sz w:val="24"/>
          <w:szCs w:val="24"/>
        </w:rPr>
        <w:t>9</w:t>
      </w:r>
    </w:p>
    <w:p w:rsidR="00474360" w:rsidRDefault="00474360" w:rsidP="009A25E6">
      <w:pPr>
        <w:pStyle w:val="TOC2"/>
        <w:adjustRightInd w:val="0"/>
        <w:snapToGrid w:val="0"/>
        <w:spacing w:line="440" w:lineRule="exact"/>
        <w:ind w:left="31680"/>
        <w:jc w:val="left"/>
        <w:rPr>
          <w:rFonts w:ascii="仿宋" w:eastAsia="仿宋" w:cs="仿宋"/>
          <w:sz w:val="24"/>
          <w:szCs w:val="24"/>
        </w:rPr>
      </w:pPr>
      <w:r>
        <w:rPr>
          <w:rFonts w:cs="宋体" w:hint="eastAsia"/>
          <w:sz w:val="24"/>
          <w:szCs w:val="24"/>
        </w:rPr>
        <w:t>四、财政拨款收入支出决算总体情况说明</w:t>
      </w:r>
      <w:r>
        <w:rPr>
          <w:rFonts w:ascii="仿宋" w:eastAsia="仿宋"/>
          <w:sz w:val="24"/>
          <w:szCs w:val="24"/>
        </w:rPr>
        <w:tab/>
      </w:r>
      <w:r>
        <w:rPr>
          <w:rFonts w:ascii="仿宋" w:eastAsia="仿宋" w:cs="仿宋"/>
          <w:sz w:val="24"/>
          <w:szCs w:val="24"/>
        </w:rPr>
        <w:t>10</w:t>
      </w:r>
    </w:p>
    <w:p w:rsidR="00474360" w:rsidRDefault="00474360" w:rsidP="009A25E6">
      <w:pPr>
        <w:pStyle w:val="TOC2"/>
        <w:adjustRightInd w:val="0"/>
        <w:snapToGrid w:val="0"/>
        <w:spacing w:line="440" w:lineRule="exact"/>
        <w:ind w:left="31680"/>
        <w:jc w:val="left"/>
        <w:rPr>
          <w:rFonts w:ascii="仿宋" w:eastAsia="仿宋" w:cs="仿宋"/>
          <w:sz w:val="24"/>
          <w:szCs w:val="24"/>
        </w:rPr>
      </w:pPr>
      <w:r>
        <w:rPr>
          <w:rFonts w:cs="宋体" w:hint="eastAsia"/>
          <w:sz w:val="24"/>
          <w:szCs w:val="24"/>
        </w:rPr>
        <w:t>五、一般公共预算财政拨款支出决算情况说明</w:t>
      </w:r>
      <w:r>
        <w:rPr>
          <w:rFonts w:ascii="仿宋" w:eastAsia="仿宋"/>
          <w:sz w:val="24"/>
          <w:szCs w:val="24"/>
        </w:rPr>
        <w:tab/>
      </w:r>
      <w:r>
        <w:rPr>
          <w:rFonts w:ascii="仿宋" w:eastAsia="仿宋" w:cs="仿宋"/>
          <w:sz w:val="24"/>
          <w:szCs w:val="24"/>
        </w:rPr>
        <w:t>10</w:t>
      </w:r>
    </w:p>
    <w:p w:rsidR="00474360" w:rsidRDefault="00474360" w:rsidP="009A25E6">
      <w:pPr>
        <w:pStyle w:val="TOC2"/>
        <w:adjustRightInd w:val="0"/>
        <w:snapToGrid w:val="0"/>
        <w:spacing w:line="440" w:lineRule="exact"/>
        <w:ind w:left="31680"/>
        <w:jc w:val="left"/>
        <w:rPr>
          <w:rFonts w:ascii="仿宋" w:eastAsia="仿宋" w:cs="仿宋"/>
          <w:sz w:val="24"/>
          <w:szCs w:val="24"/>
        </w:rPr>
      </w:pPr>
      <w:r>
        <w:rPr>
          <w:rFonts w:cs="宋体" w:hint="eastAsia"/>
          <w:sz w:val="24"/>
          <w:szCs w:val="24"/>
        </w:rPr>
        <w:t>六、一般公共预算财政拨款基本支出决算情况说明</w:t>
      </w:r>
      <w:r>
        <w:rPr>
          <w:rFonts w:ascii="仿宋" w:eastAsia="仿宋"/>
          <w:sz w:val="24"/>
          <w:szCs w:val="24"/>
        </w:rPr>
        <w:tab/>
      </w:r>
      <w:r>
        <w:rPr>
          <w:rFonts w:ascii="仿宋" w:eastAsia="仿宋" w:cs="仿宋"/>
          <w:sz w:val="24"/>
          <w:szCs w:val="24"/>
        </w:rPr>
        <w:t>13</w:t>
      </w:r>
    </w:p>
    <w:p w:rsidR="00474360" w:rsidRDefault="00474360" w:rsidP="009A25E6">
      <w:pPr>
        <w:pStyle w:val="TOC2"/>
        <w:adjustRightInd w:val="0"/>
        <w:snapToGrid w:val="0"/>
        <w:spacing w:line="440" w:lineRule="exact"/>
        <w:ind w:left="31680"/>
        <w:jc w:val="left"/>
        <w:rPr>
          <w:rFonts w:ascii="仿宋" w:eastAsia="仿宋" w:cs="仿宋"/>
          <w:sz w:val="24"/>
          <w:szCs w:val="24"/>
        </w:rPr>
      </w:pPr>
      <w:r>
        <w:rPr>
          <w:rFonts w:cs="宋体" w:hint="eastAsia"/>
          <w:sz w:val="24"/>
          <w:szCs w:val="24"/>
        </w:rPr>
        <w:t>七、</w:t>
      </w:r>
      <w:r>
        <w:rPr>
          <w:sz w:val="24"/>
          <w:szCs w:val="24"/>
        </w:rPr>
        <w:t>“</w:t>
      </w:r>
      <w:r>
        <w:rPr>
          <w:rFonts w:cs="宋体" w:hint="eastAsia"/>
          <w:sz w:val="24"/>
          <w:szCs w:val="24"/>
        </w:rPr>
        <w:t>三公”经费财政拨款支出决算情况说明</w:t>
      </w:r>
      <w:r>
        <w:rPr>
          <w:rFonts w:ascii="仿宋" w:eastAsia="仿宋"/>
          <w:sz w:val="24"/>
          <w:szCs w:val="24"/>
        </w:rPr>
        <w:tab/>
      </w:r>
      <w:r>
        <w:rPr>
          <w:rFonts w:ascii="仿宋" w:eastAsia="仿宋" w:cs="仿宋"/>
          <w:sz w:val="24"/>
          <w:szCs w:val="24"/>
        </w:rPr>
        <w:t>13</w:t>
      </w:r>
    </w:p>
    <w:p w:rsidR="00474360" w:rsidRDefault="00474360" w:rsidP="009A25E6">
      <w:pPr>
        <w:pStyle w:val="TOC2"/>
        <w:adjustRightInd w:val="0"/>
        <w:snapToGrid w:val="0"/>
        <w:spacing w:line="440" w:lineRule="exact"/>
        <w:ind w:left="31680"/>
        <w:jc w:val="left"/>
        <w:rPr>
          <w:rFonts w:ascii="仿宋" w:eastAsia="仿宋" w:cs="仿宋"/>
          <w:sz w:val="24"/>
          <w:szCs w:val="24"/>
        </w:rPr>
      </w:pPr>
      <w:r>
        <w:rPr>
          <w:rFonts w:cs="宋体" w:hint="eastAsia"/>
          <w:sz w:val="24"/>
          <w:szCs w:val="24"/>
        </w:rPr>
        <w:t>八、政府性基金预算支出决算情况说明</w:t>
      </w:r>
      <w:r>
        <w:rPr>
          <w:rFonts w:ascii="仿宋" w:eastAsia="仿宋"/>
          <w:sz w:val="24"/>
          <w:szCs w:val="24"/>
        </w:rPr>
        <w:tab/>
      </w:r>
      <w:r>
        <w:rPr>
          <w:rFonts w:ascii="仿宋" w:eastAsia="仿宋" w:cs="仿宋"/>
          <w:sz w:val="24"/>
          <w:szCs w:val="24"/>
        </w:rPr>
        <w:t>14</w:t>
      </w:r>
    </w:p>
    <w:p w:rsidR="00474360" w:rsidRDefault="00474360" w:rsidP="009A25E6">
      <w:pPr>
        <w:pStyle w:val="TOC2"/>
        <w:adjustRightInd w:val="0"/>
        <w:snapToGrid w:val="0"/>
        <w:spacing w:line="440" w:lineRule="exact"/>
        <w:ind w:leftChars="0" w:left="0" w:firstLineChars="200" w:firstLine="31680"/>
        <w:jc w:val="left"/>
        <w:rPr>
          <w:sz w:val="24"/>
          <w:szCs w:val="24"/>
        </w:rPr>
      </w:pPr>
      <w:r>
        <w:rPr>
          <w:rFonts w:cs="宋体" w:hint="eastAsia"/>
          <w:sz w:val="24"/>
          <w:szCs w:val="24"/>
        </w:rPr>
        <w:t>九、其他重要事项的情况说明</w:t>
      </w:r>
      <w:r>
        <w:rPr>
          <w:sz w:val="24"/>
          <w:szCs w:val="24"/>
        </w:rPr>
        <w:tab/>
        <w:t>14</w:t>
      </w:r>
    </w:p>
    <w:p w:rsidR="00474360" w:rsidRDefault="00474360">
      <w:pPr>
        <w:pStyle w:val="TOC1"/>
        <w:adjustRightInd w:val="0"/>
        <w:snapToGrid w:val="0"/>
        <w:spacing w:before="0" w:line="440" w:lineRule="exact"/>
        <w:jc w:val="left"/>
        <w:rPr>
          <w:sz w:val="24"/>
          <w:szCs w:val="24"/>
        </w:rPr>
      </w:pPr>
      <w:r>
        <w:rPr>
          <w:rFonts w:hint="eastAsia"/>
          <w:sz w:val="24"/>
          <w:szCs w:val="24"/>
        </w:rPr>
        <w:t>第三部分名词解释</w:t>
      </w:r>
      <w:r>
        <w:rPr>
          <w:rFonts w:cs="Times New Roman"/>
          <w:sz w:val="24"/>
          <w:szCs w:val="24"/>
        </w:rPr>
        <w:tab/>
      </w:r>
      <w:r>
        <w:rPr>
          <w:sz w:val="24"/>
          <w:szCs w:val="24"/>
        </w:rPr>
        <w:t>20</w:t>
      </w:r>
    </w:p>
    <w:p w:rsidR="00474360" w:rsidRDefault="00474360">
      <w:pPr>
        <w:pStyle w:val="TOC1"/>
        <w:adjustRightInd w:val="0"/>
        <w:snapToGrid w:val="0"/>
        <w:spacing w:before="0" w:line="440" w:lineRule="exact"/>
        <w:jc w:val="left"/>
        <w:rPr>
          <w:sz w:val="24"/>
          <w:szCs w:val="24"/>
        </w:rPr>
      </w:pPr>
      <w:r>
        <w:rPr>
          <w:rFonts w:hint="eastAsia"/>
          <w:sz w:val="24"/>
          <w:szCs w:val="24"/>
        </w:rPr>
        <w:t>第四部分附件</w:t>
      </w:r>
      <w:r>
        <w:rPr>
          <w:rFonts w:cs="Times New Roman"/>
          <w:sz w:val="24"/>
          <w:szCs w:val="24"/>
        </w:rPr>
        <w:tab/>
      </w:r>
      <w:r>
        <w:rPr>
          <w:sz w:val="24"/>
          <w:szCs w:val="24"/>
        </w:rPr>
        <w:t>23</w:t>
      </w:r>
    </w:p>
    <w:p w:rsidR="00474360" w:rsidRDefault="00474360" w:rsidP="009A25E6">
      <w:pPr>
        <w:pStyle w:val="TOC2"/>
        <w:adjustRightInd w:val="0"/>
        <w:snapToGrid w:val="0"/>
        <w:spacing w:line="440" w:lineRule="exact"/>
        <w:ind w:left="31680"/>
        <w:jc w:val="left"/>
        <w:rPr>
          <w:rFonts w:ascii="仿宋" w:eastAsia="仿宋" w:cs="仿宋"/>
          <w:sz w:val="24"/>
          <w:szCs w:val="24"/>
        </w:rPr>
      </w:pPr>
      <w:r>
        <w:rPr>
          <w:rFonts w:cs="宋体" w:hint="eastAsia"/>
          <w:sz w:val="24"/>
          <w:szCs w:val="24"/>
        </w:rPr>
        <w:t>附件</w:t>
      </w:r>
      <w:r>
        <w:rPr>
          <w:sz w:val="24"/>
          <w:szCs w:val="24"/>
        </w:rPr>
        <w:t>1</w:t>
      </w:r>
      <w:r>
        <w:rPr>
          <w:rFonts w:ascii="仿宋" w:eastAsia="仿宋"/>
          <w:sz w:val="24"/>
          <w:szCs w:val="24"/>
        </w:rPr>
        <w:tab/>
      </w:r>
      <w:r>
        <w:rPr>
          <w:rFonts w:ascii="仿宋" w:eastAsia="仿宋" w:cs="仿宋"/>
          <w:sz w:val="24"/>
          <w:szCs w:val="24"/>
        </w:rPr>
        <w:t>23</w:t>
      </w:r>
    </w:p>
    <w:p w:rsidR="00474360" w:rsidRDefault="00474360" w:rsidP="009A25E6">
      <w:pPr>
        <w:pStyle w:val="TOC2"/>
        <w:adjustRightInd w:val="0"/>
        <w:snapToGrid w:val="0"/>
        <w:spacing w:line="440" w:lineRule="exact"/>
        <w:ind w:left="31680"/>
        <w:jc w:val="left"/>
        <w:rPr>
          <w:rFonts w:ascii="仿宋" w:eastAsia="仿宋" w:cs="仿宋"/>
          <w:sz w:val="24"/>
          <w:szCs w:val="24"/>
        </w:rPr>
      </w:pPr>
      <w:r>
        <w:rPr>
          <w:rFonts w:cs="宋体" w:hint="eastAsia"/>
          <w:sz w:val="24"/>
          <w:szCs w:val="24"/>
        </w:rPr>
        <w:t>附件</w:t>
      </w:r>
      <w:r>
        <w:rPr>
          <w:sz w:val="24"/>
          <w:szCs w:val="24"/>
        </w:rPr>
        <w:t>2</w:t>
      </w:r>
      <w:r>
        <w:rPr>
          <w:rFonts w:ascii="仿宋" w:eastAsia="仿宋"/>
          <w:sz w:val="24"/>
          <w:szCs w:val="24"/>
        </w:rPr>
        <w:tab/>
      </w:r>
      <w:r>
        <w:rPr>
          <w:rFonts w:ascii="仿宋" w:eastAsia="仿宋" w:cs="仿宋"/>
          <w:sz w:val="24"/>
          <w:szCs w:val="24"/>
        </w:rPr>
        <w:t>28</w:t>
      </w:r>
    </w:p>
    <w:p w:rsidR="00474360" w:rsidRDefault="00474360">
      <w:pPr>
        <w:pStyle w:val="TOC1"/>
        <w:adjustRightInd w:val="0"/>
        <w:snapToGrid w:val="0"/>
        <w:spacing w:before="0" w:line="440" w:lineRule="exact"/>
        <w:jc w:val="left"/>
        <w:rPr>
          <w:sz w:val="24"/>
          <w:szCs w:val="24"/>
        </w:rPr>
      </w:pPr>
      <w:r>
        <w:rPr>
          <w:rFonts w:hint="eastAsia"/>
          <w:sz w:val="24"/>
          <w:szCs w:val="24"/>
        </w:rPr>
        <w:t>第五部分附表</w:t>
      </w:r>
      <w:r>
        <w:rPr>
          <w:rFonts w:cs="Times New Roman"/>
          <w:sz w:val="24"/>
          <w:szCs w:val="24"/>
        </w:rPr>
        <w:tab/>
      </w:r>
      <w:r>
        <w:rPr>
          <w:sz w:val="24"/>
          <w:szCs w:val="24"/>
        </w:rPr>
        <w:t>32</w:t>
      </w:r>
    </w:p>
    <w:p w:rsidR="00474360" w:rsidRDefault="00474360" w:rsidP="009A25E6">
      <w:pPr>
        <w:pStyle w:val="TOC2"/>
        <w:adjustRightInd w:val="0"/>
        <w:snapToGrid w:val="0"/>
        <w:spacing w:line="440" w:lineRule="exact"/>
        <w:ind w:left="31680"/>
        <w:jc w:val="left"/>
        <w:rPr>
          <w:sz w:val="24"/>
          <w:szCs w:val="24"/>
        </w:rPr>
      </w:pPr>
      <w:r>
        <w:rPr>
          <w:rFonts w:cs="宋体" w:hint="eastAsia"/>
          <w:sz w:val="24"/>
          <w:szCs w:val="24"/>
        </w:rPr>
        <w:t>一、收入支出决算总表</w:t>
      </w:r>
      <w:r>
        <w:rPr>
          <w:sz w:val="24"/>
          <w:szCs w:val="24"/>
        </w:rPr>
        <w:tab/>
      </w:r>
      <w:r>
        <w:rPr>
          <w:rFonts w:ascii="仿宋" w:eastAsia="仿宋" w:cs="仿宋"/>
          <w:sz w:val="24"/>
          <w:szCs w:val="24"/>
        </w:rPr>
        <w:t>33</w:t>
      </w:r>
    </w:p>
    <w:p w:rsidR="00474360" w:rsidRDefault="00474360" w:rsidP="009A25E6">
      <w:pPr>
        <w:pStyle w:val="TOC2"/>
        <w:adjustRightInd w:val="0"/>
        <w:snapToGrid w:val="0"/>
        <w:spacing w:line="440" w:lineRule="exact"/>
        <w:ind w:left="31680"/>
        <w:jc w:val="left"/>
        <w:rPr>
          <w:rFonts w:ascii="仿宋" w:eastAsia="仿宋" w:cs="仿宋"/>
          <w:sz w:val="24"/>
          <w:szCs w:val="24"/>
        </w:rPr>
      </w:pPr>
      <w:r>
        <w:rPr>
          <w:rFonts w:cs="宋体" w:hint="eastAsia"/>
          <w:sz w:val="24"/>
          <w:szCs w:val="24"/>
        </w:rPr>
        <w:t>二、收入决算表</w:t>
      </w:r>
      <w:r>
        <w:rPr>
          <w:sz w:val="24"/>
          <w:szCs w:val="24"/>
        </w:rPr>
        <w:tab/>
      </w:r>
      <w:r>
        <w:rPr>
          <w:rFonts w:ascii="仿宋" w:eastAsia="仿宋" w:cs="仿宋"/>
          <w:sz w:val="24"/>
          <w:szCs w:val="24"/>
        </w:rPr>
        <w:t>34</w:t>
      </w:r>
    </w:p>
    <w:p w:rsidR="00474360" w:rsidRDefault="00474360" w:rsidP="009A25E6">
      <w:pPr>
        <w:pStyle w:val="TOC2"/>
        <w:adjustRightInd w:val="0"/>
        <w:snapToGrid w:val="0"/>
        <w:spacing w:line="440" w:lineRule="exact"/>
        <w:ind w:left="31680"/>
        <w:jc w:val="left"/>
        <w:rPr>
          <w:rFonts w:ascii="仿宋" w:eastAsia="仿宋" w:cs="仿宋"/>
          <w:sz w:val="24"/>
          <w:szCs w:val="24"/>
        </w:rPr>
      </w:pPr>
      <w:r>
        <w:rPr>
          <w:rFonts w:cs="宋体" w:hint="eastAsia"/>
          <w:sz w:val="24"/>
          <w:szCs w:val="24"/>
        </w:rPr>
        <w:t>三、支出决算表</w:t>
      </w:r>
      <w:r>
        <w:rPr>
          <w:rFonts w:ascii="仿宋" w:eastAsia="仿宋"/>
          <w:sz w:val="24"/>
          <w:szCs w:val="24"/>
        </w:rPr>
        <w:tab/>
      </w:r>
      <w:r>
        <w:rPr>
          <w:rFonts w:ascii="仿宋" w:eastAsia="仿宋" w:cs="仿宋"/>
          <w:sz w:val="24"/>
          <w:szCs w:val="24"/>
        </w:rPr>
        <w:t>35</w:t>
      </w:r>
    </w:p>
    <w:p w:rsidR="00474360" w:rsidRDefault="00474360" w:rsidP="009A25E6">
      <w:pPr>
        <w:pStyle w:val="TOC2"/>
        <w:adjustRightInd w:val="0"/>
        <w:snapToGrid w:val="0"/>
        <w:spacing w:line="440" w:lineRule="exact"/>
        <w:ind w:left="31680"/>
        <w:jc w:val="left"/>
        <w:rPr>
          <w:rFonts w:ascii="仿宋" w:eastAsia="仿宋" w:cs="仿宋"/>
          <w:sz w:val="24"/>
          <w:szCs w:val="24"/>
        </w:rPr>
      </w:pPr>
      <w:r>
        <w:rPr>
          <w:rFonts w:cs="宋体" w:hint="eastAsia"/>
          <w:sz w:val="24"/>
          <w:szCs w:val="24"/>
        </w:rPr>
        <w:t>四、财政拨款收入支出决算总表</w:t>
      </w:r>
      <w:r>
        <w:rPr>
          <w:rFonts w:ascii="仿宋" w:eastAsia="仿宋"/>
          <w:sz w:val="24"/>
          <w:szCs w:val="24"/>
        </w:rPr>
        <w:tab/>
      </w:r>
      <w:r>
        <w:rPr>
          <w:rFonts w:ascii="仿宋" w:eastAsia="仿宋" w:cs="仿宋"/>
          <w:sz w:val="24"/>
          <w:szCs w:val="24"/>
        </w:rPr>
        <w:t>36</w:t>
      </w:r>
    </w:p>
    <w:p w:rsidR="00474360" w:rsidRDefault="00474360" w:rsidP="009A25E6">
      <w:pPr>
        <w:pStyle w:val="TOC2"/>
        <w:adjustRightInd w:val="0"/>
        <w:snapToGrid w:val="0"/>
        <w:spacing w:line="440" w:lineRule="exact"/>
        <w:ind w:left="31680"/>
        <w:jc w:val="left"/>
        <w:rPr>
          <w:rFonts w:ascii="仿宋" w:eastAsia="仿宋" w:cs="仿宋"/>
          <w:sz w:val="24"/>
          <w:szCs w:val="24"/>
        </w:rPr>
      </w:pPr>
      <w:r>
        <w:rPr>
          <w:rFonts w:cs="宋体" w:hint="eastAsia"/>
          <w:sz w:val="24"/>
          <w:szCs w:val="24"/>
        </w:rPr>
        <w:t>五、财政拨款支出决算明细表</w:t>
      </w:r>
      <w:r>
        <w:rPr>
          <w:rFonts w:ascii="仿宋" w:eastAsia="仿宋"/>
          <w:sz w:val="24"/>
          <w:szCs w:val="24"/>
        </w:rPr>
        <w:tab/>
      </w:r>
      <w:r>
        <w:rPr>
          <w:rFonts w:ascii="仿宋" w:eastAsia="仿宋" w:cs="仿宋"/>
          <w:sz w:val="24"/>
          <w:szCs w:val="24"/>
        </w:rPr>
        <w:t>37</w:t>
      </w:r>
    </w:p>
    <w:p w:rsidR="00474360" w:rsidRDefault="00474360" w:rsidP="009A25E6">
      <w:pPr>
        <w:pStyle w:val="TOC2"/>
        <w:adjustRightInd w:val="0"/>
        <w:snapToGrid w:val="0"/>
        <w:spacing w:line="440" w:lineRule="exact"/>
        <w:ind w:left="31680"/>
        <w:jc w:val="left"/>
        <w:rPr>
          <w:sz w:val="24"/>
          <w:szCs w:val="24"/>
        </w:rPr>
      </w:pPr>
      <w:r>
        <w:rPr>
          <w:rFonts w:cs="宋体" w:hint="eastAsia"/>
          <w:sz w:val="24"/>
          <w:szCs w:val="24"/>
        </w:rPr>
        <w:t>六、一般公共预算财政拨款支出决算表</w:t>
      </w:r>
      <w:r>
        <w:rPr>
          <w:sz w:val="24"/>
          <w:szCs w:val="24"/>
        </w:rPr>
        <w:tab/>
      </w:r>
      <w:r>
        <w:rPr>
          <w:rFonts w:ascii="仿宋" w:eastAsia="仿宋" w:cs="仿宋"/>
          <w:sz w:val="24"/>
          <w:szCs w:val="24"/>
        </w:rPr>
        <w:t>38</w:t>
      </w:r>
    </w:p>
    <w:p w:rsidR="00474360" w:rsidRDefault="00474360" w:rsidP="009A25E6">
      <w:pPr>
        <w:pStyle w:val="TOC2"/>
        <w:adjustRightInd w:val="0"/>
        <w:snapToGrid w:val="0"/>
        <w:spacing w:line="440" w:lineRule="exact"/>
        <w:ind w:left="31680"/>
        <w:jc w:val="left"/>
        <w:rPr>
          <w:rFonts w:ascii="仿宋" w:eastAsia="仿宋" w:cs="仿宋"/>
          <w:sz w:val="24"/>
          <w:szCs w:val="24"/>
        </w:rPr>
      </w:pPr>
      <w:r>
        <w:rPr>
          <w:rFonts w:cs="宋体" w:hint="eastAsia"/>
          <w:sz w:val="24"/>
          <w:szCs w:val="24"/>
        </w:rPr>
        <w:t>七、一般公共预算财政拨款支出决算明细表</w:t>
      </w:r>
      <w:r>
        <w:rPr>
          <w:sz w:val="24"/>
          <w:szCs w:val="24"/>
        </w:rPr>
        <w:tab/>
      </w:r>
      <w:r>
        <w:rPr>
          <w:rFonts w:ascii="仿宋" w:eastAsia="仿宋" w:cs="仿宋"/>
          <w:sz w:val="24"/>
          <w:szCs w:val="24"/>
        </w:rPr>
        <w:t>39</w:t>
      </w:r>
    </w:p>
    <w:p w:rsidR="00474360" w:rsidRDefault="00474360" w:rsidP="009A25E6">
      <w:pPr>
        <w:pStyle w:val="TOC2"/>
        <w:adjustRightInd w:val="0"/>
        <w:snapToGrid w:val="0"/>
        <w:spacing w:line="440" w:lineRule="exact"/>
        <w:ind w:left="31680"/>
        <w:jc w:val="left"/>
        <w:rPr>
          <w:rFonts w:ascii="仿宋" w:eastAsia="仿宋" w:cs="仿宋"/>
          <w:sz w:val="24"/>
          <w:szCs w:val="24"/>
        </w:rPr>
      </w:pPr>
      <w:r>
        <w:rPr>
          <w:rFonts w:cs="宋体" w:hint="eastAsia"/>
          <w:sz w:val="24"/>
          <w:szCs w:val="24"/>
        </w:rPr>
        <w:t>八、一般公共预算财政拨款基本支出决算表</w:t>
      </w:r>
      <w:r>
        <w:rPr>
          <w:sz w:val="24"/>
          <w:szCs w:val="24"/>
        </w:rPr>
        <w:tab/>
      </w:r>
      <w:r>
        <w:rPr>
          <w:rFonts w:ascii="仿宋" w:eastAsia="仿宋" w:cs="仿宋"/>
          <w:sz w:val="24"/>
          <w:szCs w:val="24"/>
        </w:rPr>
        <w:t>40</w:t>
      </w:r>
    </w:p>
    <w:p w:rsidR="00474360" w:rsidRDefault="00474360" w:rsidP="009A25E6">
      <w:pPr>
        <w:pStyle w:val="TOC2"/>
        <w:adjustRightInd w:val="0"/>
        <w:snapToGrid w:val="0"/>
        <w:spacing w:line="440" w:lineRule="exact"/>
        <w:ind w:left="31680"/>
        <w:jc w:val="left"/>
        <w:rPr>
          <w:rFonts w:ascii="仿宋" w:eastAsia="仿宋" w:cs="仿宋"/>
          <w:sz w:val="24"/>
          <w:szCs w:val="24"/>
        </w:rPr>
      </w:pPr>
      <w:r>
        <w:rPr>
          <w:rFonts w:cs="宋体" w:hint="eastAsia"/>
          <w:sz w:val="24"/>
          <w:szCs w:val="24"/>
        </w:rPr>
        <w:t>九、一般公共预算财政拨款项目支出决算表</w:t>
      </w:r>
      <w:r>
        <w:rPr>
          <w:sz w:val="24"/>
          <w:szCs w:val="24"/>
        </w:rPr>
        <w:tab/>
      </w:r>
      <w:r>
        <w:rPr>
          <w:rFonts w:ascii="仿宋" w:eastAsia="仿宋" w:cs="仿宋"/>
          <w:sz w:val="24"/>
          <w:szCs w:val="24"/>
        </w:rPr>
        <w:t>41</w:t>
      </w:r>
    </w:p>
    <w:p w:rsidR="00474360" w:rsidRDefault="00474360" w:rsidP="009A25E6">
      <w:pPr>
        <w:pStyle w:val="TOC2"/>
        <w:adjustRightInd w:val="0"/>
        <w:snapToGrid w:val="0"/>
        <w:spacing w:line="440" w:lineRule="exact"/>
        <w:ind w:left="31680"/>
        <w:jc w:val="left"/>
        <w:rPr>
          <w:rFonts w:ascii="仿宋" w:eastAsia="仿宋" w:cs="仿宋"/>
          <w:sz w:val="24"/>
          <w:szCs w:val="24"/>
        </w:rPr>
      </w:pPr>
      <w:r>
        <w:rPr>
          <w:rFonts w:cs="宋体" w:hint="eastAsia"/>
          <w:sz w:val="24"/>
          <w:szCs w:val="24"/>
        </w:rPr>
        <w:t>十、一般公共预算财政拨款“三公”经费支出决算表</w:t>
      </w:r>
      <w:r>
        <w:rPr>
          <w:sz w:val="24"/>
          <w:szCs w:val="24"/>
        </w:rPr>
        <w:tab/>
      </w:r>
      <w:r>
        <w:rPr>
          <w:rFonts w:ascii="仿宋" w:eastAsia="仿宋" w:cs="仿宋"/>
          <w:sz w:val="24"/>
          <w:szCs w:val="24"/>
        </w:rPr>
        <w:t>42</w:t>
      </w:r>
    </w:p>
    <w:p w:rsidR="00474360" w:rsidRDefault="00474360" w:rsidP="009A25E6">
      <w:pPr>
        <w:pStyle w:val="TOC2"/>
        <w:adjustRightInd w:val="0"/>
        <w:snapToGrid w:val="0"/>
        <w:spacing w:line="440" w:lineRule="exact"/>
        <w:ind w:left="31680"/>
        <w:jc w:val="left"/>
        <w:rPr>
          <w:rFonts w:ascii="仿宋" w:eastAsia="仿宋" w:cs="仿宋"/>
          <w:sz w:val="24"/>
          <w:szCs w:val="24"/>
        </w:rPr>
      </w:pPr>
      <w:r>
        <w:rPr>
          <w:rFonts w:cs="宋体" w:hint="eastAsia"/>
          <w:sz w:val="24"/>
          <w:szCs w:val="24"/>
        </w:rPr>
        <w:t>十一、政府性基金预算财政拨款收入支出决算表</w:t>
      </w:r>
      <w:r>
        <w:rPr>
          <w:sz w:val="24"/>
          <w:szCs w:val="24"/>
        </w:rPr>
        <w:tab/>
      </w:r>
      <w:r>
        <w:rPr>
          <w:rFonts w:ascii="仿宋" w:eastAsia="仿宋" w:cs="仿宋"/>
          <w:sz w:val="24"/>
          <w:szCs w:val="24"/>
        </w:rPr>
        <w:t>43</w:t>
      </w:r>
    </w:p>
    <w:p w:rsidR="00474360" w:rsidRDefault="00474360" w:rsidP="009A25E6">
      <w:pPr>
        <w:pStyle w:val="TOC2"/>
        <w:tabs>
          <w:tab w:val="clear" w:pos="8296"/>
          <w:tab w:val="right" w:leader="dot" w:pos="8306"/>
        </w:tabs>
        <w:adjustRightInd w:val="0"/>
        <w:snapToGrid w:val="0"/>
        <w:spacing w:line="440" w:lineRule="exact"/>
        <w:ind w:left="31680"/>
        <w:jc w:val="left"/>
        <w:rPr>
          <w:rFonts w:ascii="仿宋" w:eastAsia="仿宋" w:cs="仿宋"/>
          <w:sz w:val="24"/>
          <w:szCs w:val="24"/>
        </w:rPr>
      </w:pPr>
      <w:r>
        <w:rPr>
          <w:rFonts w:cs="宋体" w:hint="eastAsia"/>
          <w:sz w:val="24"/>
          <w:szCs w:val="24"/>
        </w:rPr>
        <w:t>十二、政府性基金预算财政拨款“三公”经费支出决算表</w:t>
      </w:r>
      <w:r>
        <w:rPr>
          <w:sz w:val="24"/>
          <w:szCs w:val="24"/>
        </w:rPr>
        <w:tab/>
      </w:r>
      <w:r>
        <w:rPr>
          <w:rFonts w:ascii="仿宋" w:eastAsia="仿宋" w:cs="仿宋"/>
          <w:sz w:val="24"/>
          <w:szCs w:val="24"/>
        </w:rPr>
        <w:t>44</w:t>
      </w:r>
    </w:p>
    <w:p w:rsidR="00474360" w:rsidRDefault="00474360" w:rsidP="009A25E6">
      <w:pPr>
        <w:pStyle w:val="TOC2"/>
        <w:adjustRightInd w:val="0"/>
        <w:snapToGrid w:val="0"/>
        <w:spacing w:line="440" w:lineRule="exact"/>
        <w:ind w:left="31680"/>
        <w:jc w:val="left"/>
        <w:rPr>
          <w:rFonts w:ascii="仿宋" w:eastAsia="仿宋" w:cs="仿宋"/>
          <w:sz w:val="24"/>
          <w:szCs w:val="24"/>
        </w:rPr>
      </w:pPr>
      <w:r>
        <w:rPr>
          <w:rFonts w:cs="宋体" w:hint="eastAsia"/>
          <w:sz w:val="24"/>
          <w:szCs w:val="24"/>
        </w:rPr>
        <w:t>十三、国有资本经营预算财政拨款收入支出决算表</w:t>
      </w:r>
      <w:r>
        <w:rPr>
          <w:sz w:val="24"/>
          <w:szCs w:val="24"/>
        </w:rPr>
        <w:tab/>
      </w:r>
      <w:r>
        <w:rPr>
          <w:rFonts w:ascii="仿宋" w:eastAsia="仿宋" w:cs="仿宋"/>
          <w:sz w:val="24"/>
          <w:szCs w:val="24"/>
        </w:rPr>
        <w:t>45</w:t>
      </w:r>
    </w:p>
    <w:p w:rsidR="00474360" w:rsidRDefault="00474360" w:rsidP="009A25E6">
      <w:pPr>
        <w:pStyle w:val="TOC2"/>
        <w:adjustRightInd w:val="0"/>
        <w:snapToGrid w:val="0"/>
        <w:spacing w:line="440" w:lineRule="exact"/>
        <w:ind w:left="31680"/>
        <w:jc w:val="left"/>
        <w:rPr>
          <w:rFonts w:ascii="仿宋" w:eastAsia="仿宋" w:cs="仿宋"/>
          <w:sz w:val="24"/>
          <w:szCs w:val="24"/>
        </w:rPr>
      </w:pPr>
      <w:r>
        <w:rPr>
          <w:rFonts w:cs="宋体" w:hint="eastAsia"/>
          <w:sz w:val="24"/>
          <w:szCs w:val="24"/>
        </w:rPr>
        <w:t>十四、国有资本经营预算财政拨款支出决算表</w:t>
      </w:r>
      <w:r>
        <w:rPr>
          <w:sz w:val="24"/>
          <w:szCs w:val="24"/>
        </w:rPr>
        <w:tab/>
      </w:r>
      <w:r>
        <w:rPr>
          <w:rFonts w:ascii="仿宋" w:eastAsia="仿宋" w:cs="仿宋"/>
          <w:sz w:val="24"/>
          <w:szCs w:val="24"/>
        </w:rPr>
        <w:t>46</w:t>
      </w:r>
    </w:p>
    <w:p w:rsidR="00474360" w:rsidRDefault="00474360">
      <w:pPr>
        <w:widowControl/>
        <w:spacing w:line="440" w:lineRule="exact"/>
        <w:jc w:val="left"/>
        <w:rPr>
          <w:rFonts w:ascii="仿宋" w:eastAsia="仿宋"/>
          <w:kern w:val="44"/>
          <w:sz w:val="24"/>
          <w:szCs w:val="24"/>
        </w:rPr>
      </w:pPr>
      <w:bookmarkStart w:id="12" w:name="_GoBack"/>
      <w:bookmarkStart w:id="13" w:name="_Toc15377196"/>
      <w:bookmarkStart w:id="14" w:name="_Toc15396599"/>
      <w:bookmarkEnd w:id="12"/>
      <w:r>
        <w:rPr>
          <w:rFonts w:ascii="仿宋" w:eastAsia="仿宋"/>
          <w:b/>
          <w:bCs/>
          <w:sz w:val="24"/>
          <w:szCs w:val="24"/>
        </w:rPr>
        <w:br w:type="page"/>
      </w:r>
    </w:p>
    <w:p w:rsidR="00474360" w:rsidRDefault="00474360">
      <w:pPr>
        <w:pStyle w:val="Heading1"/>
        <w:jc w:val="center"/>
        <w:rPr>
          <w:rStyle w:val="Heading1Char"/>
          <w:rFonts w:ascii="黑体" w:eastAsia="黑体"/>
        </w:rPr>
      </w:pPr>
      <w:r>
        <w:rPr>
          <w:rFonts w:ascii="黑体" w:eastAsia="黑体" w:cs="黑体" w:hint="eastAsia"/>
          <w:b w:val="0"/>
          <w:bCs w:val="0"/>
        </w:rPr>
        <w:t>第一部分</w:t>
      </w:r>
      <w:r>
        <w:rPr>
          <w:rStyle w:val="Heading1Char"/>
          <w:rFonts w:ascii="黑体" w:eastAsia="黑体" w:cs="黑体" w:hint="eastAsia"/>
        </w:rPr>
        <w:t>部门概况</w:t>
      </w:r>
      <w:bookmarkEnd w:id="13"/>
      <w:bookmarkEnd w:id="14"/>
    </w:p>
    <w:p w:rsidR="00474360" w:rsidRDefault="00474360">
      <w:pPr>
        <w:widowControl/>
        <w:jc w:val="left"/>
        <w:rPr>
          <w:rFonts w:ascii="黑体" w:eastAsia="黑体"/>
          <w:color w:val="000000"/>
          <w:sz w:val="32"/>
          <w:szCs w:val="32"/>
        </w:rPr>
      </w:pPr>
    </w:p>
    <w:p w:rsidR="00474360" w:rsidRDefault="00474360" w:rsidP="009A25E6">
      <w:pPr>
        <w:pStyle w:val="Heading2"/>
        <w:ind w:firstLineChars="200" w:firstLine="31680"/>
        <w:rPr>
          <w:rStyle w:val="Heading2Char"/>
          <w:rFonts w:ascii="方正黑体_GBK" w:eastAsia="方正黑体_GBK" w:cs="Times New Roman"/>
        </w:rPr>
      </w:pPr>
      <w:bookmarkStart w:id="15" w:name="_Toc15396600"/>
      <w:bookmarkStart w:id="16" w:name="_Toc15377197"/>
      <w:r>
        <w:rPr>
          <w:rFonts w:ascii="方正黑体_GBK" w:eastAsia="方正黑体_GBK" w:cs="方正黑体_GBK" w:hint="eastAsia"/>
          <w:b w:val="0"/>
          <w:bCs w:val="0"/>
          <w:color w:val="000000"/>
        </w:rPr>
        <w:t>一、基</w:t>
      </w:r>
      <w:r>
        <w:rPr>
          <w:rStyle w:val="Heading2Char"/>
          <w:rFonts w:ascii="方正黑体_GBK" w:eastAsia="方正黑体_GBK" w:cs="方正黑体_GBK" w:hint="eastAsia"/>
        </w:rPr>
        <w:t>本职能及主要工作</w:t>
      </w:r>
      <w:bookmarkEnd w:id="15"/>
      <w:bookmarkEnd w:id="16"/>
    </w:p>
    <w:p w:rsidR="00474360" w:rsidRDefault="00474360" w:rsidP="009A25E6">
      <w:pPr>
        <w:pStyle w:val="BodyText"/>
        <w:adjustRightInd w:val="0"/>
        <w:snapToGrid w:val="0"/>
        <w:spacing w:beforeLines="0" w:line="600" w:lineRule="exact"/>
        <w:ind w:firstLineChars="208" w:firstLine="31680"/>
        <w:outlineLvl w:val="2"/>
        <w:rPr>
          <w:rFonts w:ascii="方正楷体_GBK" w:eastAsia="方正楷体_GBK" w:cs="Times New Roman"/>
          <w:b/>
          <w:bCs/>
          <w:color w:val="000000"/>
          <w:sz w:val="32"/>
          <w:szCs w:val="32"/>
        </w:rPr>
      </w:pPr>
      <w:bookmarkStart w:id="17" w:name="_Toc15378445"/>
      <w:bookmarkStart w:id="18" w:name="_Toc15377198"/>
      <w:r>
        <w:rPr>
          <w:rFonts w:ascii="方正楷体_GBK" w:eastAsia="方正楷体_GBK" w:cs="方正楷体_GBK" w:hint="eastAsia"/>
          <w:b/>
          <w:bCs/>
          <w:color w:val="000000"/>
          <w:sz w:val="32"/>
          <w:szCs w:val="32"/>
        </w:rPr>
        <w:t>（一）主要职能</w:t>
      </w:r>
      <w:bookmarkEnd w:id="17"/>
      <w:bookmarkEnd w:id="18"/>
    </w:p>
    <w:p w:rsidR="00474360" w:rsidRDefault="00474360" w:rsidP="009A25E6">
      <w:pPr>
        <w:pStyle w:val="BodyText"/>
        <w:adjustRightInd w:val="0"/>
        <w:snapToGrid w:val="0"/>
        <w:spacing w:beforeLines="0" w:line="600" w:lineRule="exact"/>
        <w:ind w:firstLineChars="208" w:firstLine="31680"/>
        <w:outlineLvl w:val="2"/>
        <w:rPr>
          <w:rFonts w:ascii="方正仿宋_GBK" w:eastAsia="方正仿宋_GBK" w:cs="Times New Roman"/>
          <w:color w:val="000000"/>
          <w:sz w:val="32"/>
          <w:szCs w:val="32"/>
        </w:rPr>
      </w:pPr>
      <w:r>
        <w:rPr>
          <w:rFonts w:ascii="方正仿宋_GBK" w:eastAsia="方正仿宋_GBK" w:cs="方正仿宋_GBK" w:hint="eastAsia"/>
          <w:sz w:val="32"/>
          <w:szCs w:val="32"/>
        </w:rPr>
        <w:t>本室的主要职责是：贯彻落实省委有关党史工作的方针、政策和市委关于党史的重要指示；研究、拟定全市党史工作规划，并组织实施；负责全市重要党史资料的征集、整理、编纂和出版工作；研究中共攀枝花历史，总结党的历史经验，编写中共攀枝花地方史；编辑出版党史书刊；办好中共攀枝花市委机关刊物《攀枝花纪事》杂志；推动党史成果转化，开展党史、革命史、建设史、改革史的宣传教育和党史专题研究工作；组织党史工作经验交流，负责全市党史研究干部培训工作；指导区（县）委的党史业务工作；承办省委党史研究室和市委交办的其他工作。</w:t>
      </w:r>
    </w:p>
    <w:p w:rsidR="00474360" w:rsidRDefault="00474360" w:rsidP="009A25E6">
      <w:pPr>
        <w:pStyle w:val="BodyText"/>
        <w:adjustRightInd w:val="0"/>
        <w:snapToGrid w:val="0"/>
        <w:spacing w:beforeLines="0" w:line="600" w:lineRule="exact"/>
        <w:ind w:firstLineChars="208" w:firstLine="31680"/>
        <w:outlineLvl w:val="2"/>
        <w:rPr>
          <w:rFonts w:ascii="Times New Roman" w:eastAsia="方正楷体_GBK" w:cs="Times New Roman"/>
          <w:b/>
          <w:bCs/>
          <w:color w:val="000000"/>
          <w:sz w:val="32"/>
          <w:szCs w:val="32"/>
        </w:rPr>
      </w:pPr>
      <w:bookmarkStart w:id="19" w:name="_Toc15378446"/>
      <w:bookmarkStart w:id="20" w:name="_Toc15377199"/>
      <w:r>
        <w:rPr>
          <w:rFonts w:ascii="方正楷体_GBK" w:eastAsia="方正楷体_GBK" w:cs="方正楷体_GBK" w:hint="eastAsia"/>
          <w:b/>
          <w:bCs/>
          <w:color w:val="000000"/>
          <w:sz w:val="32"/>
          <w:szCs w:val="32"/>
        </w:rPr>
        <w:t>（二）</w:t>
      </w:r>
      <w:r>
        <w:rPr>
          <w:rFonts w:ascii="Times New Roman" w:eastAsia="方正楷体_GBK" w:cs="Times New Roman"/>
          <w:b/>
          <w:bCs/>
          <w:color w:val="000000"/>
          <w:sz w:val="32"/>
          <w:szCs w:val="32"/>
        </w:rPr>
        <w:t>2020</w:t>
      </w:r>
      <w:r>
        <w:rPr>
          <w:rFonts w:ascii="Times New Roman" w:eastAsia="方正楷体_GBK" w:cs="方正楷体_GBK" w:hint="eastAsia"/>
          <w:b/>
          <w:bCs/>
          <w:color w:val="000000"/>
          <w:sz w:val="32"/>
          <w:szCs w:val="32"/>
        </w:rPr>
        <w:t>年重点工作完成情况</w:t>
      </w:r>
      <w:bookmarkEnd w:id="19"/>
      <w:bookmarkEnd w:id="20"/>
    </w:p>
    <w:p w:rsidR="00474360" w:rsidRDefault="00474360" w:rsidP="009A25E6">
      <w:pPr>
        <w:snapToGrid w:val="0"/>
        <w:spacing w:line="560" w:lineRule="exact"/>
        <w:ind w:firstLineChars="200" w:firstLine="31680"/>
        <w:rPr>
          <w:rFonts w:eastAsia="方正仿宋_GBK"/>
          <w:b/>
          <w:bCs/>
          <w:sz w:val="32"/>
          <w:szCs w:val="32"/>
        </w:rPr>
      </w:pPr>
      <w:r>
        <w:rPr>
          <w:rFonts w:eastAsia="方正仿宋_GBK"/>
          <w:b/>
          <w:bCs/>
          <w:sz w:val="32"/>
          <w:szCs w:val="32"/>
        </w:rPr>
        <w:t>1.</w:t>
      </w:r>
      <w:r>
        <w:rPr>
          <w:rFonts w:eastAsia="方正仿宋_GBK" w:cs="方正仿宋_GBK" w:hint="eastAsia"/>
          <w:b/>
          <w:bCs/>
          <w:sz w:val="32"/>
          <w:szCs w:val="32"/>
        </w:rPr>
        <w:t>党史征编</w:t>
      </w:r>
    </w:p>
    <w:p w:rsidR="00474360" w:rsidRDefault="00474360" w:rsidP="009A25E6">
      <w:pPr>
        <w:snapToGrid w:val="0"/>
        <w:spacing w:line="560" w:lineRule="exact"/>
        <w:ind w:firstLineChars="200" w:firstLine="31680"/>
        <w:rPr>
          <w:rFonts w:eastAsia="方正仿宋_GBK"/>
          <w:sz w:val="32"/>
          <w:szCs w:val="32"/>
        </w:rPr>
      </w:pPr>
      <w:r>
        <w:rPr>
          <w:rFonts w:eastAsia="方正仿宋_GBK" w:cs="方正仿宋_GBK" w:hint="eastAsia"/>
          <w:sz w:val="32"/>
          <w:szCs w:val="32"/>
        </w:rPr>
        <w:t>按照上级党史部门要求继续调整、修改《中国共产党攀枝花历史（</w:t>
      </w:r>
      <w:r>
        <w:rPr>
          <w:rFonts w:eastAsia="方正仿宋_GBK"/>
          <w:sz w:val="32"/>
          <w:szCs w:val="32"/>
        </w:rPr>
        <w:t>1978-2002</w:t>
      </w:r>
      <w:r>
        <w:rPr>
          <w:rFonts w:eastAsia="方正仿宋_GBK" w:cs="方正仿宋_GBK" w:hint="eastAsia"/>
          <w:sz w:val="32"/>
          <w:szCs w:val="32"/>
        </w:rPr>
        <w:t>）》结构、内容等。完成各县（区）党史资料审定工作。</w:t>
      </w:r>
    </w:p>
    <w:p w:rsidR="00474360" w:rsidRDefault="00474360" w:rsidP="009A25E6">
      <w:pPr>
        <w:snapToGrid w:val="0"/>
        <w:spacing w:line="560" w:lineRule="exact"/>
        <w:ind w:firstLineChars="200" w:firstLine="31680"/>
        <w:rPr>
          <w:rFonts w:eastAsia="方正仿宋_GBK"/>
          <w:sz w:val="32"/>
          <w:szCs w:val="32"/>
        </w:rPr>
      </w:pPr>
      <w:r>
        <w:rPr>
          <w:rFonts w:eastAsia="方正仿宋_GBK" w:cs="方正仿宋_GBK" w:hint="eastAsia"/>
          <w:sz w:val="32"/>
          <w:szCs w:val="32"/>
        </w:rPr>
        <w:t>完成《中国共产党攀枝花执政实录》（</w:t>
      </w:r>
      <w:r>
        <w:rPr>
          <w:rFonts w:eastAsia="方正仿宋_GBK"/>
          <w:sz w:val="32"/>
          <w:szCs w:val="32"/>
        </w:rPr>
        <w:t>2019</w:t>
      </w:r>
      <w:r>
        <w:rPr>
          <w:rFonts w:eastAsia="方正仿宋_GBK" w:cs="方正仿宋_GBK" w:hint="eastAsia"/>
          <w:sz w:val="32"/>
          <w:szCs w:val="32"/>
        </w:rPr>
        <w:t>）（以下简称《执政实录》（</w:t>
      </w:r>
      <w:r>
        <w:rPr>
          <w:rFonts w:eastAsia="方正仿宋_GBK"/>
          <w:sz w:val="32"/>
          <w:szCs w:val="32"/>
        </w:rPr>
        <w:t>2019</w:t>
      </w:r>
      <w:r>
        <w:rPr>
          <w:rFonts w:eastAsia="方正仿宋_GBK" w:cs="方正仿宋_GBK" w:hint="eastAsia"/>
          <w:sz w:val="32"/>
          <w:szCs w:val="32"/>
        </w:rPr>
        <w:t>））编辑出版任务，对</w:t>
      </w:r>
      <w:r>
        <w:rPr>
          <w:rFonts w:eastAsia="方正仿宋_GBK"/>
          <w:sz w:val="32"/>
          <w:szCs w:val="32"/>
        </w:rPr>
        <w:t>90</w:t>
      </w:r>
      <w:r>
        <w:rPr>
          <w:rFonts w:eastAsia="方正仿宋_GBK" w:cs="方正仿宋_GBK" w:hint="eastAsia"/>
          <w:sz w:val="32"/>
          <w:szCs w:val="32"/>
        </w:rPr>
        <w:t>余个市级部门和</w:t>
      </w:r>
      <w:r>
        <w:rPr>
          <w:rFonts w:eastAsia="方正仿宋_GBK"/>
          <w:sz w:val="32"/>
          <w:szCs w:val="32"/>
        </w:rPr>
        <w:t>5</w:t>
      </w:r>
      <w:r>
        <w:rPr>
          <w:rFonts w:eastAsia="方正仿宋_GBK" w:cs="方正仿宋_GBK" w:hint="eastAsia"/>
          <w:sz w:val="32"/>
          <w:szCs w:val="32"/>
        </w:rPr>
        <w:t>个县区的文稿修改审定。指导、督促各县（区）《执政实录》编撰工作。</w:t>
      </w:r>
    </w:p>
    <w:p w:rsidR="00474360" w:rsidRDefault="00474360" w:rsidP="009A25E6">
      <w:pPr>
        <w:snapToGrid w:val="0"/>
        <w:spacing w:line="560" w:lineRule="exact"/>
        <w:ind w:firstLineChars="200" w:firstLine="31680"/>
        <w:rPr>
          <w:rFonts w:eastAsia="方正仿宋_GBK"/>
          <w:sz w:val="32"/>
          <w:szCs w:val="32"/>
        </w:rPr>
      </w:pPr>
      <w:r>
        <w:rPr>
          <w:rFonts w:eastAsia="方正仿宋_GBK" w:cs="方正仿宋_GBK" w:hint="eastAsia"/>
          <w:sz w:val="32"/>
          <w:szCs w:val="32"/>
        </w:rPr>
        <w:t>完成</w:t>
      </w:r>
      <w:r>
        <w:rPr>
          <w:rFonts w:eastAsia="方正仿宋_GBK"/>
          <w:sz w:val="32"/>
          <w:szCs w:val="32"/>
        </w:rPr>
        <w:t>2020</w:t>
      </w:r>
      <w:r>
        <w:rPr>
          <w:rFonts w:eastAsia="方正仿宋_GBK" w:cs="方正仿宋_GBK" w:hint="eastAsia"/>
          <w:sz w:val="32"/>
          <w:szCs w:val="32"/>
        </w:rPr>
        <w:t>年中共攀枝花历史大事记编修任务，及时在市委机关刊物《攀枝花纪事》上连载。</w:t>
      </w:r>
    </w:p>
    <w:p w:rsidR="00474360" w:rsidRDefault="00474360" w:rsidP="009A25E6">
      <w:pPr>
        <w:snapToGrid w:val="0"/>
        <w:spacing w:line="560" w:lineRule="exact"/>
        <w:ind w:firstLineChars="200" w:firstLine="31680"/>
        <w:rPr>
          <w:rFonts w:eastAsia="方正仿宋_GBK"/>
          <w:sz w:val="32"/>
          <w:szCs w:val="32"/>
        </w:rPr>
      </w:pPr>
      <w:r>
        <w:rPr>
          <w:rFonts w:eastAsia="方正仿宋_GBK" w:cs="方正仿宋_GBK" w:hint="eastAsia"/>
          <w:sz w:val="32"/>
          <w:szCs w:val="32"/>
        </w:rPr>
        <w:t>收集整理、更新完善攀枝花市新冠肺炎疫情防控史料，指导、督促各县（区）收集当地新冠肺炎疫情防控史料。</w:t>
      </w:r>
    </w:p>
    <w:p w:rsidR="00474360" w:rsidRDefault="00474360" w:rsidP="009A25E6">
      <w:pPr>
        <w:snapToGrid w:val="0"/>
        <w:spacing w:line="560" w:lineRule="exact"/>
        <w:ind w:firstLineChars="200" w:firstLine="31680"/>
        <w:rPr>
          <w:rFonts w:eastAsia="方正仿宋_GBK"/>
          <w:b/>
          <w:bCs/>
          <w:sz w:val="32"/>
          <w:szCs w:val="32"/>
        </w:rPr>
      </w:pPr>
      <w:r>
        <w:rPr>
          <w:rFonts w:eastAsia="方正仿宋_GBK"/>
          <w:b/>
          <w:bCs/>
          <w:sz w:val="32"/>
          <w:szCs w:val="32"/>
        </w:rPr>
        <w:t>2.</w:t>
      </w:r>
      <w:r>
        <w:rPr>
          <w:rFonts w:eastAsia="方正仿宋_GBK" w:cs="方正仿宋_GBK" w:hint="eastAsia"/>
          <w:b/>
          <w:bCs/>
          <w:sz w:val="32"/>
          <w:szCs w:val="32"/>
        </w:rPr>
        <w:t>党史宣教</w:t>
      </w:r>
    </w:p>
    <w:p w:rsidR="00474360" w:rsidRDefault="00474360" w:rsidP="009A25E6">
      <w:pPr>
        <w:snapToGrid w:val="0"/>
        <w:spacing w:line="560" w:lineRule="exact"/>
        <w:ind w:firstLineChars="200" w:firstLine="31680"/>
        <w:rPr>
          <w:rFonts w:eastAsia="方正仿宋_GBK"/>
          <w:sz w:val="32"/>
          <w:szCs w:val="32"/>
        </w:rPr>
      </w:pPr>
      <w:r>
        <w:rPr>
          <w:rFonts w:eastAsia="方正仿宋_GBK" w:cs="方正仿宋_GBK" w:hint="eastAsia"/>
          <w:sz w:val="32"/>
          <w:szCs w:val="32"/>
        </w:rPr>
        <w:t>积极参与纪念建市</w:t>
      </w:r>
      <w:r>
        <w:rPr>
          <w:rFonts w:eastAsia="方正仿宋_GBK"/>
          <w:sz w:val="32"/>
          <w:szCs w:val="32"/>
        </w:rPr>
        <w:t>55</w:t>
      </w:r>
      <w:r>
        <w:rPr>
          <w:rFonts w:eastAsia="方正仿宋_GBK" w:cs="方正仿宋_GBK" w:hint="eastAsia"/>
          <w:sz w:val="32"/>
          <w:szCs w:val="32"/>
        </w:rPr>
        <w:t>周年系列活动。加强与媒体合作，与攀枝花市广播电视台合作推出</w:t>
      </w:r>
      <w:r>
        <w:rPr>
          <w:rFonts w:eastAsia="方正仿宋_GBK"/>
          <w:sz w:val="32"/>
          <w:szCs w:val="32"/>
        </w:rPr>
        <w:t>“</w:t>
      </w:r>
      <w:r>
        <w:rPr>
          <w:rFonts w:eastAsia="方正仿宋_GBK" w:cs="方正仿宋_GBK" w:hint="eastAsia"/>
          <w:sz w:val="32"/>
          <w:szCs w:val="32"/>
        </w:rPr>
        <w:t>英雄攀枝花</w:t>
      </w:r>
      <w:r>
        <w:rPr>
          <w:rFonts w:eastAsia="方正仿宋_GBK"/>
          <w:sz w:val="32"/>
          <w:szCs w:val="32"/>
        </w:rPr>
        <w:t xml:space="preserve"> </w:t>
      </w:r>
      <w:r>
        <w:rPr>
          <w:rFonts w:eastAsia="方正仿宋_GBK" w:cs="方正仿宋_GBK" w:hint="eastAsia"/>
          <w:sz w:val="32"/>
          <w:szCs w:val="32"/>
        </w:rPr>
        <w:t>历史日志</w:t>
      </w:r>
      <w:r>
        <w:rPr>
          <w:rFonts w:eastAsia="方正仿宋_GBK"/>
          <w:sz w:val="32"/>
          <w:szCs w:val="32"/>
        </w:rPr>
        <w:t>”</w:t>
      </w:r>
      <w:r>
        <w:rPr>
          <w:rFonts w:eastAsia="方正仿宋_GBK" w:cs="方正仿宋_GBK" w:hint="eastAsia"/>
          <w:sz w:val="32"/>
          <w:szCs w:val="32"/>
        </w:rPr>
        <w:t>专栏，从</w:t>
      </w:r>
      <w:r>
        <w:rPr>
          <w:rFonts w:eastAsia="方正仿宋_GBK"/>
          <w:sz w:val="32"/>
          <w:szCs w:val="32"/>
        </w:rPr>
        <w:t>3</w:t>
      </w:r>
      <w:r>
        <w:rPr>
          <w:rFonts w:eastAsia="方正仿宋_GBK" w:cs="方正仿宋_GBK" w:hint="eastAsia"/>
          <w:sz w:val="32"/>
          <w:szCs w:val="32"/>
        </w:rPr>
        <w:t>月</w:t>
      </w:r>
      <w:r>
        <w:rPr>
          <w:rFonts w:eastAsia="方正仿宋_GBK"/>
          <w:sz w:val="32"/>
          <w:szCs w:val="32"/>
        </w:rPr>
        <w:t>4</w:t>
      </w:r>
      <w:r>
        <w:rPr>
          <w:rFonts w:eastAsia="方正仿宋_GBK" w:cs="方正仿宋_GBK" w:hint="eastAsia"/>
          <w:sz w:val="32"/>
          <w:szCs w:val="32"/>
        </w:rPr>
        <w:t>日起每天在电台</w:t>
      </w:r>
      <w:r>
        <w:rPr>
          <w:rFonts w:eastAsia="方正仿宋_GBK"/>
          <w:sz w:val="32"/>
          <w:szCs w:val="32"/>
        </w:rPr>
        <w:t>FM91.0</w:t>
      </w:r>
      <w:r>
        <w:rPr>
          <w:rFonts w:eastAsia="方正仿宋_GBK" w:cs="方正仿宋_GBK" w:hint="eastAsia"/>
          <w:sz w:val="32"/>
          <w:szCs w:val="32"/>
        </w:rPr>
        <w:t>微信公众号上推出一期；与攀枝花日报社合作，</w:t>
      </w:r>
      <w:r>
        <w:rPr>
          <w:rFonts w:eastAsia="方正仿宋_GBK"/>
          <w:sz w:val="32"/>
          <w:szCs w:val="32"/>
        </w:rPr>
        <w:t>3</w:t>
      </w:r>
      <w:r>
        <w:rPr>
          <w:rFonts w:eastAsia="方正仿宋_GBK" w:cs="方正仿宋_GBK" w:hint="eastAsia"/>
          <w:sz w:val="32"/>
          <w:szCs w:val="32"/>
        </w:rPr>
        <w:t>月</w:t>
      </w:r>
      <w:r>
        <w:rPr>
          <w:rFonts w:eastAsia="方正仿宋_GBK"/>
          <w:sz w:val="32"/>
          <w:szCs w:val="32"/>
        </w:rPr>
        <w:t>4</w:t>
      </w:r>
      <w:r>
        <w:rPr>
          <w:rFonts w:eastAsia="方正仿宋_GBK" w:cs="方正仿宋_GBK" w:hint="eastAsia"/>
          <w:sz w:val="32"/>
          <w:szCs w:val="32"/>
        </w:rPr>
        <w:t>日在《攀枝花日报》整版推出《攀枝花开发建设大事记（</w:t>
      </w:r>
      <w:r>
        <w:rPr>
          <w:rFonts w:eastAsia="方正仿宋_GBK"/>
          <w:sz w:val="32"/>
          <w:szCs w:val="32"/>
        </w:rPr>
        <w:t>1958-2019</w:t>
      </w:r>
      <w:r>
        <w:rPr>
          <w:rFonts w:eastAsia="方正仿宋_GBK" w:cs="方正仿宋_GBK" w:hint="eastAsia"/>
          <w:sz w:val="32"/>
          <w:szCs w:val="32"/>
        </w:rPr>
        <w:t>）》。参与《不负国家使命》成就展布展工作，梳理党和国家领导人莅攀视察情况，撰写展览解说词。在《攀枝花纪事》上刊发《成昆铁路修筑历程回溯》《铭记三线建设历史功绩</w:t>
      </w:r>
      <w:r>
        <w:rPr>
          <w:rFonts w:eastAsia="方正仿宋_GBK"/>
          <w:sz w:val="32"/>
          <w:szCs w:val="32"/>
        </w:rPr>
        <w:t xml:space="preserve"> </w:t>
      </w:r>
      <w:r>
        <w:rPr>
          <w:rFonts w:eastAsia="方正仿宋_GBK" w:cs="方正仿宋_GBK" w:hint="eastAsia"/>
          <w:sz w:val="32"/>
          <w:szCs w:val="32"/>
        </w:rPr>
        <w:t>让三线精神永放光芒》等系列纪念文章。</w:t>
      </w:r>
    </w:p>
    <w:p w:rsidR="00474360" w:rsidRDefault="00474360" w:rsidP="009A25E6">
      <w:pPr>
        <w:snapToGrid w:val="0"/>
        <w:spacing w:line="560" w:lineRule="exact"/>
        <w:ind w:firstLineChars="200" w:firstLine="31680"/>
        <w:rPr>
          <w:rFonts w:eastAsia="方正仿宋_GBK"/>
          <w:sz w:val="32"/>
          <w:szCs w:val="32"/>
        </w:rPr>
      </w:pPr>
      <w:r>
        <w:rPr>
          <w:rFonts w:eastAsia="方正仿宋_GBK" w:cs="方正仿宋_GBK" w:hint="eastAsia"/>
          <w:sz w:val="32"/>
          <w:szCs w:val="32"/>
        </w:rPr>
        <w:t>发挥市委机关刊物作用，大力宣传市委的决策部署。</w:t>
      </w:r>
      <w:r>
        <w:rPr>
          <w:rFonts w:eastAsia="方正仿宋_GBK"/>
          <w:sz w:val="32"/>
          <w:szCs w:val="32"/>
        </w:rPr>
        <w:t>2020</w:t>
      </w:r>
      <w:r>
        <w:rPr>
          <w:rFonts w:eastAsia="方正仿宋_GBK" w:cs="方正仿宋_GBK" w:hint="eastAsia"/>
          <w:sz w:val="32"/>
          <w:szCs w:val="32"/>
        </w:rPr>
        <w:t>年，《攀枝花纪事》每期头条都刊发市委主要领导的署名文章；坚持围绕市委市政府中心工作，以</w:t>
      </w:r>
      <w:r>
        <w:rPr>
          <w:rFonts w:eastAsia="方正仿宋_GBK"/>
          <w:sz w:val="32"/>
          <w:szCs w:val="32"/>
        </w:rPr>
        <w:t>“</w:t>
      </w:r>
      <w:r>
        <w:rPr>
          <w:rFonts w:eastAsia="方正仿宋_GBK" w:cs="方正仿宋_GBK" w:hint="eastAsia"/>
          <w:sz w:val="32"/>
          <w:szCs w:val="32"/>
        </w:rPr>
        <w:t>法之经纬</w:t>
      </w:r>
      <w:r>
        <w:rPr>
          <w:rFonts w:eastAsia="方正仿宋_GBK"/>
          <w:sz w:val="32"/>
          <w:szCs w:val="32"/>
        </w:rPr>
        <w:t>”“</w:t>
      </w:r>
      <w:r>
        <w:rPr>
          <w:rFonts w:eastAsia="方正仿宋_GBK" w:cs="方正仿宋_GBK" w:hint="eastAsia"/>
          <w:sz w:val="32"/>
          <w:szCs w:val="32"/>
        </w:rPr>
        <w:t>西窗夜话</w:t>
      </w:r>
      <w:r>
        <w:rPr>
          <w:rFonts w:eastAsia="方正仿宋_GBK"/>
          <w:sz w:val="32"/>
          <w:szCs w:val="32"/>
        </w:rPr>
        <w:t>”“</w:t>
      </w:r>
      <w:r>
        <w:rPr>
          <w:rFonts w:eastAsia="方正仿宋_GBK" w:cs="方正仿宋_GBK" w:hint="eastAsia"/>
          <w:sz w:val="32"/>
          <w:szCs w:val="32"/>
        </w:rPr>
        <w:t>前沿传真</w:t>
      </w:r>
      <w:r>
        <w:rPr>
          <w:rFonts w:eastAsia="方正仿宋_GBK"/>
          <w:sz w:val="32"/>
          <w:szCs w:val="32"/>
        </w:rPr>
        <w:t>”</w:t>
      </w:r>
      <w:r>
        <w:rPr>
          <w:rFonts w:eastAsia="方正仿宋_GBK" w:cs="方正仿宋_GBK" w:hint="eastAsia"/>
          <w:sz w:val="32"/>
          <w:szCs w:val="32"/>
        </w:rPr>
        <w:t>等栏目营造良好舆论氛围。</w:t>
      </w:r>
    </w:p>
    <w:p w:rsidR="00474360" w:rsidRDefault="00474360" w:rsidP="009A25E6">
      <w:pPr>
        <w:snapToGrid w:val="0"/>
        <w:spacing w:line="560" w:lineRule="exact"/>
        <w:ind w:firstLineChars="200" w:firstLine="31680"/>
        <w:rPr>
          <w:rFonts w:eastAsia="方正仿宋_GBK"/>
          <w:sz w:val="32"/>
          <w:szCs w:val="32"/>
        </w:rPr>
      </w:pPr>
      <w:r>
        <w:rPr>
          <w:rFonts w:eastAsia="方正仿宋_GBK" w:cs="方正仿宋_GBK" w:hint="eastAsia"/>
          <w:sz w:val="32"/>
          <w:szCs w:val="32"/>
        </w:rPr>
        <w:t>加强党史载体建设。命名</w:t>
      </w:r>
      <w:r>
        <w:rPr>
          <w:rFonts w:eastAsia="方正仿宋_GBK"/>
          <w:sz w:val="32"/>
          <w:szCs w:val="32"/>
        </w:rPr>
        <w:t>“</w:t>
      </w:r>
      <w:r>
        <w:rPr>
          <w:rFonts w:eastAsia="方正仿宋_GBK" w:cs="方正仿宋_GBK" w:hint="eastAsia"/>
          <w:sz w:val="32"/>
          <w:szCs w:val="32"/>
        </w:rPr>
        <w:t>英雄之光</w:t>
      </w:r>
      <w:r>
        <w:rPr>
          <w:rFonts w:eastAsia="方正仿宋_GBK"/>
          <w:sz w:val="32"/>
          <w:szCs w:val="32"/>
        </w:rPr>
        <w:t>”——</w:t>
      </w:r>
      <w:r>
        <w:rPr>
          <w:rFonts w:eastAsia="方正仿宋_GBK" w:cs="方正仿宋_GBK" w:hint="eastAsia"/>
          <w:sz w:val="32"/>
          <w:szCs w:val="32"/>
        </w:rPr>
        <w:t>攀枝花东区建设人物事迹展览馆为</w:t>
      </w:r>
      <w:r>
        <w:rPr>
          <w:rFonts w:eastAsia="方正仿宋_GBK"/>
          <w:sz w:val="32"/>
          <w:szCs w:val="32"/>
        </w:rPr>
        <w:t>“</w:t>
      </w:r>
      <w:r>
        <w:rPr>
          <w:rFonts w:eastAsia="方正仿宋_GBK" w:cs="方正仿宋_GBK" w:hint="eastAsia"/>
          <w:sz w:val="32"/>
          <w:szCs w:val="32"/>
        </w:rPr>
        <w:t>攀枝花市中共党史教育基地</w:t>
      </w:r>
      <w:r>
        <w:rPr>
          <w:rFonts w:eastAsia="方正仿宋_GBK"/>
          <w:sz w:val="32"/>
          <w:szCs w:val="32"/>
        </w:rPr>
        <w:t>”</w:t>
      </w:r>
      <w:r>
        <w:rPr>
          <w:rFonts w:eastAsia="方正仿宋_GBK" w:cs="方正仿宋_GBK" w:hint="eastAsia"/>
          <w:sz w:val="32"/>
          <w:szCs w:val="32"/>
        </w:rPr>
        <w:t>，充分运用革命文物、人物史料、影像资料等，发挥其在党性教育、党史教育、革命传统教育、爱国主义和社会主义核心价值观教育中的突出作用。</w:t>
      </w:r>
    </w:p>
    <w:p w:rsidR="00474360" w:rsidRDefault="00474360" w:rsidP="009A25E6">
      <w:pPr>
        <w:snapToGrid w:val="0"/>
        <w:spacing w:line="560" w:lineRule="exact"/>
        <w:ind w:firstLineChars="200" w:firstLine="31680"/>
        <w:rPr>
          <w:rFonts w:eastAsia="方正仿宋_GBK"/>
          <w:sz w:val="32"/>
          <w:szCs w:val="32"/>
        </w:rPr>
      </w:pPr>
      <w:r>
        <w:rPr>
          <w:rFonts w:eastAsia="方正仿宋_GBK" w:cs="方正仿宋_GBK" w:hint="eastAsia"/>
          <w:sz w:val="32"/>
          <w:szCs w:val="32"/>
        </w:rPr>
        <w:t>加强统筹，构建</w:t>
      </w:r>
      <w:r>
        <w:rPr>
          <w:rFonts w:eastAsia="方正仿宋_GBK"/>
          <w:sz w:val="32"/>
          <w:szCs w:val="32"/>
        </w:rPr>
        <w:t>“</w:t>
      </w:r>
      <w:r>
        <w:rPr>
          <w:rFonts w:eastAsia="方正仿宋_GBK" w:cs="方正仿宋_GBK" w:hint="eastAsia"/>
          <w:sz w:val="32"/>
          <w:szCs w:val="32"/>
        </w:rPr>
        <w:t>大党史</w:t>
      </w:r>
      <w:r>
        <w:rPr>
          <w:rFonts w:eastAsia="方正仿宋_GBK"/>
          <w:sz w:val="32"/>
          <w:szCs w:val="32"/>
        </w:rPr>
        <w:t>”</w:t>
      </w:r>
      <w:r>
        <w:rPr>
          <w:rFonts w:eastAsia="方正仿宋_GBK" w:cs="方正仿宋_GBK" w:hint="eastAsia"/>
          <w:sz w:val="32"/>
          <w:szCs w:val="32"/>
        </w:rPr>
        <w:t>工作格局。</w:t>
      </w:r>
      <w:r>
        <w:rPr>
          <w:rFonts w:eastAsia="方正仿宋_GBK"/>
          <w:sz w:val="32"/>
          <w:szCs w:val="32"/>
        </w:rPr>
        <w:t>2020</w:t>
      </w:r>
      <w:r>
        <w:rPr>
          <w:rFonts w:eastAsia="方正仿宋_GBK" w:cs="方正仿宋_GBK" w:hint="eastAsia"/>
          <w:sz w:val="32"/>
          <w:szCs w:val="32"/>
        </w:rPr>
        <w:t>年，聘请</w:t>
      </w:r>
      <w:r>
        <w:rPr>
          <w:rFonts w:eastAsia="方正仿宋_GBK"/>
          <w:sz w:val="32"/>
          <w:szCs w:val="32"/>
        </w:rPr>
        <w:t>26</w:t>
      </w:r>
      <w:r>
        <w:rPr>
          <w:rFonts w:eastAsia="方正仿宋_GBK" w:cs="方正仿宋_GBK" w:hint="eastAsia"/>
          <w:sz w:val="32"/>
          <w:szCs w:val="32"/>
        </w:rPr>
        <w:t>名</w:t>
      </w:r>
      <w:r>
        <w:rPr>
          <w:rFonts w:eastAsia="方正仿宋_GBK"/>
          <w:sz w:val="32"/>
          <w:szCs w:val="32"/>
        </w:rPr>
        <w:t>“</w:t>
      </w:r>
      <w:r>
        <w:rPr>
          <w:rFonts w:eastAsia="方正仿宋_GBK" w:cs="方正仿宋_GBK" w:hint="eastAsia"/>
          <w:sz w:val="32"/>
          <w:szCs w:val="32"/>
        </w:rPr>
        <w:t>党史特约研究员</w:t>
      </w:r>
      <w:r>
        <w:rPr>
          <w:rFonts w:eastAsia="方正仿宋_GBK"/>
          <w:sz w:val="32"/>
          <w:szCs w:val="32"/>
        </w:rPr>
        <w:t>”</w:t>
      </w:r>
      <w:r>
        <w:rPr>
          <w:rFonts w:eastAsia="方正仿宋_GBK" w:cs="方正仿宋_GBK" w:hint="eastAsia"/>
          <w:sz w:val="32"/>
          <w:szCs w:val="32"/>
        </w:rPr>
        <w:t>；与市社科联、市教育和体育局、攀枝花学院开展</w:t>
      </w:r>
      <w:r>
        <w:rPr>
          <w:rFonts w:eastAsia="方正仿宋_GBK"/>
          <w:sz w:val="32"/>
          <w:szCs w:val="32"/>
        </w:rPr>
        <w:t>“</w:t>
      </w:r>
      <w:r>
        <w:rPr>
          <w:rFonts w:eastAsia="方正仿宋_GBK" w:cs="方正仿宋_GBK" w:hint="eastAsia"/>
          <w:sz w:val="32"/>
          <w:szCs w:val="32"/>
        </w:rPr>
        <w:t>传承三线精神，弘扬科学家精神</w:t>
      </w:r>
      <w:r>
        <w:rPr>
          <w:rFonts w:eastAsia="方正仿宋_GBK"/>
          <w:sz w:val="32"/>
          <w:szCs w:val="32"/>
        </w:rPr>
        <w:t>”</w:t>
      </w:r>
      <w:r>
        <w:rPr>
          <w:rFonts w:eastAsia="方正仿宋_GBK" w:cs="方正仿宋_GBK" w:hint="eastAsia"/>
          <w:sz w:val="32"/>
          <w:szCs w:val="32"/>
        </w:rPr>
        <w:t>系列活动；与仁和区合作，组织开展</w:t>
      </w:r>
      <w:r>
        <w:rPr>
          <w:rFonts w:eastAsia="方正仿宋_GBK"/>
          <w:sz w:val="32"/>
          <w:szCs w:val="32"/>
        </w:rPr>
        <w:t>“</w:t>
      </w:r>
      <w:r>
        <w:rPr>
          <w:rFonts w:eastAsia="方正仿宋_GBK" w:cs="方正仿宋_GBK" w:hint="eastAsia"/>
          <w:sz w:val="32"/>
          <w:szCs w:val="32"/>
        </w:rPr>
        <w:t>浓郁三线文化</w:t>
      </w:r>
      <w:r>
        <w:rPr>
          <w:rFonts w:eastAsia="方正仿宋_GBK"/>
          <w:sz w:val="32"/>
          <w:szCs w:val="32"/>
        </w:rPr>
        <w:t xml:space="preserve">  </w:t>
      </w:r>
      <w:r>
        <w:rPr>
          <w:rFonts w:eastAsia="方正仿宋_GBK" w:cs="方正仿宋_GBK" w:hint="eastAsia"/>
          <w:sz w:val="32"/>
          <w:szCs w:val="32"/>
        </w:rPr>
        <w:t>聚合非遗传承</w:t>
      </w:r>
      <w:r>
        <w:rPr>
          <w:rFonts w:eastAsia="方正仿宋_GBK"/>
          <w:sz w:val="32"/>
          <w:szCs w:val="32"/>
        </w:rPr>
        <w:t xml:space="preserve"> ”</w:t>
      </w:r>
      <w:r>
        <w:rPr>
          <w:rFonts w:eastAsia="方正仿宋_GBK" w:cs="方正仿宋_GBK" w:hint="eastAsia"/>
          <w:sz w:val="32"/>
          <w:szCs w:val="32"/>
        </w:rPr>
        <w:t>活动，推动三线建设文化进乡村。</w:t>
      </w:r>
    </w:p>
    <w:p w:rsidR="00474360" w:rsidRDefault="00474360" w:rsidP="009A25E6">
      <w:pPr>
        <w:snapToGrid w:val="0"/>
        <w:spacing w:line="560" w:lineRule="exact"/>
        <w:ind w:firstLineChars="200" w:firstLine="31680"/>
        <w:rPr>
          <w:rFonts w:eastAsia="方正仿宋_GBK"/>
          <w:sz w:val="32"/>
          <w:szCs w:val="32"/>
        </w:rPr>
      </w:pPr>
      <w:r>
        <w:rPr>
          <w:rFonts w:eastAsia="方正仿宋_GBK" w:cs="方正仿宋_GBK" w:hint="eastAsia"/>
          <w:sz w:val="32"/>
          <w:szCs w:val="32"/>
        </w:rPr>
        <w:t>积极参与三线文化打造和弘扬</w:t>
      </w:r>
      <w:r>
        <w:rPr>
          <w:rFonts w:eastAsia="方正仿宋_GBK"/>
          <w:sz w:val="32"/>
          <w:szCs w:val="32"/>
        </w:rPr>
        <w:t>“</w:t>
      </w:r>
      <w:r>
        <w:rPr>
          <w:rFonts w:eastAsia="方正仿宋_GBK" w:cs="方正仿宋_GBK" w:hint="eastAsia"/>
          <w:sz w:val="32"/>
          <w:szCs w:val="32"/>
        </w:rPr>
        <w:t>三线精神</w:t>
      </w:r>
      <w:r>
        <w:rPr>
          <w:rFonts w:eastAsia="方正仿宋_GBK"/>
          <w:sz w:val="32"/>
          <w:szCs w:val="32"/>
        </w:rPr>
        <w:t>”</w:t>
      </w:r>
      <w:r>
        <w:rPr>
          <w:rFonts w:eastAsia="方正仿宋_GBK" w:cs="方正仿宋_GBK" w:hint="eastAsia"/>
          <w:sz w:val="32"/>
          <w:szCs w:val="32"/>
        </w:rPr>
        <w:t>。参与三线建设干部学院课程打造、教材资料整理收集等相关工作，为学院发展提出建议；与市委党校、三线建设干部学院、市委老干局联合征稿编写《攀枝花三线建设家书选》；参与</w:t>
      </w:r>
      <w:r>
        <w:rPr>
          <w:rFonts w:eastAsia="方正仿宋_GBK"/>
          <w:sz w:val="32"/>
          <w:szCs w:val="32"/>
        </w:rPr>
        <w:t>“</w:t>
      </w:r>
      <w:r>
        <w:rPr>
          <w:rFonts w:eastAsia="方正仿宋_GBK" w:cs="方正仿宋_GBK" w:hint="eastAsia"/>
          <w:sz w:val="32"/>
          <w:szCs w:val="32"/>
        </w:rPr>
        <w:t>传承红色基因：三线建设精神体验式教学</w:t>
      </w:r>
      <w:r>
        <w:rPr>
          <w:rFonts w:eastAsia="方正仿宋_GBK"/>
          <w:sz w:val="32"/>
          <w:szCs w:val="32"/>
        </w:rPr>
        <w:t>”</w:t>
      </w:r>
      <w:r>
        <w:rPr>
          <w:rFonts w:eastAsia="方正仿宋_GBK" w:cs="方正仿宋_GBK" w:hint="eastAsia"/>
          <w:sz w:val="32"/>
          <w:szCs w:val="32"/>
        </w:rPr>
        <w:t>项目评审；参与攀枝花中国三线建设博物馆形象标识、文创产品包装标识评审；参与市委</w:t>
      </w:r>
      <w:r>
        <w:rPr>
          <w:rFonts w:eastAsia="方正仿宋_GBK"/>
          <w:sz w:val="32"/>
          <w:szCs w:val="32"/>
        </w:rPr>
        <w:t xml:space="preserve"> “</w:t>
      </w:r>
      <w:r>
        <w:rPr>
          <w:rFonts w:eastAsia="方正仿宋_GBK" w:cs="方正仿宋_GBK" w:hint="eastAsia"/>
          <w:sz w:val="32"/>
          <w:szCs w:val="32"/>
        </w:rPr>
        <w:t>保护传承历史文化</w:t>
      </w:r>
      <w:r>
        <w:rPr>
          <w:rFonts w:eastAsia="方正仿宋_GBK"/>
          <w:sz w:val="32"/>
          <w:szCs w:val="32"/>
        </w:rPr>
        <w:t xml:space="preserve"> </w:t>
      </w:r>
      <w:r>
        <w:rPr>
          <w:rFonts w:eastAsia="方正仿宋_GBK" w:cs="方正仿宋_GBK" w:hint="eastAsia"/>
          <w:sz w:val="32"/>
          <w:szCs w:val="32"/>
        </w:rPr>
        <w:t>讲好攀枝花城市故事</w:t>
      </w:r>
      <w:r>
        <w:rPr>
          <w:rFonts w:eastAsia="方正仿宋_GBK"/>
          <w:sz w:val="32"/>
          <w:szCs w:val="32"/>
        </w:rPr>
        <w:t>”</w:t>
      </w:r>
      <w:r>
        <w:rPr>
          <w:rFonts w:eastAsia="方正仿宋_GBK" w:cs="方正仿宋_GBK" w:hint="eastAsia"/>
          <w:sz w:val="32"/>
          <w:szCs w:val="32"/>
        </w:rPr>
        <w:t>挖掘利用工作；参与《方毅与攀枝花》主题馆的展陈设计、展陈大纲修订及评审；积极参与全市党的十九届五中全会精神宣讲工作；完成省委党史研究室党史相关信息上报任务。</w:t>
      </w:r>
      <w:r>
        <w:rPr>
          <w:rFonts w:eastAsia="方正仿宋_GBK"/>
          <w:sz w:val="32"/>
          <w:szCs w:val="32"/>
        </w:rPr>
        <w:t xml:space="preserve">  </w:t>
      </w:r>
    </w:p>
    <w:p w:rsidR="00474360" w:rsidRDefault="00474360" w:rsidP="009A25E6">
      <w:pPr>
        <w:snapToGrid w:val="0"/>
        <w:spacing w:line="560" w:lineRule="exact"/>
        <w:ind w:firstLineChars="200" w:firstLine="31680"/>
        <w:rPr>
          <w:rFonts w:eastAsia="方正仿宋_GBK"/>
          <w:b/>
          <w:bCs/>
          <w:sz w:val="32"/>
          <w:szCs w:val="32"/>
        </w:rPr>
      </w:pPr>
      <w:r>
        <w:rPr>
          <w:rFonts w:eastAsia="方正仿宋_GBK"/>
          <w:b/>
          <w:bCs/>
          <w:sz w:val="32"/>
          <w:szCs w:val="32"/>
        </w:rPr>
        <w:t>3.</w:t>
      </w:r>
      <w:r>
        <w:rPr>
          <w:rFonts w:eastAsia="方正仿宋_GBK" w:cs="方正仿宋_GBK" w:hint="eastAsia"/>
          <w:b/>
          <w:bCs/>
          <w:sz w:val="32"/>
          <w:szCs w:val="32"/>
        </w:rPr>
        <w:t>专题研究</w:t>
      </w:r>
    </w:p>
    <w:p w:rsidR="00474360" w:rsidRDefault="00474360" w:rsidP="009A25E6">
      <w:pPr>
        <w:snapToGrid w:val="0"/>
        <w:spacing w:line="560" w:lineRule="exact"/>
        <w:ind w:firstLineChars="200" w:firstLine="31680"/>
        <w:rPr>
          <w:rFonts w:eastAsia="方正仿宋_GBK"/>
          <w:sz w:val="32"/>
          <w:szCs w:val="32"/>
        </w:rPr>
      </w:pPr>
      <w:r>
        <w:rPr>
          <w:rFonts w:eastAsia="方正仿宋_GBK" w:cs="方正仿宋_GBK" w:hint="eastAsia"/>
          <w:sz w:val="32"/>
          <w:szCs w:val="32"/>
        </w:rPr>
        <w:t>开展脱贫攻坚专题研究。为记录和展示好党的十八大以来我市脱贫攻坚的历史和成就，开展脱贫攻坚史料征编，撰写了包括市委主要领导等</w:t>
      </w:r>
      <w:r>
        <w:rPr>
          <w:rFonts w:eastAsia="方正仿宋_GBK"/>
          <w:sz w:val="32"/>
          <w:szCs w:val="32"/>
        </w:rPr>
        <w:t>8</w:t>
      </w:r>
      <w:r>
        <w:rPr>
          <w:rFonts w:eastAsia="方正仿宋_GBK" w:cs="方正仿宋_GBK" w:hint="eastAsia"/>
          <w:sz w:val="32"/>
          <w:szCs w:val="32"/>
        </w:rPr>
        <w:t>篇口述史，全面展示了我市脱贫攻坚工作取得的成效。</w:t>
      </w:r>
    </w:p>
    <w:p w:rsidR="00474360" w:rsidRDefault="00474360" w:rsidP="009A25E6">
      <w:pPr>
        <w:snapToGrid w:val="0"/>
        <w:spacing w:line="560" w:lineRule="exact"/>
        <w:ind w:firstLineChars="200" w:firstLine="31680"/>
        <w:rPr>
          <w:rFonts w:eastAsia="方正仿宋_GBK"/>
          <w:sz w:val="32"/>
          <w:szCs w:val="32"/>
        </w:rPr>
      </w:pPr>
      <w:r>
        <w:rPr>
          <w:rFonts w:eastAsia="方正仿宋_GBK" w:cs="方正仿宋_GBK" w:hint="eastAsia"/>
          <w:sz w:val="32"/>
          <w:szCs w:val="32"/>
        </w:rPr>
        <w:t>开展</w:t>
      </w:r>
      <w:r>
        <w:rPr>
          <w:rFonts w:eastAsia="方正仿宋_GBK"/>
          <w:sz w:val="32"/>
          <w:szCs w:val="32"/>
        </w:rPr>
        <w:t>“</w:t>
      </w:r>
      <w:r>
        <w:rPr>
          <w:rFonts w:eastAsia="方正仿宋_GBK" w:cs="方正仿宋_GBK" w:hint="eastAsia"/>
          <w:sz w:val="32"/>
          <w:szCs w:val="32"/>
        </w:rPr>
        <w:t>从脱贫攻坚到全面建成小康社会的四川之路</w:t>
      </w:r>
      <w:r>
        <w:rPr>
          <w:rFonts w:eastAsia="方正仿宋_GBK"/>
          <w:sz w:val="32"/>
          <w:szCs w:val="32"/>
        </w:rPr>
        <w:t>”</w:t>
      </w:r>
      <w:r>
        <w:rPr>
          <w:rFonts w:eastAsia="方正仿宋_GBK" w:cs="方正仿宋_GBK" w:hint="eastAsia"/>
          <w:sz w:val="32"/>
          <w:szCs w:val="32"/>
        </w:rPr>
        <w:t>征文活动，其中</w:t>
      </w:r>
      <w:r>
        <w:rPr>
          <w:rFonts w:eastAsia="方正仿宋_GBK"/>
          <w:sz w:val="32"/>
          <w:szCs w:val="32"/>
        </w:rPr>
        <w:t>1</w:t>
      </w:r>
      <w:r>
        <w:rPr>
          <w:rFonts w:eastAsia="方正仿宋_GBK" w:cs="方正仿宋_GBK" w:hint="eastAsia"/>
          <w:sz w:val="32"/>
          <w:szCs w:val="32"/>
        </w:rPr>
        <w:t>篇论文获二等奖，</w:t>
      </w:r>
      <w:r>
        <w:rPr>
          <w:rFonts w:eastAsia="方正仿宋_GBK"/>
          <w:sz w:val="32"/>
          <w:szCs w:val="32"/>
        </w:rPr>
        <w:t>2</w:t>
      </w:r>
      <w:r>
        <w:rPr>
          <w:rFonts w:eastAsia="方正仿宋_GBK" w:cs="方正仿宋_GBK" w:hint="eastAsia"/>
          <w:sz w:val="32"/>
          <w:szCs w:val="32"/>
        </w:rPr>
        <w:t>篇论文获三等奖，市委党史研究室获全省组织工作先进单位。</w:t>
      </w:r>
    </w:p>
    <w:p w:rsidR="00474360" w:rsidRDefault="00474360" w:rsidP="009A25E6">
      <w:pPr>
        <w:snapToGrid w:val="0"/>
        <w:spacing w:line="560" w:lineRule="exact"/>
        <w:ind w:firstLineChars="200" w:firstLine="31680"/>
        <w:rPr>
          <w:rFonts w:eastAsia="方正仿宋_GBK"/>
          <w:sz w:val="32"/>
          <w:szCs w:val="32"/>
        </w:rPr>
      </w:pPr>
      <w:r>
        <w:rPr>
          <w:rFonts w:eastAsia="方正仿宋_GBK" w:cs="方正仿宋_GBK" w:hint="eastAsia"/>
          <w:sz w:val="32"/>
          <w:szCs w:val="32"/>
        </w:rPr>
        <w:t>开展三线建设专题研究。其中，《国家战略：党和国家领导人与攀枝花》课题入选</w:t>
      </w:r>
      <w:r>
        <w:rPr>
          <w:rFonts w:eastAsia="方正仿宋_GBK"/>
          <w:sz w:val="32"/>
          <w:szCs w:val="32"/>
        </w:rPr>
        <w:t xml:space="preserve">2020 </w:t>
      </w:r>
      <w:r>
        <w:rPr>
          <w:rFonts w:eastAsia="方正仿宋_GBK" w:cs="方正仿宋_GBK" w:hint="eastAsia"/>
          <w:sz w:val="32"/>
          <w:szCs w:val="32"/>
        </w:rPr>
        <w:t>年度攀枝花市社会科学规划项目重点项目。</w:t>
      </w:r>
    </w:p>
    <w:p w:rsidR="00474360" w:rsidRDefault="00474360" w:rsidP="009A25E6">
      <w:pPr>
        <w:pStyle w:val="BodyText"/>
        <w:adjustRightInd w:val="0"/>
        <w:snapToGrid w:val="0"/>
        <w:spacing w:beforeLines="0" w:line="600" w:lineRule="exact"/>
        <w:ind w:firstLineChars="208" w:firstLine="31680"/>
        <w:outlineLvl w:val="2"/>
        <w:rPr>
          <w:rFonts w:ascii="Times New Roman" w:eastAsia="方正仿宋_GBK" w:cs="Times New Roman"/>
          <w:color w:val="000000"/>
          <w:sz w:val="32"/>
          <w:szCs w:val="32"/>
        </w:rPr>
      </w:pPr>
      <w:r>
        <w:rPr>
          <w:rFonts w:ascii="Times New Roman" w:eastAsia="方正仿宋_GBK" w:cs="方正仿宋_GBK" w:hint="eastAsia"/>
          <w:sz w:val="32"/>
          <w:szCs w:val="32"/>
        </w:rPr>
        <w:t>加大地方党史的挖掘与研究。组织撰写《基地建设之保钢出材攻坚战》《基地建设之轧钢出材攻坚战》《攻坚克难</w:t>
      </w:r>
      <w:r>
        <w:rPr>
          <w:rFonts w:ascii="Times New Roman" w:eastAsia="方正仿宋_GBK" w:cs="Times New Roman"/>
          <w:sz w:val="32"/>
          <w:szCs w:val="32"/>
        </w:rPr>
        <w:t>“</w:t>
      </w:r>
      <w:r>
        <w:rPr>
          <w:rFonts w:ascii="Times New Roman" w:eastAsia="方正仿宋_GBK" w:cs="方正仿宋_GBK" w:hint="eastAsia"/>
          <w:sz w:val="32"/>
          <w:szCs w:val="32"/>
        </w:rPr>
        <w:t>七一</w:t>
      </w:r>
      <w:r>
        <w:rPr>
          <w:rFonts w:ascii="Times New Roman" w:eastAsia="方正仿宋_GBK" w:cs="Times New Roman"/>
          <w:sz w:val="32"/>
          <w:szCs w:val="32"/>
        </w:rPr>
        <w:t>”</w:t>
      </w:r>
      <w:r>
        <w:rPr>
          <w:rFonts w:ascii="Times New Roman" w:eastAsia="方正仿宋_GBK" w:cs="方正仿宋_GBK" w:hint="eastAsia"/>
          <w:sz w:val="32"/>
          <w:szCs w:val="32"/>
        </w:rPr>
        <w:t>出铁》等党史专题文章。</w:t>
      </w:r>
    </w:p>
    <w:p w:rsidR="00474360" w:rsidRDefault="00474360" w:rsidP="009A25E6">
      <w:pPr>
        <w:pStyle w:val="Heading2"/>
        <w:ind w:firstLineChars="200" w:firstLine="31680"/>
        <w:rPr>
          <w:rStyle w:val="Heading2Char"/>
          <w:rFonts w:ascii="方正黑体_GBK" w:eastAsia="方正黑体_GBK" w:cs="Times New Roman"/>
        </w:rPr>
      </w:pPr>
      <w:bookmarkStart w:id="21" w:name="_Toc15377200"/>
      <w:bookmarkStart w:id="22" w:name="_Toc15396601"/>
      <w:r>
        <w:rPr>
          <w:rFonts w:ascii="方正黑体_GBK" w:eastAsia="方正黑体_GBK" w:cs="方正黑体_GBK" w:hint="eastAsia"/>
          <w:b w:val="0"/>
          <w:bCs w:val="0"/>
          <w:color w:val="000000"/>
        </w:rPr>
        <w:t>二、机</w:t>
      </w:r>
      <w:r>
        <w:rPr>
          <w:rStyle w:val="Heading2Char"/>
          <w:rFonts w:ascii="方正黑体_GBK" w:eastAsia="方正黑体_GBK" w:cs="方正黑体_GBK" w:hint="eastAsia"/>
        </w:rPr>
        <w:t>构设置</w:t>
      </w:r>
      <w:bookmarkEnd w:id="21"/>
      <w:bookmarkEnd w:id="22"/>
    </w:p>
    <w:p w:rsidR="00474360" w:rsidRDefault="00474360" w:rsidP="009A25E6">
      <w:pPr>
        <w:snapToGrid w:val="0"/>
        <w:spacing w:line="560" w:lineRule="exact"/>
        <w:ind w:firstLineChars="200" w:firstLine="31680"/>
        <w:rPr>
          <w:rFonts w:eastAsia="方正仿宋_GBK"/>
          <w:sz w:val="32"/>
          <w:szCs w:val="32"/>
        </w:rPr>
      </w:pPr>
      <w:r>
        <w:rPr>
          <w:rFonts w:eastAsia="方正仿宋_GBK" w:cs="方正仿宋_GBK" w:hint="eastAsia"/>
          <w:sz w:val="32"/>
          <w:szCs w:val="32"/>
        </w:rPr>
        <w:t>本室为参照公务员法管理的事业单位，编制</w:t>
      </w:r>
      <w:r>
        <w:rPr>
          <w:rFonts w:eastAsia="方正仿宋_GBK"/>
          <w:sz w:val="32"/>
          <w:szCs w:val="32"/>
        </w:rPr>
        <w:t>9</w:t>
      </w:r>
      <w:r>
        <w:rPr>
          <w:rFonts w:eastAsia="方正仿宋_GBK" w:cs="方正仿宋_GBK" w:hint="eastAsia"/>
          <w:sz w:val="32"/>
          <w:szCs w:val="32"/>
        </w:rPr>
        <w:t>名。至</w:t>
      </w:r>
      <w:r>
        <w:rPr>
          <w:rFonts w:eastAsia="方正仿宋_GBK"/>
          <w:sz w:val="32"/>
          <w:szCs w:val="32"/>
        </w:rPr>
        <w:t>2020</w:t>
      </w:r>
      <w:r>
        <w:rPr>
          <w:rFonts w:eastAsia="方正仿宋_GBK" w:cs="方正仿宋_GBK" w:hint="eastAsia"/>
          <w:sz w:val="32"/>
          <w:szCs w:val="32"/>
        </w:rPr>
        <w:t>年末，本室实有在职人员</w:t>
      </w:r>
      <w:r>
        <w:rPr>
          <w:rFonts w:eastAsia="方正仿宋_GBK"/>
          <w:sz w:val="32"/>
          <w:szCs w:val="32"/>
        </w:rPr>
        <w:t>8</w:t>
      </w:r>
      <w:r>
        <w:rPr>
          <w:rFonts w:eastAsia="方正仿宋_GBK" w:cs="方正仿宋_GBK" w:hint="eastAsia"/>
          <w:sz w:val="32"/>
          <w:szCs w:val="32"/>
        </w:rPr>
        <w:t>人，退休人员</w:t>
      </w:r>
      <w:r>
        <w:rPr>
          <w:rFonts w:eastAsia="方正仿宋_GBK"/>
          <w:sz w:val="32"/>
          <w:szCs w:val="32"/>
        </w:rPr>
        <w:t>10</w:t>
      </w:r>
      <w:r>
        <w:rPr>
          <w:rFonts w:eastAsia="方正仿宋_GBK" w:cs="方正仿宋_GBK" w:hint="eastAsia"/>
          <w:sz w:val="32"/>
          <w:szCs w:val="32"/>
        </w:rPr>
        <w:t>人。本室为市委办下属二级预算单位，无下属单位。</w:t>
      </w:r>
    </w:p>
    <w:p w:rsidR="00474360" w:rsidRDefault="00474360">
      <w:pPr>
        <w:pStyle w:val="Heading1"/>
        <w:ind w:right="440"/>
        <w:jc w:val="right"/>
        <w:rPr>
          <w:rFonts w:ascii="仿宋" w:eastAsia="仿宋"/>
          <w:sz w:val="32"/>
          <w:szCs w:val="32"/>
        </w:rPr>
      </w:pPr>
      <w:bookmarkStart w:id="23" w:name="_Toc15377204"/>
      <w:bookmarkStart w:id="24" w:name="_Toc15396602"/>
    </w:p>
    <w:p w:rsidR="00474360" w:rsidRDefault="00474360"/>
    <w:p w:rsidR="00474360" w:rsidRDefault="00474360"/>
    <w:p w:rsidR="00474360" w:rsidRDefault="00474360"/>
    <w:p w:rsidR="00474360" w:rsidRDefault="00474360"/>
    <w:p w:rsidR="00474360" w:rsidRDefault="00474360">
      <w:pPr>
        <w:pStyle w:val="Heading1"/>
        <w:ind w:right="440"/>
        <w:jc w:val="right"/>
        <w:rPr>
          <w:rFonts w:ascii="仿宋" w:eastAsia="仿宋"/>
          <w:sz w:val="32"/>
          <w:szCs w:val="32"/>
        </w:rPr>
      </w:pPr>
    </w:p>
    <w:p w:rsidR="00474360" w:rsidRDefault="00474360">
      <w:pPr>
        <w:pStyle w:val="Heading1"/>
        <w:ind w:right="442"/>
        <w:rPr>
          <w:rFonts w:ascii="仿宋" w:eastAsia="仿宋"/>
          <w:sz w:val="32"/>
          <w:szCs w:val="32"/>
        </w:rPr>
      </w:pPr>
    </w:p>
    <w:p w:rsidR="00474360" w:rsidRDefault="00474360"/>
    <w:p w:rsidR="00474360" w:rsidRDefault="00474360"/>
    <w:p w:rsidR="00474360" w:rsidRDefault="00474360"/>
    <w:p w:rsidR="00474360" w:rsidRDefault="00474360">
      <w:pPr>
        <w:pStyle w:val="Heading1"/>
        <w:jc w:val="center"/>
        <w:rPr>
          <w:rStyle w:val="Heading1Char"/>
          <w:rFonts w:ascii="黑体" w:eastAsia="黑体"/>
        </w:rPr>
      </w:pPr>
      <w:r>
        <w:rPr>
          <w:rFonts w:ascii="黑体" w:eastAsia="黑体" w:cs="黑体" w:hint="eastAsia"/>
          <w:b w:val="0"/>
          <w:bCs w:val="0"/>
          <w:color w:val="000000"/>
        </w:rPr>
        <w:t>第二部分</w:t>
      </w:r>
      <w:r>
        <w:rPr>
          <w:rStyle w:val="Heading1Char"/>
          <w:rFonts w:ascii="黑体" w:eastAsia="黑体" w:cs="黑体"/>
        </w:rPr>
        <w:t>2020</w:t>
      </w:r>
      <w:r>
        <w:rPr>
          <w:rStyle w:val="Heading1Char"/>
          <w:rFonts w:ascii="黑体" w:eastAsia="黑体" w:cs="黑体" w:hint="eastAsia"/>
        </w:rPr>
        <w:t>年度部门决算情况说明</w:t>
      </w:r>
      <w:bookmarkEnd w:id="23"/>
      <w:bookmarkEnd w:id="24"/>
    </w:p>
    <w:p w:rsidR="00474360" w:rsidRDefault="00474360"/>
    <w:p w:rsidR="00474360" w:rsidRDefault="00474360">
      <w:pPr>
        <w:pStyle w:val="1"/>
        <w:numPr>
          <w:ilvl w:val="0"/>
          <w:numId w:val="1"/>
        </w:numPr>
        <w:spacing w:line="600" w:lineRule="exact"/>
        <w:ind w:firstLineChars="0"/>
        <w:outlineLvl w:val="1"/>
        <w:rPr>
          <w:rStyle w:val="Heading2Char"/>
          <w:rFonts w:ascii="方正黑体_GBK" w:eastAsia="方正黑体_GBK" w:cs="Times New Roman"/>
          <w:b w:val="0"/>
          <w:bCs w:val="0"/>
        </w:rPr>
      </w:pPr>
      <w:bookmarkStart w:id="25" w:name="_Toc15377205"/>
      <w:bookmarkStart w:id="26" w:name="_Toc15396603"/>
      <w:r>
        <w:rPr>
          <w:rFonts w:ascii="方正黑体_GBK" w:eastAsia="方正黑体_GBK" w:cs="方正黑体_GBK" w:hint="eastAsia"/>
          <w:color w:val="000000"/>
          <w:sz w:val="32"/>
          <w:szCs w:val="32"/>
        </w:rPr>
        <w:t>收</w:t>
      </w:r>
      <w:r>
        <w:rPr>
          <w:rStyle w:val="Heading2Char"/>
          <w:rFonts w:ascii="方正黑体_GBK" w:eastAsia="方正黑体_GBK" w:cs="方正黑体_GBK" w:hint="eastAsia"/>
          <w:b w:val="0"/>
          <w:bCs w:val="0"/>
        </w:rPr>
        <w:t>入支出决算总体情况说明</w:t>
      </w:r>
      <w:bookmarkEnd w:id="25"/>
      <w:bookmarkEnd w:id="26"/>
    </w:p>
    <w:p w:rsidR="00474360" w:rsidRDefault="00474360" w:rsidP="009A25E6">
      <w:pPr>
        <w:snapToGrid w:val="0"/>
        <w:spacing w:line="560" w:lineRule="exact"/>
        <w:ind w:firstLineChars="200" w:firstLine="31680"/>
        <w:rPr>
          <w:rFonts w:eastAsia="方正仿宋_GBK"/>
          <w:sz w:val="32"/>
          <w:szCs w:val="32"/>
        </w:rPr>
      </w:pPr>
      <w:r>
        <w:rPr>
          <w:rFonts w:eastAsia="方正仿宋_GBK"/>
          <w:color w:val="000000"/>
          <w:sz w:val="32"/>
          <w:szCs w:val="32"/>
        </w:rPr>
        <w:t>2020</w:t>
      </w:r>
      <w:r>
        <w:rPr>
          <w:rFonts w:eastAsia="方正仿宋_GBK" w:cs="方正仿宋_GBK" w:hint="eastAsia"/>
          <w:color w:val="000000"/>
          <w:sz w:val="32"/>
          <w:szCs w:val="32"/>
        </w:rPr>
        <w:t>年度收、支总计</w:t>
      </w:r>
      <w:r>
        <w:rPr>
          <w:rFonts w:eastAsia="方正仿宋_GBK"/>
          <w:color w:val="000000"/>
          <w:sz w:val="32"/>
          <w:szCs w:val="32"/>
        </w:rPr>
        <w:t>221.62</w:t>
      </w:r>
      <w:r>
        <w:rPr>
          <w:rFonts w:eastAsia="方正仿宋_GBK" w:cs="方正仿宋_GBK" w:hint="eastAsia"/>
          <w:color w:val="000000"/>
          <w:sz w:val="32"/>
          <w:szCs w:val="32"/>
        </w:rPr>
        <w:t>万元。与</w:t>
      </w:r>
      <w:r>
        <w:rPr>
          <w:rFonts w:eastAsia="方正仿宋_GBK"/>
          <w:color w:val="000000"/>
          <w:sz w:val="32"/>
          <w:szCs w:val="32"/>
        </w:rPr>
        <w:t>2019</w:t>
      </w:r>
      <w:r>
        <w:rPr>
          <w:rFonts w:eastAsia="方正仿宋_GBK" w:cs="方正仿宋_GBK" w:hint="eastAsia"/>
          <w:color w:val="000000"/>
          <w:sz w:val="32"/>
          <w:szCs w:val="32"/>
        </w:rPr>
        <w:t>年相比，收、支总计各减少</w:t>
      </w:r>
      <w:r>
        <w:rPr>
          <w:rFonts w:eastAsia="方正仿宋_GBK"/>
          <w:color w:val="000000"/>
          <w:sz w:val="32"/>
          <w:szCs w:val="32"/>
        </w:rPr>
        <w:t>10.52</w:t>
      </w:r>
      <w:r>
        <w:rPr>
          <w:rFonts w:eastAsia="方正仿宋_GBK" w:cs="方正仿宋_GBK" w:hint="eastAsia"/>
          <w:color w:val="000000"/>
          <w:sz w:val="32"/>
          <w:szCs w:val="32"/>
        </w:rPr>
        <w:t>万元，下降</w:t>
      </w:r>
      <w:r>
        <w:rPr>
          <w:rFonts w:eastAsia="方正仿宋_GBK"/>
          <w:color w:val="000000"/>
          <w:sz w:val="32"/>
          <w:szCs w:val="32"/>
        </w:rPr>
        <w:t>4.53%</w:t>
      </w:r>
      <w:r>
        <w:rPr>
          <w:rFonts w:eastAsia="方正仿宋_GBK" w:cs="方正仿宋_GBK" w:hint="eastAsia"/>
          <w:color w:val="000000"/>
          <w:sz w:val="32"/>
          <w:szCs w:val="32"/>
        </w:rPr>
        <w:t>。主要变动原因是</w:t>
      </w:r>
      <w:r>
        <w:rPr>
          <w:rFonts w:eastAsia="方正仿宋_GBK" w:cs="方正仿宋_GBK" w:hint="eastAsia"/>
          <w:sz w:val="32"/>
          <w:szCs w:val="32"/>
        </w:rPr>
        <w:t>人员经费调整数减少。</w:t>
      </w:r>
    </w:p>
    <w:p w:rsidR="00474360" w:rsidRDefault="00474360" w:rsidP="009A25E6">
      <w:pPr>
        <w:spacing w:line="600" w:lineRule="exact"/>
        <w:ind w:firstLineChars="200" w:firstLine="31680"/>
        <w:rPr>
          <w:rFonts w:ascii="仿宋" w:eastAsia="仿宋"/>
          <w:color w:val="000000"/>
          <w:sz w:val="32"/>
          <w:szCs w:val="32"/>
        </w:rPr>
      </w:pPr>
      <w:r>
        <w:rPr>
          <w:rFonts w:eastAsia="方正仿宋_GBK" w:cs="方正仿宋_GBK" w:hint="eastAsia"/>
          <w:color w:val="000000"/>
          <w:sz w:val="32"/>
          <w:szCs w:val="32"/>
        </w:rPr>
        <w:t>（图</w:t>
      </w:r>
      <w:r>
        <w:rPr>
          <w:rFonts w:eastAsia="方正仿宋_GBK"/>
          <w:color w:val="000000"/>
          <w:sz w:val="32"/>
          <w:szCs w:val="32"/>
        </w:rPr>
        <w:t>1</w:t>
      </w:r>
      <w:r>
        <w:rPr>
          <w:rFonts w:eastAsia="方正仿宋_GBK" w:cs="方正仿宋_GBK" w:hint="eastAsia"/>
          <w:color w:val="000000"/>
          <w:sz w:val="32"/>
          <w:szCs w:val="32"/>
        </w:rPr>
        <w:t>：收、支决算总计变动情况图）（柱状图）</w:t>
      </w:r>
    </w:p>
    <w:p w:rsidR="00474360" w:rsidRDefault="00474360" w:rsidP="009A25E6">
      <w:pPr>
        <w:spacing w:line="600" w:lineRule="exact"/>
        <w:ind w:firstLineChars="200" w:firstLine="31680"/>
        <w:rPr>
          <w:rFonts w:ascii="仿宋" w:eastAsia="仿宋"/>
          <w:color w:val="000000"/>
          <w:sz w:val="32"/>
          <w:szCs w:val="32"/>
        </w:rPr>
      </w:pPr>
      <w:r>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position:absolute;left:0;text-align:left;margin-left:10.75pt;margin-top:11.25pt;width:406.55pt;height:267.85pt;z-index:251657216;visibility:visible;mso-wrap-distance-left:6.7pt;mso-wrap-distance-right:6.7pt">
            <v:imagedata r:id="rId7" o:title=""/>
          </v:shape>
          <o:OLEObject Type="Embed" ProgID="Excel.Chart.8" ShapeID="_x0000_s1026" DrawAspect="Content" ObjectID="_1695717882" r:id="rId8"/>
        </w:pict>
      </w:r>
    </w:p>
    <w:p w:rsidR="00474360" w:rsidRDefault="00474360" w:rsidP="009A25E6">
      <w:pPr>
        <w:spacing w:line="600" w:lineRule="exact"/>
        <w:ind w:firstLineChars="200" w:firstLine="31680"/>
        <w:jc w:val="center"/>
      </w:pPr>
    </w:p>
    <w:p w:rsidR="00474360" w:rsidRDefault="00474360">
      <w:pPr>
        <w:spacing w:line="600" w:lineRule="exact"/>
        <w:jc w:val="left"/>
        <w:rPr>
          <w:rFonts w:ascii="仿宋_GB2312" w:eastAsia="仿宋_GB2312"/>
          <w:color w:val="000000"/>
          <w:sz w:val="32"/>
          <w:szCs w:val="32"/>
        </w:rPr>
      </w:pPr>
    </w:p>
    <w:p w:rsidR="00474360" w:rsidRDefault="00474360">
      <w:pPr>
        <w:spacing w:line="600" w:lineRule="exact"/>
        <w:jc w:val="left"/>
        <w:rPr>
          <w:rFonts w:ascii="仿宋_GB2312" w:eastAsia="仿宋_GB2312"/>
          <w:color w:val="000000"/>
          <w:sz w:val="32"/>
          <w:szCs w:val="32"/>
        </w:rPr>
      </w:pPr>
    </w:p>
    <w:p w:rsidR="00474360" w:rsidRDefault="00474360">
      <w:pPr>
        <w:spacing w:line="600" w:lineRule="exact"/>
        <w:jc w:val="left"/>
        <w:rPr>
          <w:rFonts w:ascii="仿宋_GB2312" w:eastAsia="仿宋_GB2312"/>
          <w:color w:val="000000"/>
          <w:sz w:val="32"/>
          <w:szCs w:val="32"/>
        </w:rPr>
      </w:pPr>
    </w:p>
    <w:p w:rsidR="00474360" w:rsidRDefault="00474360">
      <w:pPr>
        <w:spacing w:line="600" w:lineRule="exact"/>
        <w:jc w:val="left"/>
        <w:rPr>
          <w:rFonts w:ascii="仿宋_GB2312" w:eastAsia="仿宋_GB2312"/>
          <w:color w:val="000000"/>
          <w:sz w:val="32"/>
          <w:szCs w:val="32"/>
        </w:rPr>
      </w:pPr>
    </w:p>
    <w:p w:rsidR="00474360" w:rsidRDefault="00474360">
      <w:pPr>
        <w:spacing w:line="600" w:lineRule="exact"/>
        <w:jc w:val="left"/>
        <w:rPr>
          <w:rFonts w:ascii="仿宋_GB2312" w:eastAsia="仿宋_GB2312"/>
          <w:color w:val="000000"/>
          <w:sz w:val="32"/>
          <w:szCs w:val="32"/>
        </w:rPr>
      </w:pPr>
    </w:p>
    <w:p w:rsidR="00474360" w:rsidRDefault="00474360">
      <w:pPr>
        <w:spacing w:line="600" w:lineRule="exact"/>
        <w:jc w:val="left"/>
        <w:rPr>
          <w:rFonts w:ascii="仿宋_GB2312" w:eastAsia="仿宋_GB2312"/>
          <w:color w:val="000000"/>
          <w:sz w:val="32"/>
          <w:szCs w:val="32"/>
        </w:rPr>
      </w:pPr>
    </w:p>
    <w:p w:rsidR="00474360" w:rsidRDefault="00474360">
      <w:pPr>
        <w:spacing w:line="600" w:lineRule="exact"/>
        <w:jc w:val="left"/>
        <w:rPr>
          <w:rFonts w:ascii="仿宋_GB2312" w:eastAsia="仿宋_GB2312"/>
          <w:color w:val="000000"/>
          <w:sz w:val="32"/>
          <w:szCs w:val="32"/>
        </w:rPr>
      </w:pPr>
    </w:p>
    <w:p w:rsidR="00474360" w:rsidRDefault="00474360">
      <w:pPr>
        <w:spacing w:line="600" w:lineRule="exact"/>
        <w:jc w:val="left"/>
        <w:rPr>
          <w:rFonts w:ascii="仿宋_GB2312" w:eastAsia="仿宋_GB2312"/>
          <w:color w:val="000000"/>
          <w:sz w:val="32"/>
          <w:szCs w:val="32"/>
        </w:rPr>
      </w:pPr>
    </w:p>
    <w:p w:rsidR="00474360" w:rsidRDefault="00474360">
      <w:pPr>
        <w:pStyle w:val="1"/>
        <w:numPr>
          <w:ilvl w:val="0"/>
          <w:numId w:val="1"/>
        </w:numPr>
        <w:spacing w:line="600" w:lineRule="exact"/>
        <w:ind w:firstLineChars="0"/>
        <w:outlineLvl w:val="1"/>
        <w:rPr>
          <w:rStyle w:val="Heading2Char"/>
          <w:rFonts w:ascii="方正黑体_GBK" w:eastAsia="方正黑体_GBK" w:cs="Times New Roman"/>
          <w:b w:val="0"/>
          <w:bCs w:val="0"/>
        </w:rPr>
      </w:pPr>
      <w:bookmarkStart w:id="27" w:name="_Toc15377206"/>
      <w:bookmarkStart w:id="28" w:name="_Toc15396604"/>
      <w:r>
        <w:rPr>
          <w:rFonts w:ascii="方正黑体_GBK" w:eastAsia="方正黑体_GBK" w:cs="方正黑体_GBK" w:hint="eastAsia"/>
          <w:color w:val="000000"/>
          <w:sz w:val="32"/>
          <w:szCs w:val="32"/>
        </w:rPr>
        <w:t>收</w:t>
      </w:r>
      <w:r>
        <w:rPr>
          <w:rStyle w:val="Heading2Char"/>
          <w:rFonts w:ascii="方正黑体_GBK" w:eastAsia="方正黑体_GBK" w:cs="方正黑体_GBK" w:hint="eastAsia"/>
          <w:b w:val="0"/>
          <w:bCs w:val="0"/>
        </w:rPr>
        <w:t>入决算情况说明</w:t>
      </w:r>
      <w:bookmarkEnd w:id="27"/>
      <w:bookmarkEnd w:id="28"/>
    </w:p>
    <w:p w:rsidR="00474360" w:rsidRDefault="00474360" w:rsidP="009A25E6">
      <w:pPr>
        <w:spacing w:line="600" w:lineRule="exact"/>
        <w:ind w:firstLineChars="200" w:firstLine="31680"/>
        <w:outlineLvl w:val="1"/>
        <w:rPr>
          <w:rFonts w:eastAsia="方正仿宋_GBK"/>
          <w:color w:val="000000"/>
          <w:sz w:val="32"/>
          <w:szCs w:val="32"/>
        </w:rPr>
      </w:pPr>
      <w:r>
        <w:rPr>
          <w:rFonts w:eastAsia="方正仿宋_GBK"/>
          <w:color w:val="000000"/>
          <w:sz w:val="32"/>
          <w:szCs w:val="32"/>
        </w:rPr>
        <w:t>2020</w:t>
      </w:r>
      <w:r>
        <w:rPr>
          <w:rFonts w:eastAsia="方正仿宋_GBK" w:cs="方正仿宋_GBK" w:hint="eastAsia"/>
          <w:color w:val="000000"/>
          <w:sz w:val="32"/>
          <w:szCs w:val="32"/>
        </w:rPr>
        <w:t>年本年收入合计</w:t>
      </w:r>
      <w:r>
        <w:rPr>
          <w:rFonts w:eastAsia="方正仿宋_GBK"/>
          <w:color w:val="000000"/>
          <w:sz w:val="32"/>
          <w:szCs w:val="32"/>
        </w:rPr>
        <w:t>221.62</w:t>
      </w:r>
      <w:r>
        <w:rPr>
          <w:rFonts w:eastAsia="方正仿宋_GBK" w:cs="方正仿宋_GBK" w:hint="eastAsia"/>
          <w:color w:val="000000"/>
          <w:sz w:val="32"/>
          <w:szCs w:val="32"/>
        </w:rPr>
        <w:t>万元，其中：一般公共预算财政拨款收入</w:t>
      </w:r>
      <w:r>
        <w:rPr>
          <w:rFonts w:eastAsia="方正仿宋_GBK"/>
          <w:color w:val="000000"/>
          <w:sz w:val="32"/>
          <w:szCs w:val="32"/>
        </w:rPr>
        <w:t>221.46</w:t>
      </w:r>
      <w:r>
        <w:rPr>
          <w:rFonts w:eastAsia="方正仿宋_GBK" w:cs="方正仿宋_GBK" w:hint="eastAsia"/>
          <w:color w:val="000000"/>
          <w:sz w:val="32"/>
          <w:szCs w:val="32"/>
        </w:rPr>
        <w:t>万元，占</w:t>
      </w:r>
      <w:r>
        <w:rPr>
          <w:rFonts w:eastAsia="方正仿宋_GBK"/>
          <w:color w:val="000000"/>
          <w:sz w:val="32"/>
          <w:szCs w:val="32"/>
        </w:rPr>
        <w:t>99.9%</w:t>
      </w:r>
      <w:r>
        <w:rPr>
          <w:rFonts w:eastAsia="方正仿宋_GBK" w:cs="方正仿宋_GBK" w:hint="eastAsia"/>
          <w:color w:val="000000"/>
          <w:sz w:val="32"/>
          <w:szCs w:val="32"/>
        </w:rPr>
        <w:t>；政府性基金预算财政拨款收入</w:t>
      </w:r>
      <w:r>
        <w:rPr>
          <w:rFonts w:eastAsia="方正仿宋_GBK"/>
          <w:color w:val="000000"/>
          <w:sz w:val="32"/>
          <w:szCs w:val="32"/>
        </w:rPr>
        <w:t>0.16</w:t>
      </w:r>
      <w:r>
        <w:rPr>
          <w:rFonts w:eastAsia="方正仿宋_GBK" w:cs="方正仿宋_GBK" w:hint="eastAsia"/>
          <w:color w:val="000000"/>
          <w:sz w:val="32"/>
          <w:szCs w:val="32"/>
        </w:rPr>
        <w:t>万元，占</w:t>
      </w:r>
      <w:r>
        <w:rPr>
          <w:rFonts w:eastAsia="方正仿宋_GBK"/>
          <w:color w:val="000000"/>
          <w:sz w:val="32"/>
          <w:szCs w:val="32"/>
        </w:rPr>
        <w:t>0.1%</w:t>
      </w:r>
      <w:r>
        <w:rPr>
          <w:rFonts w:eastAsia="方正仿宋_GBK" w:cs="方正仿宋_GBK" w:hint="eastAsia"/>
          <w:color w:val="000000"/>
          <w:sz w:val="32"/>
          <w:szCs w:val="32"/>
        </w:rPr>
        <w:t>；上级补助收入</w:t>
      </w:r>
      <w:r>
        <w:rPr>
          <w:rFonts w:eastAsia="方正仿宋_GBK"/>
          <w:color w:val="000000"/>
          <w:sz w:val="32"/>
          <w:szCs w:val="32"/>
        </w:rPr>
        <w:t>0</w:t>
      </w:r>
      <w:r>
        <w:rPr>
          <w:rFonts w:eastAsia="方正仿宋_GBK" w:cs="方正仿宋_GBK" w:hint="eastAsia"/>
          <w:color w:val="000000"/>
          <w:sz w:val="32"/>
          <w:szCs w:val="32"/>
        </w:rPr>
        <w:t>万元；事业收入</w:t>
      </w:r>
      <w:r>
        <w:rPr>
          <w:rFonts w:eastAsia="方正仿宋_GBK"/>
          <w:color w:val="000000"/>
          <w:sz w:val="32"/>
          <w:szCs w:val="32"/>
        </w:rPr>
        <w:t>0</w:t>
      </w:r>
      <w:r>
        <w:rPr>
          <w:rFonts w:eastAsia="方正仿宋_GBK" w:cs="方正仿宋_GBK" w:hint="eastAsia"/>
          <w:color w:val="000000"/>
          <w:sz w:val="32"/>
          <w:szCs w:val="32"/>
        </w:rPr>
        <w:t>万元；经营收入</w:t>
      </w:r>
      <w:r>
        <w:rPr>
          <w:rFonts w:eastAsia="方正仿宋_GBK"/>
          <w:color w:val="000000"/>
          <w:sz w:val="32"/>
          <w:szCs w:val="32"/>
        </w:rPr>
        <w:t>0</w:t>
      </w:r>
      <w:r>
        <w:rPr>
          <w:rFonts w:eastAsia="方正仿宋_GBK" w:cs="方正仿宋_GBK" w:hint="eastAsia"/>
          <w:color w:val="000000"/>
          <w:sz w:val="32"/>
          <w:szCs w:val="32"/>
        </w:rPr>
        <w:t>万元；附属单位上缴收入</w:t>
      </w:r>
      <w:r>
        <w:rPr>
          <w:rFonts w:eastAsia="方正仿宋_GBK"/>
          <w:color w:val="000000"/>
          <w:sz w:val="32"/>
          <w:szCs w:val="32"/>
        </w:rPr>
        <w:t>0</w:t>
      </w:r>
      <w:r>
        <w:rPr>
          <w:rFonts w:eastAsia="方正仿宋_GBK" w:cs="方正仿宋_GBK" w:hint="eastAsia"/>
          <w:color w:val="000000"/>
          <w:sz w:val="32"/>
          <w:szCs w:val="32"/>
        </w:rPr>
        <w:t>万元；其他收入</w:t>
      </w:r>
      <w:r>
        <w:rPr>
          <w:rFonts w:eastAsia="方正仿宋_GBK"/>
          <w:color w:val="000000"/>
          <w:sz w:val="32"/>
          <w:szCs w:val="32"/>
        </w:rPr>
        <w:t>0</w:t>
      </w:r>
      <w:r>
        <w:rPr>
          <w:rFonts w:eastAsia="方正仿宋_GBK" w:cs="方正仿宋_GBK" w:hint="eastAsia"/>
          <w:color w:val="000000"/>
          <w:sz w:val="32"/>
          <w:szCs w:val="32"/>
        </w:rPr>
        <w:t>万元。</w:t>
      </w:r>
    </w:p>
    <w:p w:rsidR="00474360" w:rsidRDefault="00474360" w:rsidP="009A25E6">
      <w:pPr>
        <w:spacing w:line="600" w:lineRule="exact"/>
        <w:ind w:firstLineChars="200" w:firstLine="31680"/>
        <w:rPr>
          <w:rFonts w:eastAsia="方正仿宋_GBK"/>
          <w:color w:val="000000"/>
          <w:sz w:val="32"/>
          <w:szCs w:val="32"/>
        </w:rPr>
      </w:pPr>
      <w:r>
        <w:rPr>
          <w:rFonts w:eastAsia="方正仿宋_GBK" w:cs="方正仿宋_GBK" w:hint="eastAsia"/>
          <w:color w:val="000000"/>
          <w:sz w:val="32"/>
          <w:szCs w:val="32"/>
        </w:rPr>
        <w:t>（图</w:t>
      </w:r>
      <w:r>
        <w:rPr>
          <w:rFonts w:eastAsia="方正仿宋_GBK"/>
          <w:color w:val="000000"/>
          <w:sz w:val="32"/>
          <w:szCs w:val="32"/>
        </w:rPr>
        <w:t>2</w:t>
      </w:r>
      <w:r>
        <w:rPr>
          <w:rFonts w:eastAsia="方正仿宋_GBK" w:cs="方正仿宋_GBK" w:hint="eastAsia"/>
          <w:color w:val="000000"/>
          <w:sz w:val="32"/>
          <w:szCs w:val="32"/>
        </w:rPr>
        <w:t>：收入决算结构图）（饼状图）</w:t>
      </w:r>
    </w:p>
    <w:p w:rsidR="00474360" w:rsidRDefault="00474360" w:rsidP="009A25E6">
      <w:pPr>
        <w:spacing w:line="600" w:lineRule="exact"/>
        <w:ind w:firstLineChars="200" w:firstLine="31680"/>
        <w:rPr>
          <w:rFonts w:ascii="仿宋_GB2312" w:eastAsia="仿宋_GB2312"/>
          <w:color w:val="FF0000"/>
          <w:sz w:val="32"/>
          <w:szCs w:val="32"/>
        </w:rPr>
      </w:pPr>
      <w:r>
        <w:rPr>
          <w:noProof/>
        </w:rPr>
        <w:pict>
          <v:shape id="_x0000_s1027" type="#_x0000_t75" style="position:absolute;left:0;text-align:left;margin-left:23pt;margin-top:5.85pt;width:357.1pt;height:226.1pt;z-index:251656192;visibility:visible;mso-wrap-distance-left:6.7pt;mso-wrap-distance-right:6.7pt;mso-wrap-distance-bottom:.17pt">
            <v:imagedata r:id="rId9" o:title=""/>
          </v:shape>
          <o:OLEObject Type="Embed" ProgID="Excel.Chart.8" ShapeID="_x0000_s1027" DrawAspect="Content" ObjectID="_1695717883" r:id="rId10"/>
        </w:pict>
      </w:r>
    </w:p>
    <w:p w:rsidR="00474360" w:rsidRDefault="00474360" w:rsidP="009A25E6">
      <w:pPr>
        <w:spacing w:line="600" w:lineRule="exact"/>
        <w:ind w:firstLineChars="200" w:firstLine="31680"/>
        <w:jc w:val="center"/>
      </w:pPr>
    </w:p>
    <w:p w:rsidR="00474360" w:rsidRDefault="00474360" w:rsidP="009A25E6">
      <w:pPr>
        <w:spacing w:line="600" w:lineRule="exact"/>
        <w:ind w:firstLineChars="200" w:firstLine="31680"/>
        <w:jc w:val="center"/>
      </w:pPr>
    </w:p>
    <w:p w:rsidR="00474360" w:rsidRDefault="00474360" w:rsidP="009A25E6">
      <w:pPr>
        <w:spacing w:line="600" w:lineRule="exact"/>
        <w:ind w:firstLineChars="200" w:firstLine="31680"/>
        <w:jc w:val="center"/>
      </w:pPr>
    </w:p>
    <w:p w:rsidR="00474360" w:rsidRDefault="00474360" w:rsidP="009A25E6">
      <w:pPr>
        <w:spacing w:line="600" w:lineRule="exact"/>
        <w:ind w:firstLineChars="200" w:firstLine="31680"/>
        <w:jc w:val="center"/>
      </w:pPr>
    </w:p>
    <w:p w:rsidR="00474360" w:rsidRDefault="00474360" w:rsidP="009A25E6">
      <w:pPr>
        <w:spacing w:line="600" w:lineRule="exact"/>
        <w:ind w:firstLineChars="200" w:firstLine="31680"/>
        <w:jc w:val="center"/>
      </w:pPr>
    </w:p>
    <w:p w:rsidR="00474360" w:rsidRDefault="00474360" w:rsidP="009A25E6">
      <w:pPr>
        <w:spacing w:line="600" w:lineRule="exact"/>
        <w:ind w:firstLineChars="200" w:firstLine="31680"/>
        <w:jc w:val="center"/>
      </w:pPr>
    </w:p>
    <w:p w:rsidR="00474360" w:rsidRDefault="00474360">
      <w:pPr>
        <w:spacing w:line="600" w:lineRule="exact"/>
        <w:rPr>
          <w:rFonts w:ascii="仿宋_GB2312" w:eastAsia="仿宋_GB2312"/>
          <w:color w:val="FF0000"/>
          <w:sz w:val="32"/>
          <w:szCs w:val="32"/>
        </w:rPr>
      </w:pPr>
    </w:p>
    <w:p w:rsidR="00474360" w:rsidRDefault="00474360">
      <w:pPr>
        <w:pStyle w:val="1"/>
        <w:numPr>
          <w:ilvl w:val="0"/>
          <w:numId w:val="1"/>
        </w:numPr>
        <w:spacing w:line="600" w:lineRule="exact"/>
        <w:ind w:firstLineChars="0"/>
        <w:outlineLvl w:val="1"/>
        <w:rPr>
          <w:rStyle w:val="Heading2Char"/>
          <w:rFonts w:ascii="方正黑体_GBK" w:eastAsia="方正黑体_GBK" w:cs="Times New Roman"/>
          <w:b w:val="0"/>
          <w:bCs w:val="0"/>
        </w:rPr>
      </w:pPr>
      <w:bookmarkStart w:id="29" w:name="_Toc15396605"/>
      <w:bookmarkStart w:id="30" w:name="_Toc15377207"/>
      <w:r>
        <w:rPr>
          <w:rFonts w:ascii="方正黑体_GBK" w:eastAsia="方正黑体_GBK" w:cs="方正黑体_GBK" w:hint="eastAsia"/>
          <w:color w:val="000000"/>
          <w:sz w:val="32"/>
          <w:szCs w:val="32"/>
        </w:rPr>
        <w:t>支</w:t>
      </w:r>
      <w:r>
        <w:rPr>
          <w:rStyle w:val="Heading2Char"/>
          <w:rFonts w:ascii="方正黑体_GBK" w:eastAsia="方正黑体_GBK" w:cs="方正黑体_GBK" w:hint="eastAsia"/>
          <w:b w:val="0"/>
          <w:bCs w:val="0"/>
        </w:rPr>
        <w:t>出决算情况说明</w:t>
      </w:r>
      <w:bookmarkEnd w:id="29"/>
      <w:bookmarkEnd w:id="30"/>
    </w:p>
    <w:p w:rsidR="00474360" w:rsidRDefault="00474360" w:rsidP="009A25E6">
      <w:pPr>
        <w:spacing w:line="600" w:lineRule="exact"/>
        <w:ind w:firstLineChars="200" w:firstLine="31680"/>
        <w:outlineLvl w:val="1"/>
        <w:rPr>
          <w:rFonts w:eastAsia="方正仿宋_GBK"/>
          <w:color w:val="000000"/>
          <w:sz w:val="32"/>
          <w:szCs w:val="32"/>
        </w:rPr>
      </w:pPr>
      <w:r>
        <w:rPr>
          <w:rFonts w:eastAsia="方正仿宋_GBK"/>
          <w:color w:val="000000"/>
          <w:sz w:val="32"/>
          <w:szCs w:val="32"/>
        </w:rPr>
        <w:t>2020</w:t>
      </w:r>
      <w:r>
        <w:rPr>
          <w:rFonts w:eastAsia="方正仿宋_GBK" w:cs="方正仿宋_GBK" w:hint="eastAsia"/>
          <w:color w:val="000000"/>
          <w:sz w:val="32"/>
          <w:szCs w:val="32"/>
        </w:rPr>
        <w:t>年本年支出合计</w:t>
      </w:r>
      <w:r>
        <w:rPr>
          <w:rFonts w:eastAsia="方正仿宋_GBK"/>
          <w:color w:val="000000"/>
          <w:sz w:val="32"/>
          <w:szCs w:val="32"/>
        </w:rPr>
        <w:t>221.62</w:t>
      </w:r>
      <w:r>
        <w:rPr>
          <w:rFonts w:eastAsia="方正仿宋_GBK" w:cs="方正仿宋_GBK" w:hint="eastAsia"/>
          <w:color w:val="000000"/>
          <w:sz w:val="32"/>
          <w:szCs w:val="32"/>
        </w:rPr>
        <w:t>万元，其中：基本支出</w:t>
      </w:r>
      <w:r>
        <w:rPr>
          <w:rFonts w:eastAsia="方正仿宋_GBK"/>
          <w:color w:val="000000"/>
          <w:sz w:val="32"/>
          <w:szCs w:val="32"/>
        </w:rPr>
        <w:t>191.32</w:t>
      </w:r>
      <w:r>
        <w:rPr>
          <w:rFonts w:eastAsia="方正仿宋_GBK" w:cs="方正仿宋_GBK" w:hint="eastAsia"/>
          <w:color w:val="000000"/>
          <w:sz w:val="32"/>
          <w:szCs w:val="32"/>
        </w:rPr>
        <w:t>万元，占</w:t>
      </w:r>
      <w:r>
        <w:rPr>
          <w:rFonts w:eastAsia="方正仿宋_GBK"/>
          <w:color w:val="000000"/>
          <w:sz w:val="32"/>
          <w:szCs w:val="32"/>
        </w:rPr>
        <w:t>86.3%</w:t>
      </w:r>
      <w:r>
        <w:rPr>
          <w:rFonts w:eastAsia="方正仿宋_GBK" w:cs="方正仿宋_GBK" w:hint="eastAsia"/>
          <w:color w:val="000000"/>
          <w:sz w:val="32"/>
          <w:szCs w:val="32"/>
        </w:rPr>
        <w:t>；项目支出</w:t>
      </w:r>
      <w:r>
        <w:rPr>
          <w:rFonts w:eastAsia="方正仿宋_GBK"/>
          <w:color w:val="000000"/>
          <w:sz w:val="32"/>
          <w:szCs w:val="32"/>
        </w:rPr>
        <w:t>30.3</w:t>
      </w:r>
      <w:r>
        <w:rPr>
          <w:rFonts w:eastAsia="方正仿宋_GBK" w:cs="方正仿宋_GBK" w:hint="eastAsia"/>
          <w:color w:val="000000"/>
          <w:sz w:val="32"/>
          <w:szCs w:val="32"/>
        </w:rPr>
        <w:t>万元，占</w:t>
      </w:r>
      <w:r>
        <w:rPr>
          <w:rFonts w:eastAsia="方正仿宋_GBK"/>
          <w:color w:val="000000"/>
          <w:sz w:val="32"/>
          <w:szCs w:val="32"/>
        </w:rPr>
        <w:t>13.7%</w:t>
      </w:r>
      <w:r>
        <w:rPr>
          <w:rFonts w:eastAsia="方正仿宋_GBK" w:cs="方正仿宋_GBK" w:hint="eastAsia"/>
          <w:color w:val="000000"/>
          <w:sz w:val="32"/>
          <w:szCs w:val="32"/>
        </w:rPr>
        <w:t>；上缴上级支出</w:t>
      </w:r>
      <w:r>
        <w:rPr>
          <w:rFonts w:eastAsia="方正仿宋_GBK"/>
          <w:color w:val="000000"/>
          <w:sz w:val="32"/>
          <w:szCs w:val="32"/>
        </w:rPr>
        <w:t>0</w:t>
      </w:r>
      <w:r>
        <w:rPr>
          <w:rFonts w:eastAsia="方正仿宋_GBK" w:cs="方正仿宋_GBK" w:hint="eastAsia"/>
          <w:color w:val="000000"/>
          <w:sz w:val="32"/>
          <w:szCs w:val="32"/>
        </w:rPr>
        <w:t>万元；经营支出</w:t>
      </w:r>
      <w:r>
        <w:rPr>
          <w:rFonts w:eastAsia="方正仿宋_GBK"/>
          <w:color w:val="000000"/>
          <w:sz w:val="32"/>
          <w:szCs w:val="32"/>
        </w:rPr>
        <w:t>0</w:t>
      </w:r>
      <w:r>
        <w:rPr>
          <w:rFonts w:eastAsia="方正仿宋_GBK" w:cs="方正仿宋_GBK" w:hint="eastAsia"/>
          <w:color w:val="000000"/>
          <w:sz w:val="32"/>
          <w:szCs w:val="32"/>
        </w:rPr>
        <w:t>万元</w:t>
      </w:r>
      <w:r>
        <w:rPr>
          <w:rFonts w:eastAsia="方正仿宋_GBK"/>
          <w:color w:val="000000"/>
          <w:sz w:val="32"/>
          <w:szCs w:val="32"/>
        </w:rPr>
        <w:t>%</w:t>
      </w:r>
      <w:r>
        <w:rPr>
          <w:rFonts w:eastAsia="方正仿宋_GBK" w:cs="方正仿宋_GBK" w:hint="eastAsia"/>
          <w:color w:val="000000"/>
          <w:sz w:val="32"/>
          <w:szCs w:val="32"/>
        </w:rPr>
        <w:t>；对附属单位补助支出</w:t>
      </w:r>
      <w:r>
        <w:rPr>
          <w:rFonts w:eastAsia="方正仿宋_GBK"/>
          <w:color w:val="000000"/>
          <w:sz w:val="32"/>
          <w:szCs w:val="32"/>
        </w:rPr>
        <w:t>0</w:t>
      </w:r>
      <w:r>
        <w:rPr>
          <w:rFonts w:eastAsia="方正仿宋_GBK" w:cs="方正仿宋_GBK" w:hint="eastAsia"/>
          <w:color w:val="000000"/>
          <w:sz w:val="32"/>
          <w:szCs w:val="32"/>
        </w:rPr>
        <w:t>万元。</w:t>
      </w:r>
    </w:p>
    <w:p w:rsidR="00474360" w:rsidRDefault="00474360" w:rsidP="009A25E6">
      <w:pPr>
        <w:spacing w:line="600" w:lineRule="exact"/>
        <w:ind w:firstLineChars="200" w:firstLine="31680"/>
        <w:rPr>
          <w:rFonts w:eastAsia="方正仿宋_GBK"/>
          <w:color w:val="000000"/>
          <w:sz w:val="32"/>
          <w:szCs w:val="32"/>
        </w:rPr>
      </w:pPr>
      <w:r>
        <w:rPr>
          <w:rFonts w:eastAsia="方正仿宋_GBK" w:cs="方正仿宋_GBK" w:hint="eastAsia"/>
          <w:color w:val="000000"/>
          <w:sz w:val="32"/>
          <w:szCs w:val="32"/>
        </w:rPr>
        <w:t>（图</w:t>
      </w:r>
      <w:r>
        <w:rPr>
          <w:rFonts w:eastAsia="方正仿宋_GBK"/>
          <w:color w:val="000000"/>
          <w:sz w:val="32"/>
          <w:szCs w:val="32"/>
        </w:rPr>
        <w:t>3</w:t>
      </w:r>
      <w:r>
        <w:rPr>
          <w:rFonts w:eastAsia="方正仿宋_GBK" w:cs="方正仿宋_GBK" w:hint="eastAsia"/>
          <w:color w:val="000000"/>
          <w:sz w:val="32"/>
          <w:szCs w:val="32"/>
        </w:rPr>
        <w:t>：支出决算结构图）（饼状图）</w:t>
      </w:r>
    </w:p>
    <w:p w:rsidR="00474360" w:rsidRDefault="00474360" w:rsidP="009A25E6">
      <w:pPr>
        <w:spacing w:line="600" w:lineRule="exact"/>
        <w:ind w:firstLineChars="200" w:firstLine="31680"/>
        <w:rPr>
          <w:rFonts w:eastAsia="方正仿宋_GBK"/>
          <w:color w:val="000000"/>
          <w:sz w:val="32"/>
          <w:szCs w:val="32"/>
        </w:rPr>
      </w:pPr>
      <w:r>
        <w:rPr>
          <w:noProof/>
        </w:rPr>
        <w:pict>
          <v:shape id="_x0000_s1028" type="#_x0000_t75" style="position:absolute;left:0;text-align:left;margin-left:26pt;margin-top:7.85pt;width:377.75pt;height:227.05pt;z-index:251655168;visibility:visible;mso-wrap-distance-left:6.7pt;mso-wrap-distance-right:6.7pt">
            <v:imagedata r:id="rId11" o:title=""/>
          </v:shape>
          <o:OLEObject Type="Embed" ProgID="Excel.Chart.8" ShapeID="_x0000_s1028" DrawAspect="Content" ObjectID="_1695717884" r:id="rId12"/>
        </w:pict>
      </w:r>
    </w:p>
    <w:p w:rsidR="00474360" w:rsidRDefault="00474360" w:rsidP="009A25E6">
      <w:pPr>
        <w:spacing w:line="600" w:lineRule="exact"/>
        <w:ind w:firstLineChars="200" w:firstLine="31680"/>
        <w:rPr>
          <w:rFonts w:eastAsia="方正仿宋_GBK"/>
          <w:color w:val="000000"/>
          <w:sz w:val="32"/>
          <w:szCs w:val="32"/>
        </w:rPr>
      </w:pPr>
    </w:p>
    <w:p w:rsidR="00474360" w:rsidRDefault="00474360" w:rsidP="009A25E6">
      <w:pPr>
        <w:spacing w:line="600" w:lineRule="exact"/>
        <w:ind w:firstLineChars="200" w:firstLine="31680"/>
        <w:rPr>
          <w:rFonts w:eastAsia="方正仿宋_GBK"/>
          <w:color w:val="000000"/>
          <w:sz w:val="32"/>
          <w:szCs w:val="32"/>
        </w:rPr>
      </w:pPr>
    </w:p>
    <w:p w:rsidR="00474360" w:rsidRDefault="00474360" w:rsidP="009A25E6">
      <w:pPr>
        <w:spacing w:line="600" w:lineRule="exact"/>
        <w:ind w:firstLineChars="200" w:firstLine="31680"/>
        <w:rPr>
          <w:rFonts w:eastAsia="方正仿宋_GBK"/>
          <w:color w:val="000000"/>
          <w:sz w:val="32"/>
          <w:szCs w:val="32"/>
        </w:rPr>
      </w:pPr>
    </w:p>
    <w:p w:rsidR="00474360" w:rsidRDefault="00474360" w:rsidP="009A25E6">
      <w:pPr>
        <w:spacing w:line="600" w:lineRule="exact"/>
        <w:ind w:firstLineChars="200" w:firstLine="31680"/>
        <w:rPr>
          <w:rFonts w:ascii="仿宋" w:eastAsia="仿宋"/>
          <w:color w:val="000000"/>
          <w:sz w:val="32"/>
          <w:szCs w:val="32"/>
        </w:rPr>
      </w:pPr>
    </w:p>
    <w:p w:rsidR="00474360" w:rsidRDefault="00474360" w:rsidP="009A25E6">
      <w:pPr>
        <w:spacing w:line="600" w:lineRule="exact"/>
        <w:ind w:firstLineChars="200" w:firstLine="31680"/>
        <w:rPr>
          <w:rFonts w:ascii="仿宋" w:eastAsia="仿宋"/>
          <w:color w:val="000000"/>
          <w:sz w:val="32"/>
          <w:szCs w:val="32"/>
        </w:rPr>
      </w:pPr>
    </w:p>
    <w:p w:rsidR="00474360" w:rsidRDefault="00474360" w:rsidP="009A25E6">
      <w:pPr>
        <w:spacing w:line="600" w:lineRule="exact"/>
        <w:ind w:firstLineChars="200" w:firstLine="31680"/>
        <w:rPr>
          <w:rFonts w:ascii="仿宋" w:eastAsia="仿宋"/>
          <w:color w:val="000000"/>
          <w:sz w:val="32"/>
          <w:szCs w:val="32"/>
        </w:rPr>
      </w:pPr>
    </w:p>
    <w:p w:rsidR="00474360" w:rsidRDefault="00474360">
      <w:pPr>
        <w:spacing w:line="600" w:lineRule="exact"/>
        <w:outlineLvl w:val="1"/>
        <w:rPr>
          <w:rFonts w:ascii="黑体" w:eastAsia="黑体"/>
          <w:color w:val="000000"/>
          <w:sz w:val="32"/>
          <w:szCs w:val="32"/>
        </w:rPr>
      </w:pPr>
      <w:bookmarkStart w:id="31" w:name="_Toc15377208"/>
      <w:bookmarkStart w:id="32" w:name="_Toc15396606"/>
    </w:p>
    <w:p w:rsidR="00474360" w:rsidRDefault="00474360" w:rsidP="009A25E6">
      <w:pPr>
        <w:spacing w:line="600" w:lineRule="exact"/>
        <w:ind w:firstLineChars="200" w:firstLine="31680"/>
        <w:outlineLvl w:val="1"/>
        <w:rPr>
          <w:rStyle w:val="Heading2Char"/>
          <w:rFonts w:ascii="黑体" w:eastAsia="黑体" w:cs="Times New Roman"/>
          <w:b w:val="0"/>
          <w:bCs w:val="0"/>
        </w:rPr>
      </w:pPr>
      <w:r>
        <w:rPr>
          <w:rFonts w:ascii="黑体" w:eastAsia="黑体" w:cs="黑体" w:hint="eastAsia"/>
          <w:color w:val="000000"/>
          <w:sz w:val="32"/>
          <w:szCs w:val="32"/>
        </w:rPr>
        <w:t>四、财</w:t>
      </w:r>
      <w:r>
        <w:rPr>
          <w:rStyle w:val="Heading2Char"/>
          <w:rFonts w:ascii="黑体" w:eastAsia="黑体" w:cs="黑体" w:hint="eastAsia"/>
          <w:b w:val="0"/>
          <w:bCs w:val="0"/>
        </w:rPr>
        <w:t>政拨款收入支出决算总体情况说明</w:t>
      </w:r>
      <w:bookmarkEnd w:id="31"/>
      <w:bookmarkEnd w:id="32"/>
    </w:p>
    <w:p w:rsidR="00474360" w:rsidRDefault="00474360">
      <w:pPr>
        <w:spacing w:line="600" w:lineRule="exact"/>
        <w:ind w:firstLine="640"/>
        <w:rPr>
          <w:rFonts w:ascii="仿宋" w:eastAsia="仿宋"/>
          <w:color w:val="000000"/>
          <w:sz w:val="32"/>
          <w:szCs w:val="32"/>
        </w:rPr>
      </w:pPr>
    </w:p>
    <w:p w:rsidR="00474360" w:rsidRDefault="00474360">
      <w:pPr>
        <w:spacing w:line="600" w:lineRule="exact"/>
        <w:ind w:firstLine="640"/>
        <w:rPr>
          <w:rFonts w:eastAsia="方正仿宋_GBK"/>
          <w:color w:val="000000"/>
          <w:sz w:val="32"/>
          <w:szCs w:val="32"/>
        </w:rPr>
      </w:pPr>
      <w:r>
        <w:rPr>
          <w:rFonts w:eastAsia="方正仿宋_GBK"/>
          <w:color w:val="000000"/>
          <w:sz w:val="32"/>
          <w:szCs w:val="32"/>
        </w:rPr>
        <w:t>2020</w:t>
      </w:r>
      <w:r>
        <w:rPr>
          <w:rFonts w:eastAsia="方正仿宋_GBK" w:cs="方正仿宋_GBK" w:hint="eastAsia"/>
          <w:color w:val="000000"/>
          <w:sz w:val="32"/>
          <w:szCs w:val="32"/>
        </w:rPr>
        <w:t>年财政拨款收、支总计</w:t>
      </w:r>
      <w:r>
        <w:rPr>
          <w:rFonts w:eastAsia="方正仿宋_GBK"/>
          <w:color w:val="000000"/>
          <w:sz w:val="32"/>
          <w:szCs w:val="32"/>
        </w:rPr>
        <w:t>221.62</w:t>
      </w:r>
      <w:r>
        <w:rPr>
          <w:rFonts w:eastAsia="方正仿宋_GBK" w:cs="方正仿宋_GBK" w:hint="eastAsia"/>
          <w:color w:val="000000"/>
          <w:sz w:val="32"/>
          <w:szCs w:val="32"/>
        </w:rPr>
        <w:t>万元。与</w:t>
      </w:r>
      <w:r>
        <w:rPr>
          <w:rFonts w:eastAsia="方正仿宋_GBK"/>
          <w:color w:val="000000"/>
          <w:sz w:val="32"/>
          <w:szCs w:val="32"/>
        </w:rPr>
        <w:t>2019</w:t>
      </w:r>
      <w:r>
        <w:rPr>
          <w:rFonts w:eastAsia="方正仿宋_GBK" w:cs="方正仿宋_GBK" w:hint="eastAsia"/>
          <w:color w:val="000000"/>
          <w:sz w:val="32"/>
          <w:szCs w:val="32"/>
        </w:rPr>
        <w:t>年相比，财政拨款收、支总计各减少</w:t>
      </w:r>
      <w:r>
        <w:rPr>
          <w:rFonts w:eastAsia="方正仿宋_GBK"/>
          <w:color w:val="000000"/>
          <w:sz w:val="32"/>
          <w:szCs w:val="32"/>
        </w:rPr>
        <w:t>10.52</w:t>
      </w:r>
      <w:r>
        <w:rPr>
          <w:rFonts w:eastAsia="方正仿宋_GBK" w:cs="方正仿宋_GBK" w:hint="eastAsia"/>
          <w:color w:val="000000"/>
          <w:sz w:val="32"/>
          <w:szCs w:val="32"/>
        </w:rPr>
        <w:t>万元，下降</w:t>
      </w:r>
      <w:r>
        <w:rPr>
          <w:rFonts w:eastAsia="方正仿宋_GBK"/>
          <w:color w:val="000000"/>
          <w:sz w:val="32"/>
          <w:szCs w:val="32"/>
        </w:rPr>
        <w:t>4.53%</w:t>
      </w:r>
      <w:r>
        <w:rPr>
          <w:rFonts w:eastAsia="方正仿宋_GBK" w:cs="方正仿宋_GBK" w:hint="eastAsia"/>
          <w:color w:val="000000"/>
          <w:sz w:val="32"/>
          <w:szCs w:val="32"/>
        </w:rPr>
        <w:t>。主要变动原因是</w:t>
      </w:r>
      <w:r>
        <w:rPr>
          <w:rFonts w:eastAsia="方正仿宋_GBK" w:cs="方正仿宋_GBK" w:hint="eastAsia"/>
          <w:sz w:val="32"/>
          <w:szCs w:val="32"/>
        </w:rPr>
        <w:t>人员经费调整数减少。</w:t>
      </w:r>
    </w:p>
    <w:p w:rsidR="00474360" w:rsidRDefault="00474360" w:rsidP="009A25E6">
      <w:pPr>
        <w:spacing w:line="600" w:lineRule="exact"/>
        <w:ind w:firstLineChars="200" w:firstLine="31680"/>
        <w:rPr>
          <w:rFonts w:eastAsia="方正仿宋_GBK"/>
          <w:color w:val="000000"/>
          <w:sz w:val="32"/>
          <w:szCs w:val="32"/>
        </w:rPr>
      </w:pPr>
      <w:r>
        <w:rPr>
          <w:rFonts w:eastAsia="方正仿宋_GBK" w:cs="方正仿宋_GBK" w:hint="eastAsia"/>
          <w:color w:val="000000"/>
          <w:sz w:val="32"/>
          <w:szCs w:val="32"/>
        </w:rPr>
        <w:t>（图</w:t>
      </w:r>
      <w:r>
        <w:rPr>
          <w:rFonts w:eastAsia="方正仿宋_GBK"/>
          <w:color w:val="000000"/>
          <w:sz w:val="32"/>
          <w:szCs w:val="32"/>
        </w:rPr>
        <w:t>4</w:t>
      </w:r>
      <w:r>
        <w:rPr>
          <w:rFonts w:eastAsia="方正仿宋_GBK" w:cs="方正仿宋_GBK" w:hint="eastAsia"/>
          <w:color w:val="000000"/>
          <w:sz w:val="32"/>
          <w:szCs w:val="32"/>
        </w:rPr>
        <w:t>：财政拨款收、支决算总计变动情况）（柱状图）</w:t>
      </w:r>
    </w:p>
    <w:p w:rsidR="00474360" w:rsidRDefault="00474360" w:rsidP="009A25E6">
      <w:pPr>
        <w:spacing w:line="600" w:lineRule="exact"/>
        <w:ind w:firstLineChars="200" w:firstLine="31680"/>
        <w:rPr>
          <w:rFonts w:ascii="仿宋" w:eastAsia="仿宋"/>
          <w:color w:val="000000"/>
          <w:sz w:val="32"/>
          <w:szCs w:val="32"/>
        </w:rPr>
      </w:pPr>
    </w:p>
    <w:p w:rsidR="00474360" w:rsidRDefault="00474360" w:rsidP="009A25E6">
      <w:pPr>
        <w:spacing w:line="600" w:lineRule="exact"/>
        <w:ind w:firstLineChars="200" w:firstLine="31680"/>
        <w:rPr>
          <w:rFonts w:ascii="仿宋" w:eastAsia="仿宋"/>
          <w:color w:val="000000"/>
          <w:sz w:val="32"/>
          <w:szCs w:val="32"/>
        </w:rPr>
      </w:pPr>
    </w:p>
    <w:p w:rsidR="00474360" w:rsidRDefault="00474360" w:rsidP="009A25E6">
      <w:pPr>
        <w:spacing w:line="600" w:lineRule="exact"/>
        <w:ind w:firstLineChars="200" w:firstLine="31680"/>
        <w:rPr>
          <w:rFonts w:ascii="仿宋" w:eastAsia="仿宋"/>
          <w:color w:val="000000"/>
          <w:sz w:val="32"/>
          <w:szCs w:val="32"/>
        </w:rPr>
      </w:pPr>
    </w:p>
    <w:p w:rsidR="00474360" w:rsidRDefault="00474360" w:rsidP="009A25E6">
      <w:pPr>
        <w:spacing w:line="600" w:lineRule="exact"/>
        <w:ind w:firstLineChars="200" w:firstLine="31680"/>
        <w:rPr>
          <w:rFonts w:ascii="仿宋" w:eastAsia="仿宋"/>
          <w:color w:val="000000"/>
          <w:sz w:val="32"/>
          <w:szCs w:val="32"/>
        </w:rPr>
      </w:pPr>
    </w:p>
    <w:p w:rsidR="00474360" w:rsidRDefault="00474360" w:rsidP="009A25E6">
      <w:pPr>
        <w:spacing w:line="600" w:lineRule="exact"/>
        <w:ind w:firstLineChars="200" w:firstLine="31680"/>
        <w:rPr>
          <w:rFonts w:ascii="仿宋" w:eastAsia="仿宋"/>
          <w:color w:val="000000"/>
          <w:sz w:val="32"/>
          <w:szCs w:val="32"/>
        </w:rPr>
      </w:pPr>
    </w:p>
    <w:p w:rsidR="00474360" w:rsidRDefault="00474360" w:rsidP="009A25E6">
      <w:pPr>
        <w:spacing w:line="600" w:lineRule="exact"/>
        <w:ind w:firstLineChars="200" w:firstLine="31680"/>
        <w:rPr>
          <w:rFonts w:ascii="仿宋" w:eastAsia="仿宋"/>
          <w:color w:val="000000"/>
          <w:sz w:val="32"/>
          <w:szCs w:val="32"/>
        </w:rPr>
      </w:pPr>
    </w:p>
    <w:p w:rsidR="00474360" w:rsidRDefault="00474360" w:rsidP="009A25E6">
      <w:pPr>
        <w:spacing w:line="600" w:lineRule="exact"/>
        <w:ind w:firstLineChars="200" w:firstLine="31680"/>
        <w:rPr>
          <w:rFonts w:ascii="仿宋" w:eastAsia="仿宋"/>
          <w:color w:val="000000"/>
          <w:sz w:val="32"/>
          <w:szCs w:val="32"/>
        </w:rPr>
      </w:pPr>
    </w:p>
    <w:p w:rsidR="00474360" w:rsidRDefault="00474360" w:rsidP="009A25E6">
      <w:pPr>
        <w:spacing w:line="600" w:lineRule="exact"/>
        <w:ind w:firstLineChars="200" w:firstLine="31680"/>
        <w:jc w:val="center"/>
      </w:pPr>
      <w:r>
        <w:rPr>
          <w:noProof/>
        </w:rPr>
        <w:pict>
          <v:shape id="_x0000_s1029" type="#_x0000_t75" style="position:absolute;left:0;text-align:left;margin-left:46.25pt;margin-top:-195.7pt;width:343.7pt;height:225.6pt;z-index:251658240;visibility:visible;mso-wrap-distance-left:6.7pt;mso-wrap-distance-right:6.7pt;mso-wrap-distance-bottom:.15pt">
            <v:imagedata r:id="rId13" o:title=""/>
          </v:shape>
          <o:OLEObject Type="Embed" ProgID="Excel.Chart.8" ShapeID="_x0000_s1029" DrawAspect="Content" ObjectID="_1695717885" r:id="rId14"/>
        </w:pict>
      </w:r>
    </w:p>
    <w:p w:rsidR="00474360" w:rsidRDefault="00474360" w:rsidP="00F40336">
      <w:pPr>
        <w:spacing w:line="600" w:lineRule="exact"/>
        <w:ind w:firstLineChars="200" w:firstLine="31680"/>
        <w:outlineLvl w:val="1"/>
        <w:rPr>
          <w:rFonts w:ascii="黑体" w:eastAsia="黑体"/>
          <w:color w:val="000000"/>
          <w:sz w:val="32"/>
          <w:szCs w:val="32"/>
        </w:rPr>
      </w:pPr>
      <w:bookmarkStart w:id="33" w:name="_Toc15396607"/>
      <w:bookmarkStart w:id="34" w:name="_Toc15377209"/>
    </w:p>
    <w:p w:rsidR="00474360" w:rsidRDefault="00474360" w:rsidP="009A25E6">
      <w:pPr>
        <w:spacing w:line="600" w:lineRule="exact"/>
        <w:ind w:firstLineChars="200" w:firstLine="31680"/>
        <w:outlineLvl w:val="1"/>
        <w:rPr>
          <w:rStyle w:val="Heading2Char"/>
          <w:rFonts w:ascii="方正黑体_GBK" w:eastAsia="方正黑体_GBK" w:cs="Times New Roman"/>
          <w:b w:val="0"/>
          <w:bCs w:val="0"/>
        </w:rPr>
      </w:pPr>
      <w:r>
        <w:rPr>
          <w:rFonts w:ascii="方正黑体_GBK" w:eastAsia="方正黑体_GBK" w:cs="方正黑体_GBK" w:hint="eastAsia"/>
          <w:color w:val="000000"/>
          <w:sz w:val="32"/>
          <w:szCs w:val="32"/>
        </w:rPr>
        <w:t>五、</w:t>
      </w:r>
      <w:r>
        <w:rPr>
          <w:rFonts w:ascii="方正黑体_GBK" w:eastAsia="方正黑体_GBK" w:cs="方正黑体_GBK" w:hint="eastAsia"/>
          <w:b/>
          <w:bCs/>
          <w:color w:val="000000"/>
          <w:sz w:val="32"/>
          <w:szCs w:val="32"/>
        </w:rPr>
        <w:t>一</w:t>
      </w:r>
      <w:r>
        <w:rPr>
          <w:rStyle w:val="Heading2Char"/>
          <w:rFonts w:ascii="方正黑体_GBK" w:eastAsia="方正黑体_GBK" w:cs="方正黑体_GBK" w:hint="eastAsia"/>
          <w:b w:val="0"/>
          <w:bCs w:val="0"/>
        </w:rPr>
        <w:t>般公共预算财政拨款支出决算情况说明</w:t>
      </w:r>
      <w:bookmarkEnd w:id="33"/>
      <w:bookmarkEnd w:id="34"/>
    </w:p>
    <w:p w:rsidR="00474360" w:rsidRDefault="00474360" w:rsidP="009A25E6">
      <w:pPr>
        <w:spacing w:line="600" w:lineRule="exact"/>
        <w:ind w:firstLineChars="200" w:firstLine="31680"/>
        <w:outlineLvl w:val="2"/>
        <w:rPr>
          <w:rFonts w:ascii="方正楷体_GBK" w:eastAsia="方正楷体_GBK"/>
          <w:b/>
          <w:bCs/>
          <w:color w:val="000000"/>
          <w:sz w:val="32"/>
          <w:szCs w:val="32"/>
        </w:rPr>
      </w:pPr>
      <w:bookmarkStart w:id="35" w:name="_Toc15377210"/>
      <w:r>
        <w:rPr>
          <w:rFonts w:ascii="方正楷体_GBK" w:eastAsia="方正楷体_GBK" w:cs="方正楷体_GBK" w:hint="eastAsia"/>
          <w:b/>
          <w:bCs/>
          <w:color w:val="000000"/>
          <w:sz w:val="32"/>
          <w:szCs w:val="32"/>
        </w:rPr>
        <w:t>（一）一般公共预算财政拨款支出决算总体情况</w:t>
      </w:r>
      <w:bookmarkEnd w:id="35"/>
    </w:p>
    <w:p w:rsidR="00474360" w:rsidRDefault="00474360" w:rsidP="009A25E6">
      <w:pPr>
        <w:spacing w:line="600" w:lineRule="exact"/>
        <w:ind w:firstLineChars="200" w:firstLine="31680"/>
        <w:rPr>
          <w:rFonts w:eastAsia="方正仿宋_GBK"/>
          <w:sz w:val="32"/>
          <w:szCs w:val="32"/>
        </w:rPr>
      </w:pPr>
      <w:r>
        <w:rPr>
          <w:rFonts w:eastAsia="仿宋"/>
          <w:color w:val="000000"/>
          <w:sz w:val="32"/>
          <w:szCs w:val="32"/>
        </w:rPr>
        <w:t>2</w:t>
      </w:r>
      <w:r>
        <w:rPr>
          <w:rFonts w:eastAsia="方正仿宋_GBK"/>
          <w:color w:val="000000"/>
          <w:sz w:val="32"/>
          <w:szCs w:val="32"/>
        </w:rPr>
        <w:t>020</w:t>
      </w:r>
      <w:r>
        <w:rPr>
          <w:rFonts w:eastAsia="方正仿宋_GBK" w:cs="方正仿宋_GBK" w:hint="eastAsia"/>
          <w:color w:val="000000"/>
          <w:sz w:val="32"/>
          <w:szCs w:val="32"/>
        </w:rPr>
        <w:t>年一般公共预算财政拨款支出</w:t>
      </w:r>
      <w:r>
        <w:rPr>
          <w:rFonts w:eastAsia="方正仿宋_GBK"/>
          <w:color w:val="000000"/>
          <w:sz w:val="32"/>
          <w:szCs w:val="32"/>
        </w:rPr>
        <w:t>221.46</w:t>
      </w:r>
      <w:r>
        <w:rPr>
          <w:rFonts w:eastAsia="方正仿宋_GBK" w:cs="方正仿宋_GBK" w:hint="eastAsia"/>
          <w:color w:val="000000"/>
          <w:sz w:val="32"/>
          <w:szCs w:val="32"/>
        </w:rPr>
        <w:t>万元，占本年支出合计的</w:t>
      </w:r>
      <w:r>
        <w:rPr>
          <w:rFonts w:eastAsia="方正仿宋_GBK"/>
          <w:color w:val="000000"/>
          <w:sz w:val="32"/>
          <w:szCs w:val="32"/>
        </w:rPr>
        <w:t>99.9%</w:t>
      </w:r>
      <w:r>
        <w:rPr>
          <w:rFonts w:eastAsia="方正仿宋_GBK" w:cs="方正仿宋_GBK" w:hint="eastAsia"/>
          <w:color w:val="000000"/>
          <w:sz w:val="32"/>
          <w:szCs w:val="32"/>
        </w:rPr>
        <w:t>。与</w:t>
      </w:r>
      <w:r>
        <w:rPr>
          <w:rFonts w:eastAsia="方正仿宋_GBK"/>
          <w:color w:val="000000"/>
          <w:sz w:val="32"/>
          <w:szCs w:val="32"/>
        </w:rPr>
        <w:t>2019</w:t>
      </w:r>
      <w:r>
        <w:rPr>
          <w:rFonts w:eastAsia="方正仿宋_GBK" w:cs="方正仿宋_GBK" w:hint="eastAsia"/>
          <w:color w:val="000000"/>
          <w:sz w:val="32"/>
          <w:szCs w:val="32"/>
        </w:rPr>
        <w:t>年相比，一般公共预算财政拨款减少</w:t>
      </w:r>
      <w:r>
        <w:rPr>
          <w:rFonts w:eastAsia="方正仿宋_GBK"/>
          <w:color w:val="000000"/>
          <w:sz w:val="32"/>
          <w:szCs w:val="32"/>
        </w:rPr>
        <w:t>10.68</w:t>
      </w:r>
      <w:r>
        <w:rPr>
          <w:rFonts w:eastAsia="方正仿宋_GBK" w:cs="方正仿宋_GBK" w:hint="eastAsia"/>
          <w:color w:val="000000"/>
          <w:sz w:val="32"/>
          <w:szCs w:val="32"/>
        </w:rPr>
        <w:t>万元，下降</w:t>
      </w:r>
      <w:r>
        <w:rPr>
          <w:rFonts w:eastAsia="方正仿宋_GBK"/>
          <w:color w:val="000000"/>
          <w:sz w:val="32"/>
          <w:szCs w:val="32"/>
        </w:rPr>
        <w:t>4.6%</w:t>
      </w:r>
      <w:r>
        <w:rPr>
          <w:rFonts w:eastAsia="方正仿宋_GBK" w:cs="方正仿宋_GBK" w:hint="eastAsia"/>
          <w:color w:val="000000"/>
          <w:sz w:val="32"/>
          <w:szCs w:val="32"/>
        </w:rPr>
        <w:t>。主要变动原因是</w:t>
      </w:r>
      <w:r>
        <w:rPr>
          <w:rFonts w:eastAsia="方正仿宋_GBK" w:cs="方正仿宋_GBK" w:hint="eastAsia"/>
          <w:sz w:val="32"/>
          <w:szCs w:val="32"/>
        </w:rPr>
        <w:t>人员经费调整数减少。</w:t>
      </w:r>
    </w:p>
    <w:p w:rsidR="00474360" w:rsidRDefault="00474360" w:rsidP="009A25E6">
      <w:pPr>
        <w:spacing w:line="600" w:lineRule="exact"/>
        <w:ind w:firstLineChars="200" w:firstLine="31680"/>
        <w:rPr>
          <w:rFonts w:eastAsia="仿宋_GB2312"/>
          <w:sz w:val="32"/>
          <w:szCs w:val="32"/>
        </w:rPr>
      </w:pPr>
    </w:p>
    <w:p w:rsidR="00474360" w:rsidRDefault="00474360">
      <w:pPr>
        <w:spacing w:line="600" w:lineRule="exact"/>
        <w:rPr>
          <w:rFonts w:ascii="仿宋" w:eastAsia="仿宋"/>
          <w:color w:val="000000"/>
          <w:sz w:val="32"/>
          <w:szCs w:val="32"/>
        </w:rPr>
      </w:pPr>
    </w:p>
    <w:p w:rsidR="00474360" w:rsidRDefault="00474360" w:rsidP="009A25E6">
      <w:pPr>
        <w:spacing w:line="600" w:lineRule="exact"/>
        <w:ind w:firstLineChars="200" w:firstLine="31680"/>
        <w:rPr>
          <w:rFonts w:eastAsia="方正仿宋_GBK"/>
          <w:color w:val="000000"/>
          <w:sz w:val="32"/>
          <w:szCs w:val="32"/>
        </w:rPr>
      </w:pPr>
      <w:r>
        <w:rPr>
          <w:rFonts w:eastAsia="方正仿宋_GBK" w:cs="方正仿宋_GBK" w:hint="eastAsia"/>
          <w:color w:val="000000"/>
          <w:sz w:val="32"/>
          <w:szCs w:val="32"/>
        </w:rPr>
        <w:t>（图</w:t>
      </w:r>
      <w:r>
        <w:rPr>
          <w:rFonts w:eastAsia="方正仿宋_GBK"/>
          <w:color w:val="000000"/>
          <w:sz w:val="32"/>
          <w:szCs w:val="32"/>
        </w:rPr>
        <w:t>5</w:t>
      </w:r>
      <w:r>
        <w:rPr>
          <w:rFonts w:eastAsia="方正仿宋_GBK" w:cs="方正仿宋_GBK" w:hint="eastAsia"/>
          <w:color w:val="000000"/>
          <w:sz w:val="32"/>
          <w:szCs w:val="32"/>
        </w:rPr>
        <w:t>：一般公共预算财政拨款支出决算变动情况）（柱状图）</w:t>
      </w:r>
    </w:p>
    <w:p w:rsidR="00474360" w:rsidRDefault="00474360" w:rsidP="009A25E6">
      <w:pPr>
        <w:spacing w:line="600" w:lineRule="exact"/>
        <w:ind w:firstLineChars="200" w:firstLine="31680"/>
        <w:jc w:val="center"/>
      </w:pPr>
      <w:r>
        <w:rPr>
          <w:noProof/>
        </w:rPr>
        <w:pict>
          <v:shape id="_x0000_s1030" type="#_x0000_t75" style="position:absolute;left:0;text-align:left;margin-left:50.4pt;margin-top:3pt;width:297.1pt;height:200.15pt;z-index:251659264;visibility:visible;mso-wrap-distance-left:6.7pt;mso-wrap-distance-right:6.7pt;mso-wrap-distance-bottom:.04pt">
            <v:imagedata r:id="rId15" o:title=""/>
          </v:shape>
          <o:OLEObject Type="Embed" ProgID="Excel.Chart.8" ShapeID="_x0000_s1030" DrawAspect="Content" ObjectID="_1695717886" r:id="rId16"/>
        </w:pict>
      </w:r>
    </w:p>
    <w:p w:rsidR="00474360" w:rsidRDefault="00474360" w:rsidP="009A25E6">
      <w:pPr>
        <w:spacing w:line="600" w:lineRule="exact"/>
        <w:ind w:firstLineChars="200" w:firstLine="31680"/>
        <w:rPr>
          <w:rFonts w:ascii="仿宋" w:eastAsia="仿宋"/>
          <w:color w:val="000000"/>
          <w:sz w:val="32"/>
          <w:szCs w:val="32"/>
        </w:rPr>
      </w:pPr>
    </w:p>
    <w:p w:rsidR="00474360" w:rsidRDefault="00474360" w:rsidP="009A25E6">
      <w:pPr>
        <w:spacing w:line="600" w:lineRule="exact"/>
        <w:ind w:firstLineChars="200" w:firstLine="31680"/>
        <w:rPr>
          <w:rFonts w:ascii="仿宋" w:eastAsia="仿宋"/>
          <w:color w:val="000000"/>
          <w:sz w:val="32"/>
          <w:szCs w:val="32"/>
        </w:rPr>
      </w:pPr>
    </w:p>
    <w:p w:rsidR="00474360" w:rsidRDefault="00474360" w:rsidP="009A25E6">
      <w:pPr>
        <w:spacing w:line="600" w:lineRule="exact"/>
        <w:ind w:firstLineChars="200" w:firstLine="31680"/>
        <w:rPr>
          <w:rFonts w:ascii="仿宋" w:eastAsia="仿宋"/>
          <w:color w:val="000000"/>
          <w:sz w:val="32"/>
          <w:szCs w:val="32"/>
        </w:rPr>
      </w:pPr>
    </w:p>
    <w:p w:rsidR="00474360" w:rsidRDefault="00474360" w:rsidP="009A25E6">
      <w:pPr>
        <w:spacing w:line="600" w:lineRule="exact"/>
        <w:ind w:firstLineChars="200" w:firstLine="31680"/>
        <w:rPr>
          <w:rFonts w:ascii="仿宋" w:eastAsia="仿宋"/>
          <w:color w:val="000000"/>
          <w:sz w:val="32"/>
          <w:szCs w:val="32"/>
        </w:rPr>
      </w:pPr>
    </w:p>
    <w:p w:rsidR="00474360" w:rsidRDefault="00474360" w:rsidP="009A25E6">
      <w:pPr>
        <w:spacing w:line="600" w:lineRule="exact"/>
        <w:ind w:firstLineChars="200" w:firstLine="31680"/>
        <w:rPr>
          <w:rFonts w:ascii="仿宋" w:eastAsia="仿宋"/>
          <w:color w:val="000000"/>
          <w:sz w:val="32"/>
          <w:szCs w:val="32"/>
        </w:rPr>
      </w:pPr>
    </w:p>
    <w:p w:rsidR="00474360" w:rsidRDefault="00474360">
      <w:pPr>
        <w:spacing w:line="600" w:lineRule="exact"/>
        <w:outlineLvl w:val="2"/>
        <w:rPr>
          <w:rFonts w:ascii="仿宋" w:eastAsia="仿宋"/>
          <w:b/>
          <w:bCs/>
          <w:color w:val="000000"/>
          <w:sz w:val="32"/>
          <w:szCs w:val="32"/>
        </w:rPr>
      </w:pPr>
      <w:bookmarkStart w:id="36" w:name="_Toc15377211"/>
    </w:p>
    <w:p w:rsidR="00474360" w:rsidRDefault="00474360" w:rsidP="009A25E6">
      <w:pPr>
        <w:spacing w:line="600" w:lineRule="exact"/>
        <w:ind w:firstLineChars="200" w:firstLine="31680"/>
        <w:outlineLvl w:val="2"/>
        <w:rPr>
          <w:rFonts w:ascii="方正楷体_GBK" w:eastAsia="方正楷体_GBK"/>
          <w:b/>
          <w:bCs/>
          <w:color w:val="000000"/>
          <w:sz w:val="32"/>
          <w:szCs w:val="32"/>
        </w:rPr>
      </w:pPr>
      <w:r>
        <w:rPr>
          <w:rFonts w:ascii="方正楷体_GBK" w:eastAsia="方正楷体_GBK" w:cs="方正楷体_GBK" w:hint="eastAsia"/>
          <w:b/>
          <w:bCs/>
          <w:color w:val="000000"/>
          <w:sz w:val="32"/>
          <w:szCs w:val="32"/>
        </w:rPr>
        <w:t>（二）一般公共预算财政拨款支出决算结构情况</w:t>
      </w:r>
      <w:bookmarkEnd w:id="36"/>
    </w:p>
    <w:p w:rsidR="00474360" w:rsidRDefault="00474360">
      <w:pPr>
        <w:spacing w:line="600" w:lineRule="exact"/>
        <w:ind w:firstLine="640"/>
        <w:rPr>
          <w:rFonts w:eastAsia="方正仿宋_GBK"/>
          <w:color w:val="000000"/>
          <w:sz w:val="32"/>
          <w:szCs w:val="32"/>
        </w:rPr>
      </w:pPr>
      <w:r>
        <w:rPr>
          <w:rFonts w:eastAsia="方正仿宋_GBK"/>
          <w:color w:val="000000"/>
          <w:sz w:val="32"/>
          <w:szCs w:val="32"/>
        </w:rPr>
        <w:t>2020</w:t>
      </w:r>
      <w:r>
        <w:rPr>
          <w:rFonts w:eastAsia="方正仿宋_GBK" w:cs="方正仿宋_GBK" w:hint="eastAsia"/>
          <w:color w:val="000000"/>
          <w:sz w:val="32"/>
          <w:szCs w:val="32"/>
        </w:rPr>
        <w:t>年一般公共预算财政拨款支出</w:t>
      </w:r>
      <w:r>
        <w:rPr>
          <w:rFonts w:eastAsia="方正仿宋_GBK"/>
          <w:color w:val="000000"/>
          <w:sz w:val="32"/>
          <w:szCs w:val="32"/>
        </w:rPr>
        <w:t>221.46</w:t>
      </w:r>
      <w:r>
        <w:rPr>
          <w:rFonts w:eastAsia="方正仿宋_GBK" w:cs="方正仿宋_GBK" w:hint="eastAsia"/>
          <w:color w:val="000000"/>
          <w:sz w:val="32"/>
          <w:szCs w:val="32"/>
        </w:rPr>
        <w:t>万元，主要用于以下方面</w:t>
      </w:r>
      <w:r>
        <w:rPr>
          <w:rFonts w:eastAsia="方正仿宋_GBK"/>
          <w:color w:val="000000"/>
          <w:sz w:val="32"/>
          <w:szCs w:val="32"/>
        </w:rPr>
        <w:t>:</w:t>
      </w:r>
      <w:r>
        <w:rPr>
          <w:rFonts w:eastAsia="方正仿宋_GBK" w:cs="方正仿宋_GBK" w:hint="eastAsia"/>
          <w:b/>
          <w:bCs/>
          <w:color w:val="000000"/>
          <w:sz w:val="32"/>
          <w:szCs w:val="32"/>
        </w:rPr>
        <w:t>一般公共服务（类）</w:t>
      </w:r>
      <w:r>
        <w:rPr>
          <w:rFonts w:eastAsia="方正仿宋_GBK" w:cs="方正仿宋_GBK" w:hint="eastAsia"/>
          <w:color w:val="000000"/>
          <w:sz w:val="32"/>
          <w:szCs w:val="32"/>
        </w:rPr>
        <w:t>支出</w:t>
      </w:r>
      <w:r>
        <w:rPr>
          <w:rFonts w:eastAsia="方正仿宋_GBK"/>
          <w:color w:val="000000"/>
          <w:sz w:val="32"/>
          <w:szCs w:val="32"/>
        </w:rPr>
        <w:t>2.23</w:t>
      </w:r>
      <w:r>
        <w:rPr>
          <w:rFonts w:eastAsia="方正仿宋_GBK" w:cs="方正仿宋_GBK" w:hint="eastAsia"/>
          <w:color w:val="000000"/>
          <w:sz w:val="32"/>
          <w:szCs w:val="32"/>
        </w:rPr>
        <w:t>万元，占</w:t>
      </w:r>
      <w:r>
        <w:rPr>
          <w:rFonts w:eastAsia="方正仿宋_GBK"/>
          <w:color w:val="000000"/>
          <w:sz w:val="32"/>
          <w:szCs w:val="32"/>
        </w:rPr>
        <w:t>1%</w:t>
      </w:r>
      <w:r>
        <w:rPr>
          <w:rFonts w:eastAsia="方正仿宋_GBK" w:cs="方正仿宋_GBK" w:hint="eastAsia"/>
          <w:color w:val="000000"/>
          <w:sz w:val="32"/>
          <w:szCs w:val="32"/>
        </w:rPr>
        <w:t>；</w:t>
      </w:r>
      <w:r>
        <w:rPr>
          <w:rFonts w:eastAsia="方正仿宋_GBK" w:cs="方正仿宋_GBK" w:hint="eastAsia"/>
          <w:b/>
          <w:bCs/>
          <w:color w:val="000000"/>
          <w:sz w:val="32"/>
          <w:szCs w:val="32"/>
        </w:rPr>
        <w:t>科学技术（类）</w:t>
      </w:r>
      <w:r>
        <w:rPr>
          <w:rFonts w:eastAsia="方正仿宋_GBK" w:cs="方正仿宋_GBK" w:hint="eastAsia"/>
          <w:color w:val="000000"/>
          <w:sz w:val="32"/>
          <w:szCs w:val="32"/>
        </w:rPr>
        <w:t>支出</w:t>
      </w:r>
      <w:r>
        <w:rPr>
          <w:rFonts w:eastAsia="方正仿宋_GBK"/>
          <w:color w:val="000000"/>
          <w:sz w:val="32"/>
          <w:szCs w:val="32"/>
        </w:rPr>
        <w:t>165.70</w:t>
      </w:r>
      <w:r>
        <w:rPr>
          <w:rFonts w:eastAsia="方正仿宋_GBK" w:cs="方正仿宋_GBK" w:hint="eastAsia"/>
          <w:color w:val="000000"/>
          <w:sz w:val="32"/>
          <w:szCs w:val="32"/>
        </w:rPr>
        <w:t>万元，占</w:t>
      </w:r>
      <w:r>
        <w:rPr>
          <w:rFonts w:eastAsia="方正仿宋_GBK"/>
          <w:color w:val="000000"/>
          <w:sz w:val="32"/>
          <w:szCs w:val="32"/>
        </w:rPr>
        <w:t>74.8%</w:t>
      </w:r>
      <w:r>
        <w:rPr>
          <w:rFonts w:eastAsia="方正仿宋_GBK" w:cs="方正仿宋_GBK" w:hint="eastAsia"/>
          <w:color w:val="000000"/>
          <w:sz w:val="32"/>
          <w:szCs w:val="32"/>
        </w:rPr>
        <w:t>；</w:t>
      </w:r>
      <w:r>
        <w:rPr>
          <w:rFonts w:eastAsia="方正仿宋_GBK" w:cs="方正仿宋_GBK" w:hint="eastAsia"/>
          <w:b/>
          <w:bCs/>
          <w:color w:val="000000"/>
          <w:sz w:val="32"/>
          <w:szCs w:val="32"/>
        </w:rPr>
        <w:t>社会保障和就业（类）</w:t>
      </w:r>
      <w:r>
        <w:rPr>
          <w:rFonts w:eastAsia="方正仿宋_GBK" w:cs="方正仿宋_GBK" w:hint="eastAsia"/>
          <w:color w:val="000000"/>
          <w:sz w:val="32"/>
          <w:szCs w:val="32"/>
        </w:rPr>
        <w:t>支出</w:t>
      </w:r>
      <w:r>
        <w:rPr>
          <w:rFonts w:eastAsia="方正仿宋_GBK"/>
          <w:color w:val="000000"/>
          <w:sz w:val="32"/>
          <w:szCs w:val="32"/>
        </w:rPr>
        <w:t>41.53</w:t>
      </w:r>
      <w:r>
        <w:rPr>
          <w:rFonts w:eastAsia="方正仿宋_GBK" w:cs="方正仿宋_GBK" w:hint="eastAsia"/>
          <w:color w:val="000000"/>
          <w:sz w:val="32"/>
          <w:szCs w:val="32"/>
        </w:rPr>
        <w:t>万元，占</w:t>
      </w:r>
      <w:r>
        <w:rPr>
          <w:rFonts w:eastAsia="方正仿宋_GBK"/>
          <w:color w:val="000000"/>
          <w:sz w:val="32"/>
          <w:szCs w:val="32"/>
        </w:rPr>
        <w:t>18.8%</w:t>
      </w:r>
      <w:r>
        <w:rPr>
          <w:rFonts w:eastAsia="方正仿宋_GBK" w:cs="方正仿宋_GBK" w:hint="eastAsia"/>
          <w:color w:val="000000"/>
          <w:sz w:val="32"/>
          <w:szCs w:val="32"/>
        </w:rPr>
        <w:t>；</w:t>
      </w:r>
      <w:r>
        <w:rPr>
          <w:rFonts w:eastAsia="方正仿宋_GBK" w:cs="方正仿宋_GBK" w:hint="eastAsia"/>
          <w:b/>
          <w:bCs/>
          <w:color w:val="000000"/>
          <w:sz w:val="32"/>
          <w:szCs w:val="32"/>
        </w:rPr>
        <w:t>住房保障（类）</w:t>
      </w:r>
      <w:r>
        <w:rPr>
          <w:rFonts w:eastAsia="方正仿宋_GBK" w:cs="方正仿宋_GBK" w:hint="eastAsia"/>
          <w:color w:val="000000"/>
          <w:sz w:val="32"/>
          <w:szCs w:val="32"/>
        </w:rPr>
        <w:t>支出</w:t>
      </w:r>
      <w:r>
        <w:rPr>
          <w:rFonts w:eastAsia="方正仿宋_GBK"/>
          <w:color w:val="000000"/>
          <w:sz w:val="32"/>
          <w:szCs w:val="32"/>
        </w:rPr>
        <w:t>12</w:t>
      </w:r>
      <w:r>
        <w:rPr>
          <w:rFonts w:eastAsia="方正仿宋_GBK" w:cs="方正仿宋_GBK" w:hint="eastAsia"/>
          <w:color w:val="000000"/>
          <w:sz w:val="32"/>
          <w:szCs w:val="32"/>
        </w:rPr>
        <w:t>万元，占</w:t>
      </w:r>
      <w:r>
        <w:rPr>
          <w:rFonts w:eastAsia="方正仿宋_GBK"/>
          <w:color w:val="000000"/>
          <w:sz w:val="32"/>
          <w:szCs w:val="32"/>
        </w:rPr>
        <w:t>5.4%</w:t>
      </w:r>
      <w:r>
        <w:rPr>
          <w:rFonts w:eastAsia="方正仿宋_GBK" w:cs="方正仿宋_GBK" w:hint="eastAsia"/>
          <w:color w:val="000000"/>
          <w:sz w:val="32"/>
          <w:szCs w:val="32"/>
        </w:rPr>
        <w:t>。</w:t>
      </w:r>
    </w:p>
    <w:p w:rsidR="00474360" w:rsidRDefault="00474360" w:rsidP="009A25E6">
      <w:pPr>
        <w:spacing w:line="600" w:lineRule="exact"/>
        <w:ind w:firstLineChars="200" w:firstLine="31680"/>
        <w:rPr>
          <w:rFonts w:eastAsia="方正仿宋_GBK"/>
          <w:color w:val="000000"/>
          <w:sz w:val="32"/>
          <w:szCs w:val="32"/>
        </w:rPr>
      </w:pPr>
      <w:r>
        <w:rPr>
          <w:rFonts w:eastAsia="方正仿宋_GBK" w:cs="方正仿宋_GBK" w:hint="eastAsia"/>
          <w:color w:val="000000"/>
          <w:sz w:val="32"/>
          <w:szCs w:val="32"/>
        </w:rPr>
        <w:t>（图</w:t>
      </w:r>
      <w:r>
        <w:rPr>
          <w:rFonts w:eastAsia="方正仿宋_GBK"/>
          <w:color w:val="000000"/>
          <w:sz w:val="32"/>
          <w:szCs w:val="32"/>
        </w:rPr>
        <w:t>6</w:t>
      </w:r>
      <w:r>
        <w:rPr>
          <w:rFonts w:eastAsia="方正仿宋_GBK" w:cs="方正仿宋_GBK" w:hint="eastAsia"/>
          <w:color w:val="000000"/>
          <w:sz w:val="32"/>
          <w:szCs w:val="32"/>
        </w:rPr>
        <w:t>：一般公共预算财政拨款支出决算结构）（饼状图）</w:t>
      </w:r>
    </w:p>
    <w:p w:rsidR="00474360" w:rsidRDefault="00474360" w:rsidP="009A25E6">
      <w:pPr>
        <w:spacing w:line="600" w:lineRule="exact"/>
        <w:ind w:firstLineChars="200" w:firstLine="31680"/>
      </w:pPr>
      <w:r>
        <w:rPr>
          <w:noProof/>
        </w:rPr>
        <w:pict>
          <v:shape id="_x0000_s1031" type="#_x0000_t75" style="position:absolute;left:0;text-align:left;margin-left:51.2pt;margin-top:12pt;width:338.4pt;height:195.85pt;z-index:251660288;visibility:visible;mso-wrap-distance-left:6.7pt;mso-wrap-distance-right:6.7pt">
            <v:imagedata r:id="rId17" o:title=""/>
          </v:shape>
          <o:OLEObject Type="Embed" ProgID="Excel.Chart.8" ShapeID="_x0000_s1031" DrawAspect="Content" ObjectID="_1695717887" r:id="rId18"/>
        </w:pict>
      </w:r>
    </w:p>
    <w:p w:rsidR="00474360" w:rsidRDefault="00474360" w:rsidP="009A25E6">
      <w:pPr>
        <w:spacing w:line="600" w:lineRule="exact"/>
        <w:ind w:firstLineChars="200" w:firstLine="31680"/>
        <w:rPr>
          <w:rFonts w:ascii="仿宋" w:eastAsia="仿宋"/>
          <w:color w:val="000000"/>
          <w:sz w:val="32"/>
          <w:szCs w:val="32"/>
        </w:rPr>
      </w:pPr>
    </w:p>
    <w:p w:rsidR="00474360" w:rsidRDefault="00474360" w:rsidP="009A25E6">
      <w:pPr>
        <w:spacing w:line="600" w:lineRule="exact"/>
        <w:ind w:firstLineChars="200" w:firstLine="31680"/>
        <w:rPr>
          <w:rFonts w:ascii="仿宋" w:eastAsia="仿宋"/>
          <w:color w:val="000000"/>
          <w:sz w:val="32"/>
          <w:szCs w:val="32"/>
        </w:rPr>
      </w:pPr>
    </w:p>
    <w:p w:rsidR="00474360" w:rsidRDefault="00474360" w:rsidP="009A25E6">
      <w:pPr>
        <w:spacing w:line="600" w:lineRule="exact"/>
        <w:ind w:firstLineChars="200" w:firstLine="31680"/>
        <w:rPr>
          <w:rFonts w:ascii="仿宋" w:eastAsia="仿宋"/>
          <w:color w:val="000000"/>
          <w:sz w:val="32"/>
          <w:szCs w:val="32"/>
        </w:rPr>
      </w:pPr>
    </w:p>
    <w:p w:rsidR="00474360" w:rsidRDefault="00474360" w:rsidP="009A25E6">
      <w:pPr>
        <w:spacing w:line="600" w:lineRule="exact"/>
        <w:ind w:firstLineChars="200" w:firstLine="31680"/>
        <w:rPr>
          <w:rFonts w:ascii="仿宋" w:eastAsia="仿宋"/>
          <w:color w:val="000000"/>
          <w:sz w:val="32"/>
          <w:szCs w:val="32"/>
        </w:rPr>
      </w:pPr>
    </w:p>
    <w:p w:rsidR="00474360" w:rsidRDefault="00474360" w:rsidP="009A25E6">
      <w:pPr>
        <w:spacing w:line="600" w:lineRule="exact"/>
        <w:ind w:firstLineChars="200" w:firstLine="31680"/>
        <w:rPr>
          <w:rFonts w:ascii="仿宋" w:eastAsia="仿宋"/>
          <w:color w:val="000000"/>
          <w:sz w:val="32"/>
          <w:szCs w:val="32"/>
        </w:rPr>
      </w:pPr>
    </w:p>
    <w:p w:rsidR="00474360" w:rsidRDefault="00474360" w:rsidP="009A25E6">
      <w:pPr>
        <w:spacing w:line="600" w:lineRule="exact"/>
        <w:ind w:firstLineChars="200" w:firstLine="31680"/>
        <w:rPr>
          <w:rFonts w:ascii="仿宋" w:eastAsia="仿宋"/>
          <w:color w:val="000000"/>
          <w:sz w:val="32"/>
          <w:szCs w:val="32"/>
        </w:rPr>
      </w:pPr>
    </w:p>
    <w:p w:rsidR="00474360" w:rsidRDefault="00474360" w:rsidP="009A25E6">
      <w:pPr>
        <w:spacing w:line="600" w:lineRule="exact"/>
        <w:ind w:firstLineChars="200" w:firstLine="31680"/>
        <w:outlineLvl w:val="2"/>
        <w:rPr>
          <w:rFonts w:ascii="方正楷体_GBK" w:eastAsia="方正楷体_GBK"/>
          <w:b/>
          <w:bCs/>
          <w:color w:val="000000"/>
          <w:sz w:val="32"/>
          <w:szCs w:val="32"/>
        </w:rPr>
      </w:pPr>
      <w:bookmarkStart w:id="37" w:name="_Toc15377212"/>
      <w:r>
        <w:rPr>
          <w:rFonts w:ascii="方正楷体_GBK" w:eastAsia="方正楷体_GBK" w:cs="方正楷体_GBK" w:hint="eastAsia"/>
          <w:b/>
          <w:bCs/>
          <w:color w:val="000000"/>
          <w:sz w:val="32"/>
          <w:szCs w:val="32"/>
        </w:rPr>
        <w:t>（三）一般公共预算财政拨款支出决算具体情况</w:t>
      </w:r>
      <w:bookmarkEnd w:id="37"/>
    </w:p>
    <w:p w:rsidR="00474360" w:rsidRDefault="00474360" w:rsidP="009A25E6">
      <w:pPr>
        <w:spacing w:line="600" w:lineRule="exact"/>
        <w:ind w:firstLineChars="200" w:firstLine="31680"/>
        <w:outlineLvl w:val="2"/>
        <w:rPr>
          <w:rFonts w:eastAsia="方正仿宋_GBK"/>
          <w:color w:val="FF0000"/>
          <w:sz w:val="32"/>
          <w:szCs w:val="32"/>
        </w:rPr>
      </w:pPr>
      <w:bookmarkStart w:id="38" w:name="_Toc15377213"/>
      <w:bookmarkStart w:id="39" w:name="_Toc15378460"/>
      <w:bookmarkStart w:id="40" w:name="_Toc15377444"/>
      <w:r>
        <w:rPr>
          <w:rFonts w:eastAsia="方正仿宋_GBK"/>
          <w:color w:val="000000"/>
          <w:sz w:val="32"/>
          <w:szCs w:val="32"/>
        </w:rPr>
        <w:t>2020</w:t>
      </w:r>
      <w:r>
        <w:rPr>
          <w:rFonts w:eastAsia="方正仿宋_GBK" w:cs="方正仿宋_GBK" w:hint="eastAsia"/>
          <w:color w:val="000000"/>
          <w:sz w:val="32"/>
          <w:szCs w:val="32"/>
        </w:rPr>
        <w:t>年一般公共预算支出决算数为</w:t>
      </w:r>
      <w:r>
        <w:rPr>
          <w:rFonts w:eastAsia="方正仿宋_GBK"/>
          <w:color w:val="000000"/>
          <w:sz w:val="32"/>
          <w:szCs w:val="32"/>
        </w:rPr>
        <w:t>221.46</w:t>
      </w:r>
      <w:r>
        <w:rPr>
          <w:rFonts w:eastAsia="方正仿宋_GBK" w:cs="方正仿宋_GBK" w:hint="eastAsia"/>
          <w:color w:val="000000"/>
          <w:sz w:val="32"/>
          <w:szCs w:val="32"/>
        </w:rPr>
        <w:t>万元，</w:t>
      </w:r>
      <w:r>
        <w:rPr>
          <w:rStyle w:val="Strong"/>
          <w:rFonts w:eastAsia="方正仿宋_GBK" w:cs="方正仿宋_GBK" w:hint="eastAsia"/>
          <w:b w:val="0"/>
          <w:bCs w:val="0"/>
          <w:color w:val="000000"/>
          <w:sz w:val="32"/>
          <w:szCs w:val="32"/>
        </w:rPr>
        <w:t>完成预算</w:t>
      </w:r>
      <w:r>
        <w:rPr>
          <w:rStyle w:val="Strong"/>
          <w:rFonts w:eastAsia="方正仿宋_GBK"/>
          <w:b w:val="0"/>
          <w:bCs w:val="0"/>
          <w:color w:val="000000"/>
          <w:sz w:val="32"/>
          <w:szCs w:val="32"/>
        </w:rPr>
        <w:t>100%</w:t>
      </w:r>
      <w:r>
        <w:rPr>
          <w:rStyle w:val="Strong"/>
          <w:rFonts w:eastAsia="方正仿宋_GBK" w:cs="方正仿宋_GBK" w:hint="eastAsia"/>
          <w:b w:val="0"/>
          <w:bCs w:val="0"/>
          <w:color w:val="000000"/>
          <w:sz w:val="32"/>
          <w:szCs w:val="32"/>
        </w:rPr>
        <w:t>。其中：</w:t>
      </w:r>
      <w:bookmarkEnd w:id="38"/>
      <w:bookmarkEnd w:id="39"/>
      <w:bookmarkEnd w:id="40"/>
    </w:p>
    <w:p w:rsidR="00474360" w:rsidRDefault="00474360" w:rsidP="009A25E6">
      <w:pPr>
        <w:spacing w:line="600" w:lineRule="exact"/>
        <w:ind w:firstLineChars="200" w:firstLine="31680"/>
        <w:rPr>
          <w:rStyle w:val="Strong"/>
          <w:rFonts w:eastAsia="方正仿宋_GBK"/>
          <w:b w:val="0"/>
          <w:bCs w:val="0"/>
          <w:color w:val="000000"/>
          <w:sz w:val="32"/>
          <w:szCs w:val="32"/>
        </w:rPr>
      </w:pPr>
      <w:r>
        <w:rPr>
          <w:rStyle w:val="Strong"/>
          <w:rFonts w:eastAsia="方正仿宋_GBK"/>
          <w:color w:val="000000"/>
          <w:sz w:val="32"/>
          <w:szCs w:val="32"/>
        </w:rPr>
        <w:t>1.</w:t>
      </w:r>
      <w:r>
        <w:rPr>
          <w:rStyle w:val="Strong"/>
          <w:rFonts w:eastAsia="方正仿宋_GBK" w:cs="方正仿宋_GBK" w:hint="eastAsia"/>
          <w:color w:val="000000"/>
          <w:sz w:val="32"/>
          <w:szCs w:val="32"/>
        </w:rPr>
        <w:t>一般公共服务（类）人力资源事务（款）其他人力资源事务支出（项）</w:t>
      </w:r>
      <w:r>
        <w:rPr>
          <w:rStyle w:val="Strong"/>
          <w:rFonts w:eastAsia="方正仿宋_GBK"/>
          <w:color w:val="000000"/>
          <w:sz w:val="32"/>
          <w:szCs w:val="32"/>
        </w:rPr>
        <w:t>:</w:t>
      </w:r>
      <w:r>
        <w:rPr>
          <w:rStyle w:val="Strong"/>
          <w:rFonts w:eastAsia="方正仿宋_GBK"/>
          <w:b w:val="0"/>
          <w:bCs w:val="0"/>
          <w:color w:val="000000"/>
          <w:sz w:val="32"/>
          <w:szCs w:val="32"/>
        </w:rPr>
        <w:t xml:space="preserve"> </w:t>
      </w:r>
      <w:r>
        <w:rPr>
          <w:rStyle w:val="Strong"/>
          <w:rFonts w:eastAsia="方正仿宋_GBK" w:cs="方正仿宋_GBK" w:hint="eastAsia"/>
          <w:b w:val="0"/>
          <w:bCs w:val="0"/>
          <w:color w:val="000000"/>
          <w:sz w:val="32"/>
          <w:szCs w:val="32"/>
        </w:rPr>
        <w:t>支出决算为</w:t>
      </w:r>
      <w:r>
        <w:rPr>
          <w:rStyle w:val="Strong"/>
          <w:rFonts w:eastAsia="方正仿宋_GBK"/>
          <w:b w:val="0"/>
          <w:bCs w:val="0"/>
          <w:color w:val="000000"/>
          <w:sz w:val="32"/>
          <w:szCs w:val="32"/>
        </w:rPr>
        <w:t>0.5</w:t>
      </w:r>
      <w:r>
        <w:rPr>
          <w:rStyle w:val="Strong"/>
          <w:rFonts w:eastAsia="方正仿宋_GBK" w:cs="方正仿宋_GBK" w:hint="eastAsia"/>
          <w:b w:val="0"/>
          <w:bCs w:val="0"/>
          <w:color w:val="000000"/>
          <w:sz w:val="32"/>
          <w:szCs w:val="32"/>
        </w:rPr>
        <w:t>万元，完成预算</w:t>
      </w:r>
      <w:r>
        <w:rPr>
          <w:rStyle w:val="Strong"/>
          <w:rFonts w:eastAsia="方正仿宋_GBK"/>
          <w:b w:val="0"/>
          <w:bCs w:val="0"/>
          <w:color w:val="000000"/>
          <w:sz w:val="32"/>
          <w:szCs w:val="32"/>
        </w:rPr>
        <w:t>100%</w:t>
      </w:r>
      <w:r>
        <w:rPr>
          <w:rStyle w:val="Strong"/>
          <w:rFonts w:eastAsia="方正仿宋_GBK" w:cs="方正仿宋_GBK" w:hint="eastAsia"/>
          <w:b w:val="0"/>
          <w:bCs w:val="0"/>
          <w:color w:val="000000"/>
          <w:sz w:val="32"/>
          <w:szCs w:val="32"/>
        </w:rPr>
        <w:t>，决算数等于预算数。</w:t>
      </w:r>
    </w:p>
    <w:p w:rsidR="00474360" w:rsidRDefault="00474360" w:rsidP="009A25E6">
      <w:pPr>
        <w:spacing w:line="600" w:lineRule="exact"/>
        <w:ind w:firstLineChars="200" w:firstLine="31680"/>
        <w:rPr>
          <w:rFonts w:eastAsia="方正仿宋_GBK"/>
          <w:b/>
          <w:bCs/>
          <w:color w:val="000000"/>
          <w:sz w:val="32"/>
          <w:szCs w:val="32"/>
        </w:rPr>
      </w:pPr>
      <w:r>
        <w:rPr>
          <w:rFonts w:eastAsia="方正仿宋_GBK"/>
          <w:b/>
          <w:bCs/>
          <w:color w:val="000000"/>
          <w:sz w:val="32"/>
          <w:szCs w:val="32"/>
        </w:rPr>
        <w:t>2.</w:t>
      </w:r>
      <w:r>
        <w:rPr>
          <w:rStyle w:val="Strong"/>
          <w:rFonts w:eastAsia="方正仿宋_GBK" w:cs="方正仿宋_GBK" w:hint="eastAsia"/>
          <w:color w:val="000000"/>
          <w:sz w:val="32"/>
          <w:szCs w:val="32"/>
        </w:rPr>
        <w:t>一般公共服务（类）组织事务（款）其他组织事务支出（项）</w:t>
      </w:r>
      <w:r>
        <w:rPr>
          <w:rStyle w:val="Strong"/>
          <w:rFonts w:eastAsia="方正仿宋_GBK"/>
          <w:color w:val="000000"/>
          <w:sz w:val="32"/>
          <w:szCs w:val="32"/>
        </w:rPr>
        <w:t>:</w:t>
      </w:r>
      <w:r>
        <w:rPr>
          <w:rStyle w:val="Strong"/>
          <w:rFonts w:eastAsia="方正仿宋_GBK"/>
          <w:b w:val="0"/>
          <w:bCs w:val="0"/>
          <w:color w:val="000000"/>
          <w:sz w:val="32"/>
          <w:szCs w:val="32"/>
        </w:rPr>
        <w:t xml:space="preserve"> </w:t>
      </w:r>
      <w:r>
        <w:rPr>
          <w:rStyle w:val="Strong"/>
          <w:rFonts w:eastAsia="方正仿宋_GBK" w:cs="方正仿宋_GBK" w:hint="eastAsia"/>
          <w:b w:val="0"/>
          <w:bCs w:val="0"/>
          <w:color w:val="000000"/>
          <w:sz w:val="32"/>
          <w:szCs w:val="32"/>
        </w:rPr>
        <w:t>支出决算为</w:t>
      </w:r>
      <w:r>
        <w:rPr>
          <w:rStyle w:val="Strong"/>
          <w:rFonts w:eastAsia="方正仿宋_GBK"/>
          <w:b w:val="0"/>
          <w:bCs w:val="0"/>
          <w:color w:val="000000"/>
          <w:sz w:val="32"/>
          <w:szCs w:val="32"/>
        </w:rPr>
        <w:t>1.73</w:t>
      </w:r>
      <w:r>
        <w:rPr>
          <w:rStyle w:val="Strong"/>
          <w:rFonts w:eastAsia="方正仿宋_GBK" w:cs="方正仿宋_GBK" w:hint="eastAsia"/>
          <w:b w:val="0"/>
          <w:bCs w:val="0"/>
          <w:color w:val="000000"/>
          <w:sz w:val="32"/>
          <w:szCs w:val="32"/>
        </w:rPr>
        <w:t>万元，完成预算</w:t>
      </w:r>
      <w:r>
        <w:rPr>
          <w:rStyle w:val="Strong"/>
          <w:rFonts w:eastAsia="方正仿宋_GBK"/>
          <w:b w:val="0"/>
          <w:bCs w:val="0"/>
          <w:color w:val="000000"/>
          <w:sz w:val="32"/>
          <w:szCs w:val="32"/>
        </w:rPr>
        <w:t>100%</w:t>
      </w:r>
      <w:r>
        <w:rPr>
          <w:rStyle w:val="Strong"/>
          <w:rFonts w:eastAsia="方正仿宋_GBK" w:cs="方正仿宋_GBK" w:hint="eastAsia"/>
          <w:b w:val="0"/>
          <w:bCs w:val="0"/>
          <w:color w:val="000000"/>
          <w:sz w:val="32"/>
          <w:szCs w:val="32"/>
        </w:rPr>
        <w:t>，决算数等于预算数。</w:t>
      </w:r>
    </w:p>
    <w:p w:rsidR="00474360" w:rsidRDefault="00474360" w:rsidP="009A25E6">
      <w:pPr>
        <w:spacing w:line="600" w:lineRule="exact"/>
        <w:ind w:firstLineChars="200" w:firstLine="31680"/>
        <w:rPr>
          <w:rStyle w:val="Strong"/>
          <w:rFonts w:eastAsia="方正仿宋_GBK"/>
          <w:b w:val="0"/>
          <w:bCs w:val="0"/>
          <w:color w:val="000000"/>
          <w:sz w:val="32"/>
          <w:szCs w:val="32"/>
        </w:rPr>
      </w:pPr>
      <w:r>
        <w:rPr>
          <w:rStyle w:val="Strong"/>
          <w:rFonts w:eastAsia="方正仿宋_GBK"/>
          <w:color w:val="000000"/>
          <w:sz w:val="32"/>
          <w:szCs w:val="32"/>
        </w:rPr>
        <w:t>3.</w:t>
      </w:r>
      <w:r>
        <w:rPr>
          <w:rStyle w:val="Strong"/>
          <w:rFonts w:eastAsia="方正仿宋_GBK" w:cs="方正仿宋_GBK" w:hint="eastAsia"/>
          <w:color w:val="000000"/>
          <w:sz w:val="32"/>
          <w:szCs w:val="32"/>
        </w:rPr>
        <w:t>科学技术（类）科学技术管理事务（款）行政运行（项）</w:t>
      </w:r>
      <w:r>
        <w:rPr>
          <w:rStyle w:val="Strong"/>
          <w:rFonts w:eastAsia="方正仿宋_GBK"/>
          <w:color w:val="000000"/>
          <w:sz w:val="32"/>
          <w:szCs w:val="32"/>
        </w:rPr>
        <w:t>:</w:t>
      </w:r>
      <w:r>
        <w:rPr>
          <w:rStyle w:val="Strong"/>
          <w:rFonts w:eastAsia="方正仿宋_GBK"/>
          <w:b w:val="0"/>
          <w:bCs w:val="0"/>
          <w:color w:val="000000"/>
          <w:sz w:val="32"/>
          <w:szCs w:val="32"/>
        </w:rPr>
        <w:t xml:space="preserve"> </w:t>
      </w:r>
      <w:r>
        <w:rPr>
          <w:rStyle w:val="Strong"/>
          <w:rFonts w:eastAsia="方正仿宋_GBK" w:cs="方正仿宋_GBK" w:hint="eastAsia"/>
          <w:b w:val="0"/>
          <w:bCs w:val="0"/>
          <w:color w:val="000000"/>
          <w:sz w:val="32"/>
          <w:szCs w:val="32"/>
        </w:rPr>
        <w:t>支出决算为</w:t>
      </w:r>
      <w:r>
        <w:rPr>
          <w:rStyle w:val="Strong"/>
          <w:rFonts w:eastAsia="方正仿宋_GBK"/>
          <w:b w:val="0"/>
          <w:bCs w:val="0"/>
          <w:color w:val="000000"/>
          <w:sz w:val="32"/>
          <w:szCs w:val="32"/>
        </w:rPr>
        <w:t>135.95</w:t>
      </w:r>
      <w:r>
        <w:rPr>
          <w:rStyle w:val="Strong"/>
          <w:rFonts w:eastAsia="方正仿宋_GBK" w:cs="方正仿宋_GBK" w:hint="eastAsia"/>
          <w:b w:val="0"/>
          <w:bCs w:val="0"/>
          <w:color w:val="000000"/>
          <w:sz w:val="32"/>
          <w:szCs w:val="32"/>
        </w:rPr>
        <w:t>万元，完成预算</w:t>
      </w:r>
      <w:r>
        <w:rPr>
          <w:rStyle w:val="Strong"/>
          <w:rFonts w:eastAsia="方正仿宋_GBK"/>
          <w:b w:val="0"/>
          <w:bCs w:val="0"/>
          <w:color w:val="000000"/>
          <w:sz w:val="32"/>
          <w:szCs w:val="32"/>
        </w:rPr>
        <w:t>100%</w:t>
      </w:r>
      <w:r>
        <w:rPr>
          <w:rStyle w:val="Strong"/>
          <w:rFonts w:eastAsia="方正仿宋_GBK" w:cs="方正仿宋_GBK" w:hint="eastAsia"/>
          <w:b w:val="0"/>
          <w:bCs w:val="0"/>
          <w:color w:val="000000"/>
          <w:sz w:val="32"/>
          <w:szCs w:val="32"/>
        </w:rPr>
        <w:t>，决算数等于预算数。</w:t>
      </w:r>
    </w:p>
    <w:p w:rsidR="00474360" w:rsidRDefault="00474360" w:rsidP="009A25E6">
      <w:pPr>
        <w:spacing w:line="600" w:lineRule="exact"/>
        <w:ind w:firstLineChars="200" w:firstLine="31680"/>
        <w:rPr>
          <w:rFonts w:eastAsia="方正仿宋_GBK"/>
          <w:b/>
          <w:bCs/>
          <w:color w:val="000000"/>
          <w:sz w:val="32"/>
          <w:szCs w:val="32"/>
        </w:rPr>
      </w:pPr>
      <w:r>
        <w:rPr>
          <w:rStyle w:val="Strong"/>
          <w:rFonts w:eastAsia="方正仿宋_GBK"/>
          <w:color w:val="000000"/>
          <w:sz w:val="32"/>
          <w:szCs w:val="32"/>
        </w:rPr>
        <w:t>4.</w:t>
      </w:r>
      <w:r>
        <w:rPr>
          <w:rStyle w:val="Strong"/>
          <w:rFonts w:eastAsia="方正仿宋_GBK" w:cs="方正仿宋_GBK" w:hint="eastAsia"/>
          <w:color w:val="000000"/>
          <w:sz w:val="32"/>
          <w:szCs w:val="32"/>
        </w:rPr>
        <w:t>科学技术（类）社会科学（款）其他社会科学支出（项）</w:t>
      </w:r>
      <w:r>
        <w:rPr>
          <w:rStyle w:val="Strong"/>
          <w:rFonts w:eastAsia="方正仿宋_GBK"/>
          <w:color w:val="000000"/>
          <w:sz w:val="32"/>
          <w:szCs w:val="32"/>
        </w:rPr>
        <w:t>:</w:t>
      </w:r>
      <w:r>
        <w:rPr>
          <w:rStyle w:val="Strong"/>
          <w:rFonts w:eastAsia="方正仿宋_GBK"/>
          <w:b w:val="0"/>
          <w:bCs w:val="0"/>
          <w:color w:val="000000"/>
          <w:sz w:val="32"/>
          <w:szCs w:val="32"/>
        </w:rPr>
        <w:t xml:space="preserve"> </w:t>
      </w:r>
      <w:r>
        <w:rPr>
          <w:rStyle w:val="Strong"/>
          <w:rFonts w:eastAsia="方正仿宋_GBK" w:cs="方正仿宋_GBK" w:hint="eastAsia"/>
          <w:b w:val="0"/>
          <w:bCs w:val="0"/>
          <w:color w:val="000000"/>
          <w:sz w:val="32"/>
          <w:szCs w:val="32"/>
        </w:rPr>
        <w:t>支出决算为</w:t>
      </w:r>
      <w:r>
        <w:rPr>
          <w:rStyle w:val="Strong"/>
          <w:rFonts w:eastAsia="方正仿宋_GBK"/>
          <w:b w:val="0"/>
          <w:bCs w:val="0"/>
          <w:color w:val="000000"/>
          <w:sz w:val="32"/>
          <w:szCs w:val="32"/>
        </w:rPr>
        <w:t>29.75</w:t>
      </w:r>
      <w:r>
        <w:rPr>
          <w:rStyle w:val="Strong"/>
          <w:rFonts w:eastAsia="方正仿宋_GBK" w:cs="方正仿宋_GBK" w:hint="eastAsia"/>
          <w:b w:val="0"/>
          <w:bCs w:val="0"/>
          <w:color w:val="000000"/>
          <w:sz w:val="32"/>
          <w:szCs w:val="32"/>
        </w:rPr>
        <w:t>万元，完成预算</w:t>
      </w:r>
      <w:r>
        <w:rPr>
          <w:rStyle w:val="Strong"/>
          <w:rFonts w:eastAsia="方正仿宋_GBK"/>
          <w:b w:val="0"/>
          <w:bCs w:val="0"/>
          <w:color w:val="000000"/>
          <w:sz w:val="32"/>
          <w:szCs w:val="32"/>
        </w:rPr>
        <w:t>100%</w:t>
      </w:r>
      <w:r>
        <w:rPr>
          <w:rStyle w:val="Strong"/>
          <w:rFonts w:eastAsia="方正仿宋_GBK" w:cs="方正仿宋_GBK" w:hint="eastAsia"/>
          <w:b w:val="0"/>
          <w:bCs w:val="0"/>
          <w:color w:val="000000"/>
          <w:sz w:val="32"/>
          <w:szCs w:val="32"/>
        </w:rPr>
        <w:t>，决算数等于预算数。</w:t>
      </w:r>
    </w:p>
    <w:p w:rsidR="00474360" w:rsidRDefault="00474360" w:rsidP="009A25E6">
      <w:pPr>
        <w:spacing w:line="600" w:lineRule="exact"/>
        <w:ind w:firstLineChars="200" w:firstLine="31680"/>
        <w:rPr>
          <w:rFonts w:eastAsia="方正仿宋_GBK"/>
          <w:b/>
          <w:bCs/>
          <w:color w:val="000000"/>
          <w:sz w:val="32"/>
          <w:szCs w:val="32"/>
        </w:rPr>
      </w:pPr>
      <w:r>
        <w:rPr>
          <w:rStyle w:val="Strong"/>
          <w:rFonts w:eastAsia="方正仿宋_GBK"/>
          <w:color w:val="000000"/>
          <w:sz w:val="32"/>
          <w:szCs w:val="32"/>
        </w:rPr>
        <w:t>5.</w:t>
      </w:r>
      <w:r>
        <w:rPr>
          <w:rStyle w:val="Strong"/>
          <w:rFonts w:eastAsia="方正仿宋_GBK" w:cs="方正仿宋_GBK" w:hint="eastAsia"/>
          <w:color w:val="000000"/>
          <w:sz w:val="32"/>
          <w:szCs w:val="32"/>
        </w:rPr>
        <w:t>社会保障和就业（类）行政事业单位养老支出（款）行政单位离退休（项）</w:t>
      </w:r>
      <w:r>
        <w:rPr>
          <w:rStyle w:val="Strong"/>
          <w:rFonts w:eastAsia="方正仿宋_GBK"/>
          <w:color w:val="000000"/>
          <w:sz w:val="32"/>
          <w:szCs w:val="32"/>
        </w:rPr>
        <w:t>:</w:t>
      </w:r>
      <w:r>
        <w:rPr>
          <w:rStyle w:val="Strong"/>
          <w:rFonts w:eastAsia="方正仿宋_GBK"/>
          <w:b w:val="0"/>
          <w:bCs w:val="0"/>
          <w:color w:val="000000"/>
          <w:sz w:val="32"/>
          <w:szCs w:val="32"/>
        </w:rPr>
        <w:t xml:space="preserve"> </w:t>
      </w:r>
      <w:r>
        <w:rPr>
          <w:rStyle w:val="Strong"/>
          <w:rFonts w:eastAsia="方正仿宋_GBK" w:cs="方正仿宋_GBK" w:hint="eastAsia"/>
          <w:b w:val="0"/>
          <w:bCs w:val="0"/>
          <w:color w:val="000000"/>
          <w:sz w:val="32"/>
          <w:szCs w:val="32"/>
        </w:rPr>
        <w:t>支出决算为</w:t>
      </w:r>
      <w:r>
        <w:rPr>
          <w:rStyle w:val="Strong"/>
          <w:rFonts w:eastAsia="方正仿宋_GBK"/>
          <w:b w:val="0"/>
          <w:bCs w:val="0"/>
          <w:color w:val="000000"/>
          <w:sz w:val="32"/>
          <w:szCs w:val="32"/>
        </w:rPr>
        <w:t>29.64</w:t>
      </w:r>
      <w:r>
        <w:rPr>
          <w:rStyle w:val="Strong"/>
          <w:rFonts w:eastAsia="方正仿宋_GBK" w:cs="方正仿宋_GBK" w:hint="eastAsia"/>
          <w:b w:val="0"/>
          <w:bCs w:val="0"/>
          <w:color w:val="000000"/>
          <w:sz w:val="32"/>
          <w:szCs w:val="32"/>
        </w:rPr>
        <w:t>万元，完成预算</w:t>
      </w:r>
      <w:r>
        <w:rPr>
          <w:rStyle w:val="Strong"/>
          <w:rFonts w:eastAsia="方正仿宋_GBK"/>
          <w:b w:val="0"/>
          <w:bCs w:val="0"/>
          <w:color w:val="000000"/>
          <w:sz w:val="32"/>
          <w:szCs w:val="32"/>
        </w:rPr>
        <w:t>100%</w:t>
      </w:r>
      <w:r>
        <w:rPr>
          <w:rStyle w:val="Strong"/>
          <w:rFonts w:eastAsia="方正仿宋_GBK" w:cs="方正仿宋_GBK" w:hint="eastAsia"/>
          <w:b w:val="0"/>
          <w:bCs w:val="0"/>
          <w:color w:val="000000"/>
          <w:sz w:val="32"/>
          <w:szCs w:val="32"/>
        </w:rPr>
        <w:t>，决算数等于预算数。</w:t>
      </w:r>
    </w:p>
    <w:p w:rsidR="00474360" w:rsidRDefault="00474360" w:rsidP="009A25E6">
      <w:pPr>
        <w:spacing w:line="600" w:lineRule="exact"/>
        <w:ind w:firstLineChars="200" w:firstLine="31680"/>
        <w:rPr>
          <w:rStyle w:val="Strong"/>
          <w:rFonts w:eastAsia="方正仿宋_GBK"/>
          <w:b w:val="0"/>
          <w:bCs w:val="0"/>
          <w:color w:val="000000"/>
          <w:sz w:val="32"/>
          <w:szCs w:val="32"/>
        </w:rPr>
      </w:pPr>
      <w:r>
        <w:rPr>
          <w:rStyle w:val="Strong"/>
          <w:rFonts w:eastAsia="方正仿宋_GBK"/>
          <w:color w:val="000000"/>
          <w:sz w:val="32"/>
          <w:szCs w:val="32"/>
        </w:rPr>
        <w:t>6.</w:t>
      </w:r>
      <w:r>
        <w:rPr>
          <w:rStyle w:val="Strong"/>
          <w:rFonts w:eastAsia="方正仿宋_GBK" w:cs="方正仿宋_GBK" w:hint="eastAsia"/>
          <w:color w:val="000000"/>
          <w:sz w:val="32"/>
          <w:szCs w:val="32"/>
        </w:rPr>
        <w:t>社会保障和就业（类）行政事业单位养老支出（款）机关事业单位基本养老保险缴费支出（项）</w:t>
      </w:r>
      <w:r>
        <w:rPr>
          <w:rStyle w:val="Strong"/>
          <w:rFonts w:eastAsia="方正仿宋_GBK"/>
          <w:color w:val="000000"/>
          <w:sz w:val="32"/>
          <w:szCs w:val="32"/>
        </w:rPr>
        <w:t>:</w:t>
      </w:r>
      <w:r>
        <w:rPr>
          <w:rStyle w:val="Strong"/>
          <w:rFonts w:eastAsia="方正仿宋_GBK"/>
          <w:b w:val="0"/>
          <w:bCs w:val="0"/>
          <w:color w:val="000000"/>
          <w:sz w:val="32"/>
          <w:szCs w:val="32"/>
        </w:rPr>
        <w:t xml:space="preserve"> </w:t>
      </w:r>
      <w:r>
        <w:rPr>
          <w:rStyle w:val="Strong"/>
          <w:rFonts w:eastAsia="方正仿宋_GBK" w:cs="方正仿宋_GBK" w:hint="eastAsia"/>
          <w:b w:val="0"/>
          <w:bCs w:val="0"/>
          <w:color w:val="000000"/>
          <w:sz w:val="32"/>
          <w:szCs w:val="32"/>
        </w:rPr>
        <w:t>支出决算为</w:t>
      </w:r>
      <w:r>
        <w:rPr>
          <w:rStyle w:val="Strong"/>
          <w:rFonts w:eastAsia="方正仿宋_GBK"/>
          <w:b w:val="0"/>
          <w:bCs w:val="0"/>
          <w:color w:val="000000"/>
          <w:sz w:val="32"/>
          <w:szCs w:val="32"/>
        </w:rPr>
        <w:t>10.81</w:t>
      </w:r>
      <w:r>
        <w:rPr>
          <w:rStyle w:val="Strong"/>
          <w:rFonts w:eastAsia="方正仿宋_GBK" w:cs="方正仿宋_GBK" w:hint="eastAsia"/>
          <w:b w:val="0"/>
          <w:bCs w:val="0"/>
          <w:color w:val="000000"/>
          <w:sz w:val="32"/>
          <w:szCs w:val="32"/>
        </w:rPr>
        <w:t>万元，完成预算</w:t>
      </w:r>
      <w:r>
        <w:rPr>
          <w:rStyle w:val="Strong"/>
          <w:rFonts w:eastAsia="方正仿宋_GBK"/>
          <w:b w:val="0"/>
          <w:bCs w:val="0"/>
          <w:color w:val="000000"/>
          <w:sz w:val="32"/>
          <w:szCs w:val="32"/>
        </w:rPr>
        <w:t>100%</w:t>
      </w:r>
      <w:r>
        <w:rPr>
          <w:rStyle w:val="Strong"/>
          <w:rFonts w:eastAsia="方正仿宋_GBK" w:cs="方正仿宋_GBK" w:hint="eastAsia"/>
          <w:b w:val="0"/>
          <w:bCs w:val="0"/>
          <w:color w:val="000000"/>
          <w:sz w:val="32"/>
          <w:szCs w:val="32"/>
        </w:rPr>
        <w:t>，决算数等于预算数。</w:t>
      </w:r>
    </w:p>
    <w:p w:rsidR="00474360" w:rsidRDefault="00474360" w:rsidP="009A25E6">
      <w:pPr>
        <w:spacing w:line="600" w:lineRule="exact"/>
        <w:ind w:firstLineChars="200" w:firstLine="31680"/>
        <w:rPr>
          <w:rStyle w:val="Strong"/>
          <w:rFonts w:eastAsia="方正仿宋_GBK"/>
          <w:b w:val="0"/>
          <w:bCs w:val="0"/>
          <w:color w:val="000000"/>
          <w:sz w:val="32"/>
          <w:szCs w:val="32"/>
        </w:rPr>
      </w:pPr>
      <w:r>
        <w:rPr>
          <w:rStyle w:val="Strong"/>
          <w:rFonts w:eastAsia="方正仿宋_GBK"/>
          <w:color w:val="000000"/>
          <w:sz w:val="32"/>
          <w:szCs w:val="32"/>
        </w:rPr>
        <w:t>7.</w:t>
      </w:r>
      <w:r>
        <w:rPr>
          <w:rStyle w:val="Strong"/>
          <w:rFonts w:eastAsia="方正仿宋_GBK" w:cs="方正仿宋_GBK" w:hint="eastAsia"/>
          <w:color w:val="000000"/>
          <w:sz w:val="32"/>
          <w:szCs w:val="32"/>
        </w:rPr>
        <w:t>社会保障和就业（类）抚恤（款）死亡抚恤（项）</w:t>
      </w:r>
      <w:r>
        <w:rPr>
          <w:rStyle w:val="Strong"/>
          <w:rFonts w:eastAsia="方正仿宋_GBK"/>
          <w:color w:val="000000"/>
          <w:sz w:val="32"/>
          <w:szCs w:val="32"/>
        </w:rPr>
        <w:t>:</w:t>
      </w:r>
      <w:r>
        <w:rPr>
          <w:rStyle w:val="Strong"/>
          <w:rFonts w:eastAsia="方正仿宋_GBK"/>
          <w:b w:val="0"/>
          <w:bCs w:val="0"/>
          <w:color w:val="000000"/>
          <w:sz w:val="32"/>
          <w:szCs w:val="32"/>
        </w:rPr>
        <w:t xml:space="preserve"> </w:t>
      </w:r>
      <w:r>
        <w:rPr>
          <w:rStyle w:val="Strong"/>
          <w:rFonts w:eastAsia="方正仿宋_GBK" w:cs="方正仿宋_GBK" w:hint="eastAsia"/>
          <w:b w:val="0"/>
          <w:bCs w:val="0"/>
          <w:color w:val="000000"/>
          <w:sz w:val="32"/>
          <w:szCs w:val="32"/>
        </w:rPr>
        <w:t>支出决算为</w:t>
      </w:r>
      <w:r>
        <w:rPr>
          <w:rStyle w:val="Strong"/>
          <w:rFonts w:eastAsia="方正仿宋_GBK"/>
          <w:b w:val="0"/>
          <w:bCs w:val="0"/>
          <w:color w:val="000000"/>
          <w:sz w:val="32"/>
          <w:szCs w:val="32"/>
        </w:rPr>
        <w:t>0.53</w:t>
      </w:r>
      <w:r>
        <w:rPr>
          <w:rStyle w:val="Strong"/>
          <w:rFonts w:eastAsia="方正仿宋_GBK" w:cs="方正仿宋_GBK" w:hint="eastAsia"/>
          <w:b w:val="0"/>
          <w:bCs w:val="0"/>
          <w:color w:val="000000"/>
          <w:sz w:val="32"/>
          <w:szCs w:val="32"/>
        </w:rPr>
        <w:t>万元，完成预算</w:t>
      </w:r>
      <w:r>
        <w:rPr>
          <w:rStyle w:val="Strong"/>
          <w:rFonts w:eastAsia="方正仿宋_GBK"/>
          <w:b w:val="0"/>
          <w:bCs w:val="0"/>
          <w:color w:val="000000"/>
          <w:sz w:val="32"/>
          <w:szCs w:val="32"/>
        </w:rPr>
        <w:t>100%</w:t>
      </w:r>
      <w:r>
        <w:rPr>
          <w:rStyle w:val="Strong"/>
          <w:rFonts w:eastAsia="方正仿宋_GBK" w:cs="方正仿宋_GBK" w:hint="eastAsia"/>
          <w:b w:val="0"/>
          <w:bCs w:val="0"/>
          <w:color w:val="000000"/>
          <w:sz w:val="32"/>
          <w:szCs w:val="32"/>
        </w:rPr>
        <w:t>，决算数等于预算数。</w:t>
      </w:r>
    </w:p>
    <w:p w:rsidR="00474360" w:rsidRDefault="00474360" w:rsidP="009A25E6">
      <w:pPr>
        <w:spacing w:line="600" w:lineRule="exact"/>
        <w:ind w:firstLineChars="200" w:firstLine="31680"/>
        <w:rPr>
          <w:rStyle w:val="Strong"/>
          <w:rFonts w:eastAsia="方正仿宋_GBK"/>
          <w:b w:val="0"/>
          <w:bCs w:val="0"/>
          <w:color w:val="000000"/>
          <w:sz w:val="32"/>
          <w:szCs w:val="32"/>
        </w:rPr>
      </w:pPr>
      <w:r>
        <w:rPr>
          <w:rStyle w:val="Strong"/>
          <w:rFonts w:eastAsia="方正仿宋_GBK"/>
          <w:color w:val="000000"/>
          <w:sz w:val="32"/>
          <w:szCs w:val="32"/>
        </w:rPr>
        <w:t>8.</w:t>
      </w:r>
      <w:r>
        <w:rPr>
          <w:rStyle w:val="Strong"/>
          <w:rFonts w:eastAsia="方正仿宋_GBK" w:cs="方正仿宋_GBK" w:hint="eastAsia"/>
          <w:color w:val="000000"/>
          <w:sz w:val="32"/>
          <w:szCs w:val="32"/>
        </w:rPr>
        <w:t>社会保障和就业（类）社会福利（款）儿童福利（项）</w:t>
      </w:r>
      <w:r>
        <w:rPr>
          <w:rStyle w:val="Strong"/>
          <w:rFonts w:eastAsia="方正仿宋_GBK"/>
          <w:color w:val="000000"/>
          <w:sz w:val="32"/>
          <w:szCs w:val="32"/>
        </w:rPr>
        <w:t>:</w:t>
      </w:r>
      <w:r>
        <w:rPr>
          <w:rStyle w:val="Strong"/>
          <w:rFonts w:eastAsia="方正仿宋_GBK"/>
          <w:b w:val="0"/>
          <w:bCs w:val="0"/>
          <w:color w:val="000000"/>
          <w:sz w:val="32"/>
          <w:szCs w:val="32"/>
        </w:rPr>
        <w:t xml:space="preserve"> </w:t>
      </w:r>
      <w:r>
        <w:rPr>
          <w:rStyle w:val="Strong"/>
          <w:rFonts w:eastAsia="方正仿宋_GBK" w:cs="方正仿宋_GBK" w:hint="eastAsia"/>
          <w:b w:val="0"/>
          <w:bCs w:val="0"/>
          <w:color w:val="000000"/>
          <w:sz w:val="32"/>
          <w:szCs w:val="32"/>
        </w:rPr>
        <w:t>支出决算为</w:t>
      </w:r>
      <w:r>
        <w:rPr>
          <w:rStyle w:val="Strong"/>
          <w:rFonts w:eastAsia="方正仿宋_GBK"/>
          <w:b w:val="0"/>
          <w:bCs w:val="0"/>
          <w:color w:val="000000"/>
          <w:sz w:val="32"/>
          <w:szCs w:val="32"/>
        </w:rPr>
        <w:t>0.55</w:t>
      </w:r>
      <w:r>
        <w:rPr>
          <w:rStyle w:val="Strong"/>
          <w:rFonts w:eastAsia="方正仿宋_GBK" w:cs="方正仿宋_GBK" w:hint="eastAsia"/>
          <w:b w:val="0"/>
          <w:bCs w:val="0"/>
          <w:color w:val="000000"/>
          <w:sz w:val="32"/>
          <w:szCs w:val="32"/>
        </w:rPr>
        <w:t>万元，完成预算</w:t>
      </w:r>
      <w:r>
        <w:rPr>
          <w:rStyle w:val="Strong"/>
          <w:rFonts w:eastAsia="方正仿宋_GBK"/>
          <w:b w:val="0"/>
          <w:bCs w:val="0"/>
          <w:color w:val="000000"/>
          <w:sz w:val="32"/>
          <w:szCs w:val="32"/>
        </w:rPr>
        <w:t>100%</w:t>
      </w:r>
      <w:r>
        <w:rPr>
          <w:rStyle w:val="Strong"/>
          <w:rFonts w:eastAsia="方正仿宋_GBK" w:cs="方正仿宋_GBK" w:hint="eastAsia"/>
          <w:b w:val="0"/>
          <w:bCs w:val="0"/>
          <w:color w:val="000000"/>
          <w:sz w:val="32"/>
          <w:szCs w:val="32"/>
        </w:rPr>
        <w:t>，决算数等于预算数。</w:t>
      </w:r>
    </w:p>
    <w:p w:rsidR="00474360" w:rsidRDefault="00474360" w:rsidP="009A25E6">
      <w:pPr>
        <w:spacing w:line="600" w:lineRule="exact"/>
        <w:ind w:firstLineChars="200" w:firstLine="31680"/>
        <w:rPr>
          <w:rStyle w:val="Strong"/>
          <w:rFonts w:eastAsia="方正仿宋_GBK"/>
          <w:b w:val="0"/>
          <w:bCs w:val="0"/>
          <w:color w:val="000000"/>
          <w:sz w:val="32"/>
          <w:szCs w:val="32"/>
        </w:rPr>
      </w:pPr>
      <w:r>
        <w:rPr>
          <w:rStyle w:val="Strong"/>
          <w:rFonts w:eastAsia="方正仿宋_GBK"/>
          <w:color w:val="000000"/>
          <w:sz w:val="32"/>
          <w:szCs w:val="32"/>
        </w:rPr>
        <w:t>9.</w:t>
      </w:r>
      <w:r>
        <w:rPr>
          <w:rStyle w:val="Strong"/>
          <w:rFonts w:eastAsia="方正仿宋_GBK" w:cs="方正仿宋_GBK" w:hint="eastAsia"/>
          <w:color w:val="000000"/>
          <w:sz w:val="32"/>
          <w:szCs w:val="32"/>
        </w:rPr>
        <w:t>住房保障（类）住房改革支出（款）住房公积金（项）</w:t>
      </w:r>
      <w:r>
        <w:rPr>
          <w:rStyle w:val="Strong"/>
          <w:rFonts w:eastAsia="方正仿宋_GBK"/>
          <w:color w:val="000000"/>
          <w:sz w:val="32"/>
          <w:szCs w:val="32"/>
        </w:rPr>
        <w:t>:</w:t>
      </w:r>
      <w:r>
        <w:rPr>
          <w:rStyle w:val="Strong"/>
          <w:rFonts w:eastAsia="方正仿宋_GBK"/>
          <w:b w:val="0"/>
          <w:bCs w:val="0"/>
          <w:color w:val="000000"/>
          <w:sz w:val="32"/>
          <w:szCs w:val="32"/>
        </w:rPr>
        <w:t xml:space="preserve"> </w:t>
      </w:r>
      <w:r>
        <w:rPr>
          <w:rStyle w:val="Strong"/>
          <w:rFonts w:eastAsia="方正仿宋_GBK" w:cs="方正仿宋_GBK" w:hint="eastAsia"/>
          <w:b w:val="0"/>
          <w:bCs w:val="0"/>
          <w:color w:val="000000"/>
          <w:sz w:val="32"/>
          <w:szCs w:val="32"/>
        </w:rPr>
        <w:t>支出决算为</w:t>
      </w:r>
      <w:r>
        <w:rPr>
          <w:rStyle w:val="Strong"/>
          <w:rFonts w:eastAsia="方正仿宋_GBK"/>
          <w:b w:val="0"/>
          <w:bCs w:val="0"/>
          <w:color w:val="000000"/>
          <w:sz w:val="32"/>
          <w:szCs w:val="32"/>
        </w:rPr>
        <w:t>12</w:t>
      </w:r>
      <w:r>
        <w:rPr>
          <w:rStyle w:val="Strong"/>
          <w:rFonts w:eastAsia="方正仿宋_GBK" w:cs="方正仿宋_GBK" w:hint="eastAsia"/>
          <w:b w:val="0"/>
          <w:bCs w:val="0"/>
          <w:color w:val="000000"/>
          <w:sz w:val="32"/>
          <w:szCs w:val="32"/>
        </w:rPr>
        <w:t>万元，完成预算</w:t>
      </w:r>
      <w:r>
        <w:rPr>
          <w:rStyle w:val="Strong"/>
          <w:rFonts w:eastAsia="方正仿宋_GBK"/>
          <w:b w:val="0"/>
          <w:bCs w:val="0"/>
          <w:color w:val="000000"/>
          <w:sz w:val="32"/>
          <w:szCs w:val="32"/>
        </w:rPr>
        <w:t>100%</w:t>
      </w:r>
      <w:r>
        <w:rPr>
          <w:rStyle w:val="Strong"/>
          <w:rFonts w:eastAsia="方正仿宋_GBK" w:cs="方正仿宋_GBK" w:hint="eastAsia"/>
          <w:b w:val="0"/>
          <w:bCs w:val="0"/>
          <w:color w:val="000000"/>
          <w:sz w:val="32"/>
          <w:szCs w:val="32"/>
        </w:rPr>
        <w:t>，决算数等于预算数。</w:t>
      </w:r>
    </w:p>
    <w:p w:rsidR="00474360" w:rsidRDefault="00474360" w:rsidP="009A25E6">
      <w:pPr>
        <w:spacing w:line="600" w:lineRule="exact"/>
        <w:ind w:firstLineChars="200" w:firstLine="31680"/>
        <w:rPr>
          <w:rFonts w:eastAsia="方正仿宋_GBK"/>
          <w:b/>
          <w:bCs/>
          <w:color w:val="000000"/>
          <w:sz w:val="32"/>
          <w:szCs w:val="32"/>
        </w:rPr>
      </w:pPr>
    </w:p>
    <w:p w:rsidR="00474360" w:rsidRDefault="00474360">
      <w:pPr>
        <w:tabs>
          <w:tab w:val="right" w:pos="8306"/>
        </w:tabs>
        <w:spacing w:line="600" w:lineRule="exact"/>
        <w:ind w:firstLine="640"/>
        <w:outlineLvl w:val="1"/>
        <w:rPr>
          <w:rStyle w:val="Heading2Char"/>
        </w:rPr>
      </w:pPr>
      <w:bookmarkStart w:id="41" w:name="_Toc15377214"/>
      <w:bookmarkStart w:id="42" w:name="_Toc15396608"/>
      <w:r>
        <w:rPr>
          <w:rFonts w:ascii="方正黑体_GBK" w:eastAsia="方正黑体_GBK" w:cs="方正黑体_GBK" w:hint="eastAsia"/>
          <w:color w:val="000000"/>
          <w:sz w:val="32"/>
          <w:szCs w:val="32"/>
        </w:rPr>
        <w:t>六</w:t>
      </w:r>
      <w:r>
        <w:rPr>
          <w:rFonts w:ascii="方正黑体_GBK" w:eastAsia="方正黑体_GBK" w:cs="方正黑体_GBK" w:hint="eastAsia"/>
          <w:b/>
          <w:bCs/>
          <w:color w:val="000000"/>
          <w:sz w:val="32"/>
          <w:szCs w:val="32"/>
        </w:rPr>
        <w:t>、一</w:t>
      </w:r>
      <w:r>
        <w:rPr>
          <w:rStyle w:val="Heading2Char"/>
          <w:rFonts w:ascii="方正黑体_GBK" w:eastAsia="方正黑体_GBK" w:cs="方正黑体_GBK" w:hint="eastAsia"/>
          <w:b w:val="0"/>
          <w:bCs w:val="0"/>
        </w:rPr>
        <w:t>般公共预算财政拨款基本支出决算情况说明</w:t>
      </w:r>
      <w:bookmarkEnd w:id="41"/>
      <w:bookmarkEnd w:id="42"/>
    </w:p>
    <w:p w:rsidR="00474360" w:rsidRDefault="00474360">
      <w:pPr>
        <w:spacing w:line="600" w:lineRule="exact"/>
        <w:ind w:firstLine="645"/>
        <w:rPr>
          <w:rFonts w:eastAsia="方正仿宋_GBK"/>
          <w:color w:val="000000"/>
          <w:sz w:val="32"/>
          <w:szCs w:val="32"/>
        </w:rPr>
      </w:pPr>
      <w:r>
        <w:rPr>
          <w:rFonts w:eastAsia="方正仿宋_GBK"/>
          <w:color w:val="000000"/>
          <w:sz w:val="32"/>
          <w:szCs w:val="32"/>
        </w:rPr>
        <w:t>2020</w:t>
      </w:r>
      <w:r>
        <w:rPr>
          <w:rFonts w:eastAsia="方正仿宋_GBK" w:cs="方正仿宋_GBK" w:hint="eastAsia"/>
          <w:color w:val="000000"/>
          <w:sz w:val="32"/>
          <w:szCs w:val="32"/>
        </w:rPr>
        <w:t>年一般公共预算财政拨款基本支出</w:t>
      </w:r>
      <w:r>
        <w:rPr>
          <w:rFonts w:eastAsia="方正仿宋_GBK"/>
          <w:color w:val="000000"/>
          <w:sz w:val="32"/>
          <w:szCs w:val="32"/>
        </w:rPr>
        <w:t>191.16</w:t>
      </w:r>
      <w:r>
        <w:rPr>
          <w:rFonts w:eastAsia="方正仿宋_GBK" w:cs="方正仿宋_GBK" w:hint="eastAsia"/>
          <w:color w:val="000000"/>
          <w:sz w:val="32"/>
          <w:szCs w:val="32"/>
        </w:rPr>
        <w:t>万元，其中：</w:t>
      </w:r>
    </w:p>
    <w:p w:rsidR="00474360" w:rsidRDefault="00474360">
      <w:pPr>
        <w:spacing w:line="600" w:lineRule="exact"/>
        <w:ind w:firstLine="645"/>
        <w:rPr>
          <w:rFonts w:eastAsia="方正仿宋_GBK"/>
          <w:color w:val="000000"/>
          <w:sz w:val="32"/>
          <w:szCs w:val="32"/>
        </w:rPr>
      </w:pPr>
      <w:r>
        <w:rPr>
          <w:rFonts w:eastAsia="方正仿宋_GBK" w:cs="方正仿宋_GBK" w:hint="eastAsia"/>
          <w:color w:val="000000"/>
          <w:sz w:val="32"/>
          <w:szCs w:val="32"/>
        </w:rPr>
        <w:t>人员经费</w:t>
      </w:r>
      <w:r>
        <w:rPr>
          <w:rFonts w:eastAsia="方正仿宋_GBK"/>
          <w:color w:val="000000"/>
          <w:sz w:val="32"/>
          <w:szCs w:val="32"/>
        </w:rPr>
        <w:t>166.13</w:t>
      </w:r>
      <w:r>
        <w:rPr>
          <w:rFonts w:eastAsia="方正仿宋_GBK" w:cs="方正仿宋_GBK" w:hint="eastAsia"/>
          <w:color w:val="000000"/>
          <w:sz w:val="32"/>
          <w:szCs w:val="32"/>
        </w:rPr>
        <w:t>万元，主要包括：基本工资、津贴补贴、奖金、绩效工资、机关事业单位基本养老保险缴费、其他社会保障缴费、其他工资福利支出、退休费、生活补助、医疗费补助、住房公积金、其他对个人和家庭的补助支出等。</w:t>
      </w:r>
      <w:r>
        <w:rPr>
          <w:rFonts w:eastAsia="方正仿宋_GBK"/>
          <w:color w:val="000000"/>
          <w:sz w:val="32"/>
          <w:szCs w:val="32"/>
        </w:rPr>
        <w:br/>
      </w:r>
      <w:r>
        <w:rPr>
          <w:rFonts w:eastAsia="方正仿宋_GBK" w:cs="方正仿宋_GBK" w:hint="eastAsia"/>
          <w:color w:val="000000"/>
          <w:sz w:val="32"/>
          <w:szCs w:val="32"/>
        </w:rPr>
        <w:t xml:space="preserve">　　日常公用经费</w:t>
      </w:r>
      <w:r>
        <w:rPr>
          <w:rFonts w:eastAsia="方正仿宋_GBK"/>
          <w:color w:val="000000"/>
          <w:sz w:val="32"/>
          <w:szCs w:val="32"/>
        </w:rPr>
        <w:t>25.03</w:t>
      </w:r>
      <w:r>
        <w:rPr>
          <w:rFonts w:eastAsia="方正仿宋_GBK" w:cs="方正仿宋_GBK" w:hint="eastAsia"/>
          <w:color w:val="000000"/>
          <w:sz w:val="32"/>
          <w:szCs w:val="32"/>
        </w:rPr>
        <w:t>万元，主要包括：办公费、水费、电费、邮电费、差旅费、公务接待费、工会经费、福利费、其他交通费、其他商品和服务支出等。</w:t>
      </w:r>
    </w:p>
    <w:p w:rsidR="00474360" w:rsidRDefault="00474360">
      <w:pPr>
        <w:spacing w:line="600" w:lineRule="exact"/>
        <w:ind w:firstLine="640"/>
        <w:rPr>
          <w:rFonts w:ascii="仿宋" w:eastAsia="仿宋"/>
          <w:b/>
          <w:bCs/>
          <w:color w:val="FF0000"/>
          <w:sz w:val="32"/>
          <w:szCs w:val="32"/>
        </w:rPr>
      </w:pPr>
    </w:p>
    <w:p w:rsidR="00474360" w:rsidRDefault="00474360">
      <w:pPr>
        <w:spacing w:line="600" w:lineRule="exact"/>
        <w:ind w:firstLine="640"/>
        <w:outlineLvl w:val="1"/>
        <w:rPr>
          <w:rStyle w:val="Heading2Char"/>
          <w:rFonts w:ascii="方正黑体_GBK" w:eastAsia="方正黑体_GBK" w:cs="Times New Roman"/>
          <w:b w:val="0"/>
          <w:bCs w:val="0"/>
        </w:rPr>
      </w:pPr>
      <w:bookmarkStart w:id="43" w:name="_Toc15377215"/>
      <w:bookmarkStart w:id="44" w:name="_Toc15396609"/>
      <w:r>
        <w:rPr>
          <w:rFonts w:ascii="方正黑体_GBK" w:eastAsia="方正黑体_GBK" w:cs="方正黑体_GBK" w:hint="eastAsia"/>
          <w:color w:val="000000"/>
          <w:sz w:val="32"/>
          <w:szCs w:val="32"/>
        </w:rPr>
        <w:t>七、</w:t>
      </w:r>
      <w:r>
        <w:rPr>
          <w:rStyle w:val="Heading2Char"/>
          <w:rFonts w:ascii="方正黑体_GBK" w:eastAsia="方正黑体_GBK" w:cs="方正黑体_GBK" w:hint="eastAsia"/>
        </w:rPr>
        <w:t>“</w:t>
      </w:r>
      <w:r>
        <w:rPr>
          <w:rStyle w:val="Heading2Char"/>
          <w:rFonts w:ascii="方正黑体_GBK" w:eastAsia="方正黑体_GBK" w:cs="方正黑体_GBK" w:hint="eastAsia"/>
          <w:b w:val="0"/>
          <w:bCs w:val="0"/>
        </w:rPr>
        <w:t>三公”经费财政拨款支出决算情况说明</w:t>
      </w:r>
      <w:bookmarkEnd w:id="43"/>
      <w:bookmarkEnd w:id="44"/>
    </w:p>
    <w:p w:rsidR="00474360" w:rsidRDefault="00474360">
      <w:pPr>
        <w:spacing w:line="600" w:lineRule="exact"/>
        <w:ind w:firstLine="640"/>
        <w:outlineLvl w:val="2"/>
        <w:rPr>
          <w:rFonts w:ascii="方正楷体_GBK" w:eastAsia="方正楷体_GBK"/>
          <w:b/>
          <w:bCs/>
          <w:color w:val="000000"/>
          <w:sz w:val="32"/>
          <w:szCs w:val="32"/>
        </w:rPr>
      </w:pPr>
      <w:bookmarkStart w:id="45" w:name="_Toc15377216"/>
      <w:r>
        <w:rPr>
          <w:rFonts w:ascii="方正楷体_GBK" w:eastAsia="方正楷体_GBK" w:cs="方正楷体_GBK" w:hint="eastAsia"/>
          <w:b/>
          <w:bCs/>
          <w:color w:val="000000"/>
          <w:sz w:val="32"/>
          <w:szCs w:val="32"/>
        </w:rPr>
        <w:t>（一）“三公”经费财政拨款支出决算总体情况说明</w:t>
      </w:r>
      <w:bookmarkEnd w:id="45"/>
    </w:p>
    <w:p w:rsidR="00474360" w:rsidRDefault="00474360">
      <w:pPr>
        <w:spacing w:line="600" w:lineRule="exact"/>
        <w:ind w:firstLine="640"/>
        <w:rPr>
          <w:rFonts w:eastAsia="仿宋"/>
          <w:color w:val="000000"/>
          <w:sz w:val="32"/>
          <w:szCs w:val="32"/>
        </w:rPr>
      </w:pPr>
      <w:r>
        <w:rPr>
          <w:rFonts w:eastAsia="仿宋"/>
          <w:color w:val="000000"/>
          <w:sz w:val="32"/>
          <w:szCs w:val="32"/>
        </w:rPr>
        <w:t>2020</w:t>
      </w:r>
      <w:r>
        <w:rPr>
          <w:rFonts w:eastAsia="仿宋" w:cs="仿宋" w:hint="eastAsia"/>
          <w:color w:val="000000"/>
          <w:sz w:val="32"/>
          <w:szCs w:val="32"/>
        </w:rPr>
        <w:t>年</w:t>
      </w:r>
      <w:r>
        <w:rPr>
          <w:rFonts w:eastAsia="仿宋"/>
          <w:color w:val="000000"/>
          <w:sz w:val="32"/>
          <w:szCs w:val="32"/>
        </w:rPr>
        <w:t>“</w:t>
      </w:r>
      <w:r>
        <w:rPr>
          <w:rFonts w:eastAsia="仿宋" w:cs="仿宋" w:hint="eastAsia"/>
          <w:color w:val="000000"/>
          <w:sz w:val="32"/>
          <w:szCs w:val="32"/>
        </w:rPr>
        <w:t>三公</w:t>
      </w:r>
      <w:r>
        <w:rPr>
          <w:rFonts w:eastAsia="仿宋"/>
          <w:color w:val="000000"/>
          <w:sz w:val="32"/>
          <w:szCs w:val="32"/>
        </w:rPr>
        <w:t>”</w:t>
      </w:r>
      <w:r>
        <w:rPr>
          <w:rFonts w:eastAsia="仿宋" w:cs="仿宋" w:hint="eastAsia"/>
          <w:color w:val="000000"/>
          <w:sz w:val="32"/>
          <w:szCs w:val="32"/>
        </w:rPr>
        <w:t>经费财政拨款支出决算为</w:t>
      </w:r>
      <w:r>
        <w:rPr>
          <w:rFonts w:eastAsia="仿宋"/>
          <w:color w:val="000000"/>
          <w:sz w:val="32"/>
          <w:szCs w:val="32"/>
        </w:rPr>
        <w:t>0.27</w:t>
      </w:r>
      <w:r>
        <w:rPr>
          <w:rFonts w:eastAsia="仿宋" w:cs="仿宋" w:hint="eastAsia"/>
          <w:color w:val="000000"/>
          <w:sz w:val="32"/>
          <w:szCs w:val="32"/>
        </w:rPr>
        <w:t>万元，完成预算</w:t>
      </w:r>
      <w:r>
        <w:rPr>
          <w:rFonts w:eastAsia="仿宋"/>
          <w:color w:val="000000"/>
          <w:sz w:val="32"/>
          <w:szCs w:val="32"/>
        </w:rPr>
        <w:t>100%</w:t>
      </w:r>
      <w:r>
        <w:rPr>
          <w:rFonts w:eastAsia="仿宋" w:cs="仿宋" w:hint="eastAsia"/>
          <w:color w:val="000000"/>
          <w:sz w:val="32"/>
          <w:szCs w:val="32"/>
        </w:rPr>
        <w:t>，决算数与预算数持平。</w:t>
      </w:r>
    </w:p>
    <w:p w:rsidR="00474360" w:rsidRDefault="00474360">
      <w:pPr>
        <w:spacing w:line="600" w:lineRule="exact"/>
        <w:ind w:firstLine="640"/>
        <w:outlineLvl w:val="2"/>
        <w:rPr>
          <w:rFonts w:ascii="方正楷体_GBK" w:eastAsia="方正楷体_GBK"/>
          <w:b/>
          <w:bCs/>
          <w:color w:val="000000"/>
          <w:sz w:val="32"/>
          <w:szCs w:val="32"/>
        </w:rPr>
      </w:pPr>
      <w:bookmarkStart w:id="46" w:name="_Toc15377217"/>
      <w:r>
        <w:rPr>
          <w:rFonts w:ascii="方正楷体_GBK" w:eastAsia="方正楷体_GBK" w:cs="方正楷体_GBK" w:hint="eastAsia"/>
          <w:b/>
          <w:bCs/>
          <w:color w:val="000000"/>
          <w:sz w:val="32"/>
          <w:szCs w:val="32"/>
        </w:rPr>
        <w:t>（二）“三公”经费财政拨款支出决算具体情况说明</w:t>
      </w:r>
      <w:bookmarkEnd w:id="46"/>
    </w:p>
    <w:p w:rsidR="00474360" w:rsidRDefault="00474360">
      <w:pPr>
        <w:spacing w:line="600" w:lineRule="exact"/>
        <w:ind w:firstLine="640"/>
        <w:rPr>
          <w:rFonts w:eastAsia="方正仿宋_GBK"/>
          <w:color w:val="000000"/>
          <w:sz w:val="32"/>
          <w:szCs w:val="32"/>
        </w:rPr>
      </w:pPr>
      <w:r>
        <w:rPr>
          <w:rFonts w:eastAsia="方正仿宋_GBK"/>
          <w:color w:val="000000"/>
          <w:sz w:val="32"/>
          <w:szCs w:val="32"/>
        </w:rPr>
        <w:t>2020</w:t>
      </w:r>
      <w:r>
        <w:rPr>
          <w:rFonts w:eastAsia="方正仿宋_GBK" w:cs="方正仿宋_GBK" w:hint="eastAsia"/>
          <w:color w:val="000000"/>
          <w:sz w:val="32"/>
          <w:szCs w:val="32"/>
        </w:rPr>
        <w:t>年</w:t>
      </w:r>
      <w:r>
        <w:rPr>
          <w:rFonts w:eastAsia="方正仿宋_GBK"/>
          <w:color w:val="000000"/>
          <w:sz w:val="32"/>
          <w:szCs w:val="32"/>
        </w:rPr>
        <w:t>“</w:t>
      </w:r>
      <w:r>
        <w:rPr>
          <w:rFonts w:eastAsia="方正仿宋_GBK" w:cs="方正仿宋_GBK" w:hint="eastAsia"/>
          <w:color w:val="000000"/>
          <w:sz w:val="32"/>
          <w:szCs w:val="32"/>
        </w:rPr>
        <w:t>三公</w:t>
      </w:r>
      <w:r>
        <w:rPr>
          <w:rFonts w:eastAsia="方正仿宋_GBK"/>
          <w:color w:val="000000"/>
          <w:sz w:val="32"/>
          <w:szCs w:val="32"/>
        </w:rPr>
        <w:t>”</w:t>
      </w:r>
      <w:r>
        <w:rPr>
          <w:rFonts w:eastAsia="方正仿宋_GBK" w:cs="方正仿宋_GBK" w:hint="eastAsia"/>
          <w:color w:val="000000"/>
          <w:sz w:val="32"/>
          <w:szCs w:val="32"/>
        </w:rPr>
        <w:t>经费财政拨款支出决算中，公务接待费支出决算</w:t>
      </w:r>
      <w:r>
        <w:rPr>
          <w:rFonts w:eastAsia="方正仿宋_GBK"/>
          <w:color w:val="000000"/>
          <w:sz w:val="32"/>
          <w:szCs w:val="32"/>
        </w:rPr>
        <w:t>0.27</w:t>
      </w:r>
      <w:r>
        <w:rPr>
          <w:rFonts w:eastAsia="方正仿宋_GBK" w:cs="方正仿宋_GBK" w:hint="eastAsia"/>
          <w:color w:val="000000"/>
          <w:sz w:val="32"/>
          <w:szCs w:val="32"/>
        </w:rPr>
        <w:t>万元，占</w:t>
      </w:r>
      <w:r>
        <w:rPr>
          <w:rFonts w:eastAsia="方正仿宋_GBK"/>
          <w:color w:val="000000"/>
          <w:sz w:val="32"/>
          <w:szCs w:val="32"/>
        </w:rPr>
        <w:t>100%</w:t>
      </w:r>
      <w:r>
        <w:rPr>
          <w:rFonts w:eastAsia="方正仿宋_GBK" w:cs="方正仿宋_GBK" w:hint="eastAsia"/>
          <w:color w:val="000000"/>
          <w:sz w:val="32"/>
          <w:szCs w:val="32"/>
        </w:rPr>
        <w:t>。无因公出国（境）费支出和公务用车购置及运行维护费支出，具体情况如下：</w:t>
      </w:r>
    </w:p>
    <w:p w:rsidR="00474360" w:rsidRDefault="00474360">
      <w:pPr>
        <w:spacing w:line="600" w:lineRule="exact"/>
        <w:ind w:firstLine="640"/>
        <w:rPr>
          <w:rFonts w:eastAsia="方正仿宋_GBK"/>
          <w:color w:val="000000"/>
          <w:sz w:val="32"/>
          <w:szCs w:val="32"/>
        </w:rPr>
      </w:pPr>
      <w:r>
        <w:rPr>
          <w:rFonts w:eastAsia="方正仿宋_GBK"/>
          <w:b/>
          <w:bCs/>
          <w:color w:val="000000"/>
          <w:sz w:val="32"/>
          <w:szCs w:val="32"/>
        </w:rPr>
        <w:t>1.</w:t>
      </w:r>
      <w:r>
        <w:rPr>
          <w:rFonts w:eastAsia="方正仿宋_GBK" w:cs="方正仿宋_GBK" w:hint="eastAsia"/>
          <w:b/>
          <w:bCs/>
          <w:color w:val="000000"/>
          <w:sz w:val="32"/>
          <w:szCs w:val="32"/>
        </w:rPr>
        <w:t>公务接待费支出</w:t>
      </w:r>
      <w:r>
        <w:rPr>
          <w:rFonts w:eastAsia="方正仿宋_GBK"/>
          <w:color w:val="000000"/>
          <w:sz w:val="32"/>
          <w:szCs w:val="32"/>
        </w:rPr>
        <w:t>0.27</w:t>
      </w:r>
      <w:r>
        <w:rPr>
          <w:rFonts w:eastAsia="方正仿宋_GBK" w:cs="方正仿宋_GBK" w:hint="eastAsia"/>
          <w:color w:val="000000"/>
          <w:sz w:val="32"/>
          <w:szCs w:val="32"/>
        </w:rPr>
        <w:t>万元，</w:t>
      </w:r>
      <w:r>
        <w:rPr>
          <w:rStyle w:val="Strong"/>
          <w:rFonts w:eastAsia="方正仿宋_GBK" w:cs="方正仿宋_GBK" w:hint="eastAsia"/>
          <w:b w:val="0"/>
          <w:bCs w:val="0"/>
          <w:color w:val="000000"/>
          <w:sz w:val="32"/>
          <w:szCs w:val="32"/>
        </w:rPr>
        <w:t>完成预算</w:t>
      </w:r>
      <w:r>
        <w:rPr>
          <w:rStyle w:val="Strong"/>
          <w:rFonts w:eastAsia="方正仿宋_GBK"/>
          <w:b w:val="0"/>
          <w:bCs w:val="0"/>
          <w:color w:val="000000"/>
          <w:sz w:val="32"/>
          <w:szCs w:val="32"/>
        </w:rPr>
        <w:t>100%</w:t>
      </w:r>
      <w:r>
        <w:rPr>
          <w:rStyle w:val="Strong"/>
          <w:rFonts w:eastAsia="方正仿宋_GBK" w:cs="方正仿宋_GBK" w:hint="eastAsia"/>
          <w:b w:val="0"/>
          <w:bCs w:val="0"/>
          <w:color w:val="000000"/>
          <w:sz w:val="32"/>
          <w:szCs w:val="32"/>
        </w:rPr>
        <w:t>。</w:t>
      </w:r>
      <w:r>
        <w:rPr>
          <w:rFonts w:eastAsia="方正仿宋_GBK" w:cs="方正仿宋_GBK" w:hint="eastAsia"/>
          <w:color w:val="000000"/>
          <w:sz w:val="32"/>
          <w:szCs w:val="32"/>
        </w:rPr>
        <w:t>公务接待费支出决算比</w:t>
      </w:r>
      <w:r>
        <w:rPr>
          <w:rFonts w:eastAsia="方正仿宋_GBK"/>
          <w:color w:val="000000"/>
          <w:sz w:val="32"/>
          <w:szCs w:val="32"/>
        </w:rPr>
        <w:t>2019</w:t>
      </w:r>
      <w:r>
        <w:rPr>
          <w:rFonts w:eastAsia="方正仿宋_GBK" w:cs="方正仿宋_GBK" w:hint="eastAsia"/>
          <w:color w:val="000000"/>
          <w:sz w:val="32"/>
          <w:szCs w:val="32"/>
        </w:rPr>
        <w:t>年减少</w:t>
      </w:r>
      <w:r>
        <w:rPr>
          <w:rFonts w:eastAsia="方正仿宋_GBK"/>
          <w:color w:val="000000"/>
          <w:sz w:val="32"/>
          <w:szCs w:val="32"/>
        </w:rPr>
        <w:t>0.03</w:t>
      </w:r>
      <w:r>
        <w:rPr>
          <w:rFonts w:eastAsia="方正仿宋_GBK" w:cs="方正仿宋_GBK" w:hint="eastAsia"/>
          <w:color w:val="000000"/>
          <w:sz w:val="32"/>
          <w:szCs w:val="32"/>
        </w:rPr>
        <w:t>万元，下降</w:t>
      </w:r>
      <w:r>
        <w:rPr>
          <w:rFonts w:eastAsia="方正仿宋_GBK"/>
          <w:color w:val="000000"/>
          <w:sz w:val="32"/>
          <w:szCs w:val="32"/>
        </w:rPr>
        <w:t>10%</w:t>
      </w:r>
      <w:r>
        <w:rPr>
          <w:rFonts w:eastAsia="方正仿宋_GBK" w:cs="方正仿宋_GBK" w:hint="eastAsia"/>
          <w:color w:val="000000"/>
          <w:sz w:val="32"/>
          <w:szCs w:val="32"/>
        </w:rPr>
        <w:t>。主要原因是</w:t>
      </w:r>
      <w:r>
        <w:rPr>
          <w:rFonts w:eastAsia="方正仿宋_GBK" w:cs="方正仿宋_GBK" w:hint="eastAsia"/>
          <w:sz w:val="32"/>
          <w:szCs w:val="32"/>
        </w:rPr>
        <w:t>今年用于公务接待的交通费等较少</w:t>
      </w:r>
      <w:r>
        <w:rPr>
          <w:rFonts w:eastAsia="方正仿宋_GBK" w:cs="方正仿宋_GBK" w:hint="eastAsia"/>
          <w:color w:val="000000"/>
          <w:sz w:val="32"/>
          <w:szCs w:val="32"/>
        </w:rPr>
        <w:t>。</w:t>
      </w:r>
    </w:p>
    <w:p w:rsidR="00474360" w:rsidRDefault="00474360">
      <w:pPr>
        <w:spacing w:line="600" w:lineRule="exact"/>
        <w:ind w:firstLine="640"/>
        <w:rPr>
          <w:rFonts w:eastAsia="方正仿宋_GBK"/>
          <w:color w:val="000000"/>
          <w:sz w:val="32"/>
          <w:szCs w:val="32"/>
        </w:rPr>
      </w:pPr>
      <w:r>
        <w:rPr>
          <w:rFonts w:eastAsia="方正仿宋_GBK" w:cs="方正仿宋_GBK" w:hint="eastAsia"/>
          <w:b/>
          <w:bCs/>
          <w:color w:val="000000"/>
          <w:sz w:val="32"/>
          <w:szCs w:val="32"/>
        </w:rPr>
        <w:t>国内公务接待支出</w:t>
      </w:r>
      <w:r>
        <w:rPr>
          <w:rFonts w:eastAsia="方正仿宋_GBK"/>
          <w:color w:val="000000"/>
          <w:sz w:val="32"/>
          <w:szCs w:val="32"/>
        </w:rPr>
        <w:t>0.27</w:t>
      </w:r>
      <w:r>
        <w:rPr>
          <w:rFonts w:eastAsia="方正仿宋_GBK" w:cs="方正仿宋_GBK" w:hint="eastAsia"/>
          <w:color w:val="000000"/>
          <w:sz w:val="32"/>
          <w:szCs w:val="32"/>
        </w:rPr>
        <w:t>万元，主要用于</w:t>
      </w:r>
      <w:r>
        <w:rPr>
          <w:rFonts w:eastAsia="方正仿宋_GBK" w:cs="方正仿宋_GBK" w:hint="eastAsia"/>
          <w:sz w:val="32"/>
          <w:szCs w:val="32"/>
        </w:rPr>
        <w:t>接待省委党史研究室一行和自贡市委党史研究室一行</w:t>
      </w:r>
      <w:r>
        <w:rPr>
          <w:rFonts w:eastAsia="方正仿宋_GBK"/>
          <w:color w:val="000000"/>
          <w:sz w:val="32"/>
          <w:szCs w:val="32"/>
        </w:rPr>
        <w:t>(</w:t>
      </w:r>
      <w:r>
        <w:rPr>
          <w:rFonts w:eastAsia="方正仿宋_GBK" w:cs="方正仿宋_GBK" w:hint="eastAsia"/>
          <w:color w:val="000000"/>
          <w:sz w:val="32"/>
          <w:szCs w:val="32"/>
        </w:rPr>
        <w:t>执行公务、开展业务活动开支的交通费、用餐费等</w:t>
      </w:r>
      <w:r>
        <w:rPr>
          <w:rFonts w:eastAsia="方正仿宋_GBK"/>
          <w:color w:val="000000"/>
          <w:sz w:val="32"/>
          <w:szCs w:val="32"/>
        </w:rPr>
        <w:t>)</w:t>
      </w:r>
      <w:r>
        <w:rPr>
          <w:rFonts w:eastAsia="方正仿宋_GBK" w:cs="方正仿宋_GBK" w:hint="eastAsia"/>
          <w:color w:val="000000"/>
          <w:sz w:val="32"/>
          <w:szCs w:val="32"/>
        </w:rPr>
        <w:t>。国内公务接待</w:t>
      </w:r>
      <w:r>
        <w:rPr>
          <w:rFonts w:eastAsia="方正仿宋_GBK"/>
          <w:color w:val="000000"/>
          <w:sz w:val="32"/>
          <w:szCs w:val="32"/>
        </w:rPr>
        <w:t>2</w:t>
      </w:r>
      <w:r>
        <w:rPr>
          <w:rFonts w:eastAsia="方正仿宋_GBK" w:cs="方正仿宋_GBK" w:hint="eastAsia"/>
          <w:color w:val="000000"/>
          <w:sz w:val="32"/>
          <w:szCs w:val="32"/>
        </w:rPr>
        <w:t>批次，</w:t>
      </w:r>
      <w:r>
        <w:rPr>
          <w:rFonts w:eastAsia="方正仿宋_GBK"/>
          <w:color w:val="000000"/>
          <w:sz w:val="32"/>
          <w:szCs w:val="32"/>
        </w:rPr>
        <w:t>11</w:t>
      </w:r>
      <w:r>
        <w:rPr>
          <w:rFonts w:eastAsia="方正仿宋_GBK" w:cs="方正仿宋_GBK" w:hint="eastAsia"/>
          <w:color w:val="000000"/>
          <w:sz w:val="32"/>
          <w:szCs w:val="32"/>
        </w:rPr>
        <w:t>人次（不包括陪同人员），共计支出</w:t>
      </w:r>
      <w:r>
        <w:rPr>
          <w:rFonts w:eastAsia="方正仿宋_GBK"/>
          <w:color w:val="000000"/>
          <w:sz w:val="32"/>
          <w:szCs w:val="32"/>
        </w:rPr>
        <w:t>0.27</w:t>
      </w:r>
      <w:r>
        <w:rPr>
          <w:rFonts w:eastAsia="方正仿宋_GBK" w:cs="方正仿宋_GBK" w:hint="eastAsia"/>
          <w:color w:val="000000"/>
          <w:sz w:val="32"/>
          <w:szCs w:val="32"/>
        </w:rPr>
        <w:t>万元。</w:t>
      </w:r>
    </w:p>
    <w:p w:rsidR="00474360" w:rsidRDefault="00474360">
      <w:pPr>
        <w:spacing w:line="600" w:lineRule="exact"/>
        <w:ind w:firstLine="640"/>
        <w:rPr>
          <w:rFonts w:eastAsia="方正仿宋_GBK"/>
          <w:b/>
          <w:bCs/>
          <w:color w:val="000000"/>
          <w:sz w:val="32"/>
          <w:szCs w:val="32"/>
          <w:lang/>
        </w:rPr>
      </w:pPr>
      <w:r>
        <w:rPr>
          <w:rFonts w:eastAsia="方正仿宋_GBK" w:cs="方正仿宋_GBK" w:hint="eastAsia"/>
          <w:b/>
          <w:bCs/>
          <w:color w:val="000000"/>
          <w:sz w:val="32"/>
          <w:szCs w:val="32"/>
        </w:rPr>
        <w:t>外事接待支出</w:t>
      </w:r>
      <w:r>
        <w:rPr>
          <w:rFonts w:eastAsia="方正仿宋_GBK"/>
          <w:color w:val="000000"/>
          <w:sz w:val="32"/>
          <w:szCs w:val="32"/>
        </w:rPr>
        <w:t>0</w:t>
      </w:r>
      <w:r>
        <w:rPr>
          <w:rFonts w:eastAsia="方正仿宋_GBK" w:cs="方正仿宋_GBK" w:hint="eastAsia"/>
          <w:color w:val="000000"/>
          <w:sz w:val="32"/>
          <w:szCs w:val="32"/>
        </w:rPr>
        <w:t>万元。</w:t>
      </w:r>
    </w:p>
    <w:p w:rsidR="00474360" w:rsidRDefault="00474360">
      <w:pPr>
        <w:spacing w:line="600" w:lineRule="exact"/>
        <w:ind w:firstLine="640"/>
        <w:rPr>
          <w:rFonts w:eastAsia="方正仿宋_GBK"/>
          <w:b/>
          <w:bCs/>
          <w:color w:val="000000"/>
          <w:sz w:val="32"/>
          <w:szCs w:val="32"/>
        </w:rPr>
      </w:pPr>
      <w:bookmarkStart w:id="47" w:name="_Toc15377218"/>
      <w:bookmarkStart w:id="48" w:name="_Toc15396610"/>
    </w:p>
    <w:p w:rsidR="00474360" w:rsidRDefault="00474360">
      <w:pPr>
        <w:spacing w:line="600" w:lineRule="exact"/>
        <w:ind w:firstLine="640"/>
        <w:outlineLvl w:val="1"/>
        <w:rPr>
          <w:rStyle w:val="Heading2Char"/>
          <w:rFonts w:ascii="方正黑体_GBK" w:eastAsia="方正黑体_GBK" w:cs="Times New Roman"/>
        </w:rPr>
      </w:pPr>
      <w:r>
        <w:rPr>
          <w:rFonts w:ascii="方正黑体_GBK" w:eastAsia="方正黑体_GBK" w:cs="方正黑体_GBK" w:hint="eastAsia"/>
          <w:color w:val="000000"/>
          <w:sz w:val="32"/>
          <w:szCs w:val="32"/>
        </w:rPr>
        <w:t>八、</w:t>
      </w:r>
      <w:r>
        <w:rPr>
          <w:rStyle w:val="Heading2Char"/>
          <w:rFonts w:ascii="方正黑体_GBK" w:eastAsia="方正黑体_GBK" w:cs="方正黑体_GBK" w:hint="eastAsia"/>
          <w:b w:val="0"/>
          <w:bCs w:val="0"/>
        </w:rPr>
        <w:t>政府性基金预算支出决算情况说明</w:t>
      </w:r>
      <w:bookmarkEnd w:id="47"/>
      <w:bookmarkEnd w:id="48"/>
    </w:p>
    <w:p w:rsidR="00474360" w:rsidRDefault="00474360">
      <w:pPr>
        <w:spacing w:line="600" w:lineRule="exact"/>
        <w:ind w:firstLine="640"/>
        <w:rPr>
          <w:rFonts w:eastAsia="方正仿宋_GBK"/>
          <w:color w:val="000000"/>
          <w:sz w:val="32"/>
          <w:szCs w:val="32"/>
        </w:rPr>
      </w:pPr>
      <w:r>
        <w:rPr>
          <w:rFonts w:eastAsia="方正仿宋_GBK"/>
          <w:color w:val="000000"/>
          <w:sz w:val="32"/>
          <w:szCs w:val="32"/>
        </w:rPr>
        <w:t>2020</w:t>
      </w:r>
      <w:r>
        <w:rPr>
          <w:rFonts w:eastAsia="方正仿宋_GBK" w:cs="方正仿宋_GBK" w:hint="eastAsia"/>
          <w:color w:val="000000"/>
          <w:sz w:val="32"/>
          <w:szCs w:val="32"/>
        </w:rPr>
        <w:t>年政府性基金预算拨款支出</w:t>
      </w:r>
      <w:r>
        <w:rPr>
          <w:rFonts w:eastAsia="方正仿宋_GBK"/>
          <w:color w:val="000000"/>
          <w:sz w:val="32"/>
          <w:szCs w:val="32"/>
        </w:rPr>
        <w:t>0.16</w:t>
      </w:r>
      <w:r>
        <w:rPr>
          <w:rFonts w:eastAsia="方正仿宋_GBK" w:cs="方正仿宋_GBK" w:hint="eastAsia"/>
          <w:color w:val="000000"/>
          <w:sz w:val="32"/>
          <w:szCs w:val="32"/>
        </w:rPr>
        <w:t>万元。</w:t>
      </w:r>
    </w:p>
    <w:p w:rsidR="00474360" w:rsidRDefault="00474360">
      <w:pPr>
        <w:spacing w:line="580" w:lineRule="exact"/>
        <w:rPr>
          <w:rFonts w:ascii="方正小标宋简体" w:eastAsia="方正小标宋简体"/>
          <w:sz w:val="44"/>
          <w:szCs w:val="44"/>
        </w:rPr>
      </w:pPr>
    </w:p>
    <w:p w:rsidR="00474360" w:rsidRDefault="00474360" w:rsidP="009A25E6">
      <w:pPr>
        <w:spacing w:line="600" w:lineRule="exact"/>
        <w:ind w:firstLineChars="200" w:firstLine="31680"/>
        <w:outlineLvl w:val="1"/>
        <w:rPr>
          <w:rStyle w:val="Heading2Char"/>
          <w:rFonts w:ascii="方正黑体_GBK" w:eastAsia="方正黑体_GBK" w:cs="Times New Roman"/>
        </w:rPr>
      </w:pPr>
      <w:bookmarkStart w:id="49" w:name="_Toc15396612"/>
      <w:bookmarkStart w:id="50" w:name="_Toc15377221"/>
      <w:r>
        <w:rPr>
          <w:rFonts w:ascii="方正黑体_GBK" w:eastAsia="方正黑体_GBK" w:cs="方正黑体_GBK" w:hint="eastAsia"/>
          <w:color w:val="000000"/>
          <w:sz w:val="32"/>
          <w:szCs w:val="32"/>
        </w:rPr>
        <w:t>九</w:t>
      </w:r>
      <w:r>
        <w:rPr>
          <w:rStyle w:val="Heading2Char"/>
          <w:rFonts w:ascii="方正黑体_GBK" w:eastAsia="方正黑体_GBK" w:cs="方正黑体_GBK" w:hint="eastAsia"/>
        </w:rPr>
        <w:t>、</w:t>
      </w:r>
      <w:r>
        <w:rPr>
          <w:rStyle w:val="Heading2Char"/>
          <w:rFonts w:ascii="方正黑体_GBK" w:eastAsia="方正黑体_GBK" w:cs="方正黑体_GBK" w:hint="eastAsia"/>
          <w:b w:val="0"/>
          <w:bCs w:val="0"/>
        </w:rPr>
        <w:t>其他重要事项的情况说明</w:t>
      </w:r>
      <w:bookmarkEnd w:id="49"/>
      <w:bookmarkEnd w:id="50"/>
    </w:p>
    <w:p w:rsidR="00474360" w:rsidRDefault="00474360" w:rsidP="009A25E6">
      <w:pPr>
        <w:spacing w:line="600" w:lineRule="exact"/>
        <w:ind w:firstLineChars="200" w:firstLine="31680"/>
        <w:outlineLvl w:val="2"/>
        <w:rPr>
          <w:rFonts w:ascii="方正楷体_GBK" w:eastAsia="方正楷体_GBK"/>
          <w:color w:val="000000"/>
          <w:sz w:val="32"/>
          <w:szCs w:val="32"/>
        </w:rPr>
      </w:pPr>
      <w:bookmarkStart w:id="51" w:name="_Toc15377222"/>
      <w:r>
        <w:rPr>
          <w:rFonts w:ascii="方正楷体_GBK" w:eastAsia="方正楷体_GBK" w:cs="方正楷体_GBK" w:hint="eastAsia"/>
          <w:b/>
          <w:bCs/>
          <w:color w:val="000000"/>
          <w:sz w:val="32"/>
          <w:szCs w:val="32"/>
        </w:rPr>
        <w:t>（一）机关运行经费支出情况</w:t>
      </w:r>
      <w:bookmarkEnd w:id="51"/>
    </w:p>
    <w:p w:rsidR="00474360" w:rsidRDefault="00474360" w:rsidP="009A25E6">
      <w:pPr>
        <w:spacing w:line="600" w:lineRule="exact"/>
        <w:ind w:firstLineChars="200" w:firstLine="31680"/>
        <w:rPr>
          <w:rFonts w:eastAsia="方正仿宋_GBK"/>
          <w:color w:val="000000"/>
          <w:sz w:val="32"/>
          <w:szCs w:val="32"/>
        </w:rPr>
      </w:pPr>
      <w:r>
        <w:rPr>
          <w:rFonts w:eastAsia="方正仿宋_GBK"/>
          <w:color w:val="000000"/>
          <w:sz w:val="32"/>
          <w:szCs w:val="32"/>
        </w:rPr>
        <w:t>2020</w:t>
      </w:r>
      <w:r>
        <w:rPr>
          <w:rFonts w:eastAsia="方正仿宋_GBK" w:cs="方正仿宋_GBK" w:hint="eastAsia"/>
          <w:color w:val="000000"/>
          <w:sz w:val="32"/>
          <w:szCs w:val="32"/>
        </w:rPr>
        <w:t>年，市委党史研究室机关运行经费支出</w:t>
      </w:r>
      <w:r>
        <w:rPr>
          <w:rFonts w:eastAsia="方正仿宋_GBK"/>
          <w:color w:val="000000"/>
          <w:sz w:val="32"/>
          <w:szCs w:val="32"/>
        </w:rPr>
        <w:t>25.03</w:t>
      </w:r>
      <w:r>
        <w:rPr>
          <w:rFonts w:eastAsia="方正仿宋_GBK" w:cs="方正仿宋_GBK" w:hint="eastAsia"/>
          <w:color w:val="000000"/>
          <w:sz w:val="32"/>
          <w:szCs w:val="32"/>
        </w:rPr>
        <w:t>万元，与</w:t>
      </w:r>
      <w:r>
        <w:rPr>
          <w:rFonts w:eastAsia="方正仿宋_GBK"/>
          <w:color w:val="000000"/>
          <w:sz w:val="32"/>
          <w:szCs w:val="32"/>
        </w:rPr>
        <w:t>2019</w:t>
      </w:r>
      <w:r>
        <w:rPr>
          <w:rFonts w:eastAsia="方正仿宋_GBK" w:cs="方正仿宋_GBK" w:hint="eastAsia"/>
          <w:color w:val="000000"/>
          <w:sz w:val="32"/>
          <w:szCs w:val="32"/>
        </w:rPr>
        <w:t>年决算数持平。</w:t>
      </w:r>
    </w:p>
    <w:p w:rsidR="00474360" w:rsidRDefault="00474360" w:rsidP="009A25E6">
      <w:pPr>
        <w:autoSpaceDE w:val="0"/>
        <w:autoSpaceDN w:val="0"/>
        <w:adjustRightInd w:val="0"/>
        <w:spacing w:line="600" w:lineRule="exact"/>
        <w:ind w:firstLineChars="200" w:firstLine="31680"/>
        <w:jc w:val="left"/>
        <w:outlineLvl w:val="2"/>
        <w:rPr>
          <w:rFonts w:ascii="方正楷体_GBK" w:eastAsia="方正楷体_GBK"/>
          <w:b/>
          <w:bCs/>
          <w:color w:val="000000"/>
          <w:sz w:val="32"/>
          <w:szCs w:val="32"/>
        </w:rPr>
      </w:pPr>
      <w:bookmarkStart w:id="52" w:name="_Toc15377223"/>
      <w:r>
        <w:rPr>
          <w:rFonts w:ascii="方正楷体_GBK" w:eastAsia="方正楷体_GBK" w:cs="方正楷体_GBK" w:hint="eastAsia"/>
          <w:b/>
          <w:bCs/>
          <w:color w:val="000000"/>
          <w:sz w:val="32"/>
          <w:szCs w:val="32"/>
        </w:rPr>
        <w:t>（二）政府采购支出情况</w:t>
      </w:r>
      <w:bookmarkEnd w:id="52"/>
    </w:p>
    <w:p w:rsidR="00474360" w:rsidRDefault="00474360" w:rsidP="009A25E6">
      <w:pPr>
        <w:spacing w:line="600" w:lineRule="exact"/>
        <w:ind w:firstLineChars="200" w:firstLine="31680"/>
        <w:rPr>
          <w:rFonts w:eastAsia="方正仿宋_GBK"/>
          <w:color w:val="000000"/>
          <w:sz w:val="32"/>
          <w:szCs w:val="32"/>
        </w:rPr>
      </w:pPr>
      <w:r>
        <w:rPr>
          <w:rFonts w:eastAsia="方正仿宋_GBK"/>
          <w:color w:val="000000"/>
          <w:sz w:val="32"/>
          <w:szCs w:val="32"/>
        </w:rPr>
        <w:t>2020</w:t>
      </w:r>
      <w:r>
        <w:rPr>
          <w:rFonts w:eastAsia="方正仿宋_GBK" w:cs="方正仿宋_GBK" w:hint="eastAsia"/>
          <w:color w:val="000000"/>
          <w:sz w:val="32"/>
          <w:szCs w:val="32"/>
        </w:rPr>
        <w:t>年，市委党史研究室政府采购支出总额</w:t>
      </w:r>
      <w:r>
        <w:rPr>
          <w:rFonts w:eastAsia="方正仿宋_GBK"/>
          <w:color w:val="000000"/>
          <w:sz w:val="32"/>
          <w:szCs w:val="32"/>
        </w:rPr>
        <w:t>0.31</w:t>
      </w:r>
      <w:r>
        <w:rPr>
          <w:rFonts w:eastAsia="方正仿宋_GBK" w:cs="方正仿宋_GBK" w:hint="eastAsia"/>
          <w:color w:val="000000"/>
          <w:sz w:val="32"/>
          <w:szCs w:val="32"/>
        </w:rPr>
        <w:t>万元，其中：政府采购货物支出</w:t>
      </w:r>
      <w:r>
        <w:rPr>
          <w:rFonts w:eastAsia="方正仿宋_GBK"/>
          <w:color w:val="000000"/>
          <w:sz w:val="32"/>
          <w:szCs w:val="32"/>
        </w:rPr>
        <w:t>0.31</w:t>
      </w:r>
      <w:r>
        <w:rPr>
          <w:rFonts w:eastAsia="方正仿宋_GBK" w:cs="方正仿宋_GBK" w:hint="eastAsia"/>
          <w:color w:val="000000"/>
          <w:sz w:val="32"/>
          <w:szCs w:val="32"/>
        </w:rPr>
        <w:t>万元。</w:t>
      </w:r>
    </w:p>
    <w:p w:rsidR="00474360" w:rsidRDefault="00474360" w:rsidP="009A25E6">
      <w:pPr>
        <w:autoSpaceDE w:val="0"/>
        <w:autoSpaceDN w:val="0"/>
        <w:adjustRightInd w:val="0"/>
        <w:spacing w:line="600" w:lineRule="exact"/>
        <w:ind w:firstLineChars="200" w:firstLine="31680"/>
        <w:jc w:val="left"/>
        <w:outlineLvl w:val="2"/>
        <w:rPr>
          <w:rFonts w:ascii="方正楷体_GBK" w:eastAsia="方正楷体_GBK"/>
          <w:b/>
          <w:bCs/>
          <w:color w:val="000000"/>
          <w:sz w:val="32"/>
          <w:szCs w:val="32"/>
        </w:rPr>
      </w:pPr>
      <w:r>
        <w:rPr>
          <w:rFonts w:ascii="方正楷体_GBK" w:eastAsia="方正楷体_GBK" w:cs="方正楷体_GBK" w:hint="eastAsia"/>
          <w:b/>
          <w:bCs/>
          <w:color w:val="000000"/>
          <w:sz w:val="32"/>
          <w:szCs w:val="32"/>
        </w:rPr>
        <w:t>（三）预算绩效管理情况</w:t>
      </w:r>
    </w:p>
    <w:p w:rsidR="00474360" w:rsidRDefault="00474360" w:rsidP="009A25E6">
      <w:pPr>
        <w:spacing w:line="580" w:lineRule="exact"/>
        <w:ind w:firstLineChars="200" w:firstLine="31680"/>
        <w:rPr>
          <w:rFonts w:eastAsia="方正仿宋_GBK"/>
          <w:sz w:val="32"/>
          <w:szCs w:val="32"/>
        </w:rPr>
      </w:pPr>
      <w:r>
        <w:rPr>
          <w:rFonts w:eastAsia="方正仿宋_GBK" w:cs="方正仿宋_GBK" w:hint="eastAsia"/>
          <w:sz w:val="32"/>
          <w:szCs w:val="32"/>
        </w:rPr>
        <w:t>根据预算绩效管理要求，本部门（单位）在年初预算编制阶段，组织对《中国共产党攀枝花执政实录》和《攀枝花纪事》编纂出版经费开展了预算事前绩效评估，对</w:t>
      </w:r>
      <w:r>
        <w:rPr>
          <w:rFonts w:eastAsia="方正仿宋_GBK"/>
          <w:sz w:val="32"/>
          <w:szCs w:val="32"/>
        </w:rPr>
        <w:t>1</w:t>
      </w:r>
      <w:r>
        <w:rPr>
          <w:rFonts w:eastAsia="方正仿宋_GBK" w:cs="方正仿宋_GBK" w:hint="eastAsia"/>
          <w:sz w:val="32"/>
          <w:szCs w:val="32"/>
        </w:rPr>
        <w:t>个项目编制了绩效目标，预算执行过程中，选取</w:t>
      </w:r>
      <w:r>
        <w:rPr>
          <w:rFonts w:eastAsia="方正仿宋_GBK"/>
          <w:sz w:val="32"/>
          <w:szCs w:val="32"/>
        </w:rPr>
        <w:t>1</w:t>
      </w:r>
      <w:r>
        <w:rPr>
          <w:rFonts w:eastAsia="方正仿宋_GBK" w:cs="方正仿宋_GBK" w:hint="eastAsia"/>
          <w:sz w:val="32"/>
          <w:szCs w:val="32"/>
        </w:rPr>
        <w:t>个项目开展绩效监控，年终执行完毕后，对</w:t>
      </w:r>
      <w:r>
        <w:rPr>
          <w:rFonts w:eastAsia="方正仿宋_GBK"/>
          <w:sz w:val="32"/>
          <w:szCs w:val="32"/>
        </w:rPr>
        <w:t>1</w:t>
      </w:r>
      <w:r>
        <w:rPr>
          <w:rFonts w:eastAsia="方正仿宋_GBK" w:cs="方正仿宋_GBK" w:hint="eastAsia"/>
          <w:sz w:val="32"/>
          <w:szCs w:val="32"/>
        </w:rPr>
        <w:t>个项目开展了绩效目标完成情况自评。</w:t>
      </w:r>
    </w:p>
    <w:p w:rsidR="00474360" w:rsidRDefault="00474360" w:rsidP="009A25E6">
      <w:pPr>
        <w:spacing w:line="580" w:lineRule="exact"/>
        <w:ind w:firstLineChars="200" w:firstLine="31680"/>
        <w:rPr>
          <w:rFonts w:eastAsia="方正仿宋_GBK"/>
          <w:sz w:val="32"/>
          <w:szCs w:val="32"/>
        </w:rPr>
      </w:pPr>
      <w:r>
        <w:rPr>
          <w:rFonts w:eastAsia="方正仿宋_GBK" w:cs="方正仿宋_GBK" w:hint="eastAsia"/>
          <w:sz w:val="32"/>
          <w:szCs w:val="32"/>
        </w:rPr>
        <w:t>本部门按要求对</w:t>
      </w:r>
      <w:r>
        <w:rPr>
          <w:rFonts w:eastAsia="方正仿宋_GBK"/>
          <w:sz w:val="32"/>
          <w:szCs w:val="32"/>
        </w:rPr>
        <w:t>2020</w:t>
      </w:r>
      <w:r>
        <w:rPr>
          <w:rFonts w:eastAsia="方正仿宋_GBK" w:cs="方正仿宋_GBK" w:hint="eastAsia"/>
          <w:sz w:val="32"/>
          <w:szCs w:val="32"/>
        </w:rPr>
        <w:t>年部门整体支出开展绩效自评，从评价情况来看我室已按时完成省委党史研究室、市委交办的各项工作；完成《中国共产党攀枝花执政实录》（</w:t>
      </w:r>
      <w:r>
        <w:rPr>
          <w:rFonts w:eastAsia="方正仿宋_GBK"/>
          <w:sz w:val="32"/>
          <w:szCs w:val="32"/>
        </w:rPr>
        <w:t>2019</w:t>
      </w:r>
      <w:r>
        <w:rPr>
          <w:rFonts w:eastAsia="方正仿宋_GBK" w:cs="方正仿宋_GBK" w:hint="eastAsia"/>
          <w:sz w:val="32"/>
          <w:szCs w:val="32"/>
        </w:rPr>
        <w:t>卷）的编纂出版；完成《攀枝花纪事》全年</w:t>
      </w:r>
      <w:r>
        <w:rPr>
          <w:rFonts w:eastAsia="方正仿宋_GBK"/>
          <w:sz w:val="32"/>
          <w:szCs w:val="32"/>
        </w:rPr>
        <w:t>6</w:t>
      </w:r>
      <w:r>
        <w:rPr>
          <w:rFonts w:eastAsia="方正仿宋_GBK" w:cs="方正仿宋_GBK" w:hint="eastAsia"/>
          <w:sz w:val="32"/>
          <w:szCs w:val="32"/>
        </w:rPr>
        <w:t>期的编辑出版工作；撰写党史专题文章；与相关单位合作开展资政研究，共发表资政论文</w:t>
      </w:r>
      <w:r>
        <w:rPr>
          <w:rFonts w:eastAsia="方正仿宋_GBK"/>
          <w:sz w:val="32"/>
          <w:szCs w:val="32"/>
        </w:rPr>
        <w:t>10</w:t>
      </w:r>
      <w:r>
        <w:rPr>
          <w:rFonts w:eastAsia="方正仿宋_GBK" w:cs="方正仿宋_GBK" w:hint="eastAsia"/>
          <w:sz w:val="32"/>
          <w:szCs w:val="32"/>
        </w:rPr>
        <w:t>余篇；完成党史宣教工作和干部培养工作；指导县区完成党史地方基本著作的编写等。</w:t>
      </w:r>
    </w:p>
    <w:p w:rsidR="00474360" w:rsidRDefault="00474360" w:rsidP="009A25E6">
      <w:pPr>
        <w:spacing w:line="580" w:lineRule="exact"/>
        <w:ind w:firstLineChars="200" w:firstLine="31680"/>
        <w:rPr>
          <w:rFonts w:ascii="仿宋_GB2312" w:eastAsia="仿宋_GB2312"/>
          <w:sz w:val="32"/>
          <w:szCs w:val="32"/>
        </w:rPr>
      </w:pPr>
      <w:r>
        <w:rPr>
          <w:rFonts w:eastAsia="方正仿宋_GBK" w:cs="方正仿宋_GBK" w:hint="eastAsia"/>
          <w:sz w:val="32"/>
          <w:szCs w:val="32"/>
        </w:rPr>
        <w:t>本部门还自行组织了</w:t>
      </w:r>
      <w:r>
        <w:rPr>
          <w:rFonts w:eastAsia="方正仿宋_GBK"/>
          <w:sz w:val="32"/>
          <w:szCs w:val="32"/>
        </w:rPr>
        <w:t>1</w:t>
      </w:r>
      <w:r>
        <w:rPr>
          <w:rFonts w:eastAsia="方正仿宋_GBK" w:cs="方正仿宋_GBK" w:hint="eastAsia"/>
          <w:sz w:val="32"/>
          <w:szCs w:val="32"/>
        </w:rPr>
        <w:t>个项目支出绩效评价，从评价情况来看《中国共产党攀枝花执政实录》和《攀枝花纪事》编纂任务已完成。</w:t>
      </w:r>
    </w:p>
    <w:p w:rsidR="00474360" w:rsidRDefault="00474360" w:rsidP="009A25E6">
      <w:pPr>
        <w:spacing w:line="580" w:lineRule="exact"/>
        <w:ind w:firstLineChars="200" w:firstLine="31680"/>
        <w:rPr>
          <w:rFonts w:eastAsia="方正仿宋_GBK"/>
          <w:b/>
          <w:bCs/>
          <w:sz w:val="32"/>
          <w:szCs w:val="32"/>
        </w:rPr>
      </w:pPr>
      <w:r>
        <w:rPr>
          <w:rFonts w:eastAsia="方正仿宋_GBK"/>
          <w:b/>
          <w:bCs/>
          <w:sz w:val="32"/>
          <w:szCs w:val="32"/>
        </w:rPr>
        <w:t>1.</w:t>
      </w:r>
      <w:r>
        <w:rPr>
          <w:rFonts w:eastAsia="方正仿宋_GBK" w:cs="方正仿宋_GBK" w:hint="eastAsia"/>
          <w:b/>
          <w:bCs/>
          <w:sz w:val="32"/>
          <w:szCs w:val="32"/>
        </w:rPr>
        <w:t>项目绩效目标完成情况</w:t>
      </w:r>
    </w:p>
    <w:p w:rsidR="00474360" w:rsidRDefault="00474360">
      <w:pPr>
        <w:spacing w:line="580" w:lineRule="exact"/>
        <w:rPr>
          <w:rFonts w:eastAsia="方正仿宋_GBK"/>
          <w:sz w:val="32"/>
          <w:szCs w:val="32"/>
        </w:rPr>
      </w:pPr>
      <w:r>
        <w:rPr>
          <w:rFonts w:eastAsia="方正仿宋_GBK"/>
          <w:sz w:val="32"/>
          <w:szCs w:val="32"/>
        </w:rPr>
        <w:t xml:space="preserve">    </w:t>
      </w:r>
      <w:r>
        <w:rPr>
          <w:rFonts w:eastAsia="方正仿宋_GBK" w:cs="方正仿宋_GBK" w:hint="eastAsia"/>
          <w:sz w:val="32"/>
          <w:szCs w:val="32"/>
        </w:rPr>
        <w:t>本部门在</w:t>
      </w:r>
      <w:r>
        <w:rPr>
          <w:rFonts w:eastAsia="方正仿宋_GBK"/>
          <w:sz w:val="32"/>
          <w:szCs w:val="32"/>
        </w:rPr>
        <w:t>2020</w:t>
      </w:r>
      <w:r>
        <w:rPr>
          <w:rFonts w:eastAsia="方正仿宋_GBK" w:cs="方正仿宋_GBK" w:hint="eastAsia"/>
          <w:sz w:val="32"/>
          <w:szCs w:val="32"/>
        </w:rPr>
        <w:t>年度部门决算中反映</w:t>
      </w:r>
      <w:r>
        <w:rPr>
          <w:rFonts w:eastAsia="方正仿宋_GBK"/>
          <w:sz w:val="32"/>
          <w:szCs w:val="32"/>
        </w:rPr>
        <w:t>“</w:t>
      </w:r>
      <w:r>
        <w:rPr>
          <w:rFonts w:eastAsia="方正仿宋_GBK" w:cs="方正仿宋_GBK" w:hint="eastAsia"/>
          <w:sz w:val="32"/>
          <w:szCs w:val="32"/>
        </w:rPr>
        <w:t>《中国共产党攀枝花执政实录》和《攀枝花纪事》编纂出版经费</w:t>
      </w:r>
      <w:r>
        <w:rPr>
          <w:rFonts w:eastAsia="方正仿宋_GBK"/>
          <w:sz w:val="32"/>
          <w:szCs w:val="32"/>
        </w:rPr>
        <w:t>”</w:t>
      </w:r>
      <w:r>
        <w:rPr>
          <w:rFonts w:eastAsia="方正仿宋_GBK" w:cs="方正仿宋_GBK" w:hint="eastAsia"/>
          <w:sz w:val="32"/>
          <w:szCs w:val="32"/>
        </w:rPr>
        <w:t>等</w:t>
      </w:r>
      <w:r>
        <w:rPr>
          <w:rFonts w:eastAsia="方正仿宋_GBK"/>
          <w:sz w:val="32"/>
          <w:szCs w:val="32"/>
        </w:rPr>
        <w:t>1</w:t>
      </w:r>
      <w:r>
        <w:rPr>
          <w:rFonts w:eastAsia="方正仿宋_GBK" w:cs="方正仿宋_GBK" w:hint="eastAsia"/>
          <w:sz w:val="32"/>
          <w:szCs w:val="32"/>
        </w:rPr>
        <w:t>个项目绩效目标实际完成情况。</w:t>
      </w:r>
    </w:p>
    <w:p w:rsidR="00474360" w:rsidRDefault="00474360" w:rsidP="009A25E6">
      <w:pPr>
        <w:spacing w:line="580" w:lineRule="exact"/>
        <w:ind w:firstLineChars="200" w:firstLine="31680"/>
        <w:rPr>
          <w:rFonts w:ascii="仿宋_GB2312" w:eastAsia="仿宋_GB2312"/>
          <w:sz w:val="32"/>
          <w:szCs w:val="32"/>
        </w:rPr>
      </w:pPr>
      <w:r>
        <w:rPr>
          <w:rFonts w:eastAsia="方正仿宋_GBK" w:cs="方正仿宋_GBK" w:hint="eastAsia"/>
          <w:sz w:val="32"/>
          <w:szCs w:val="32"/>
        </w:rPr>
        <w:t>（</w:t>
      </w:r>
      <w:r>
        <w:rPr>
          <w:rFonts w:eastAsia="方正仿宋_GBK"/>
          <w:sz w:val="32"/>
          <w:szCs w:val="32"/>
        </w:rPr>
        <w:t>1</w:t>
      </w:r>
      <w:r>
        <w:rPr>
          <w:rFonts w:eastAsia="方正仿宋_GBK" w:cs="方正仿宋_GBK" w:hint="eastAsia"/>
          <w:sz w:val="32"/>
          <w:szCs w:val="32"/>
        </w:rPr>
        <w:t>）《中国共产党攀枝花执政实录》和《攀枝花纪事》编纂出版经费项目绩效目标完成情况综述。项目全年预算数</w:t>
      </w:r>
      <w:r>
        <w:rPr>
          <w:rFonts w:eastAsia="方正仿宋_GBK"/>
          <w:sz w:val="32"/>
          <w:szCs w:val="32"/>
        </w:rPr>
        <w:t>25</w:t>
      </w:r>
      <w:r>
        <w:rPr>
          <w:rFonts w:eastAsia="方正仿宋_GBK" w:cs="方正仿宋_GBK" w:hint="eastAsia"/>
          <w:sz w:val="32"/>
          <w:szCs w:val="32"/>
        </w:rPr>
        <w:t>万元，执行数为</w:t>
      </w:r>
      <w:r>
        <w:rPr>
          <w:rFonts w:eastAsia="方正仿宋_GBK"/>
          <w:sz w:val="32"/>
          <w:szCs w:val="32"/>
        </w:rPr>
        <w:t>25</w:t>
      </w:r>
      <w:r>
        <w:rPr>
          <w:rFonts w:eastAsia="方正仿宋_GBK" w:cs="方正仿宋_GBK" w:hint="eastAsia"/>
          <w:sz w:val="32"/>
          <w:szCs w:val="32"/>
        </w:rPr>
        <w:t>万元，完成预算的</w:t>
      </w:r>
      <w:r>
        <w:rPr>
          <w:rFonts w:eastAsia="方正仿宋_GBK"/>
          <w:sz w:val="32"/>
          <w:szCs w:val="32"/>
        </w:rPr>
        <w:t>100%</w:t>
      </w:r>
      <w:r>
        <w:rPr>
          <w:rFonts w:eastAsia="方正仿宋_GBK" w:cs="方正仿宋_GBK" w:hint="eastAsia"/>
          <w:sz w:val="32"/>
          <w:szCs w:val="32"/>
        </w:rPr>
        <w:t>。通过项目实施，实现了</w:t>
      </w:r>
      <w:r>
        <w:rPr>
          <w:rFonts w:eastAsia="方正仿宋_GBK" w:cs="方正仿宋_GBK" w:hint="eastAsia"/>
          <w:kern w:val="0"/>
          <w:sz w:val="33"/>
          <w:szCs w:val="33"/>
        </w:rPr>
        <w:t>探索和总结执政规律、社会主义建设规律、人类社会发展规律，实现用攀枝花改革开放的伟大成就激励人，用攀枝花精神教育人，用攀枝花开发建设的成功经验启迪人，用攀枝花开放建设的历史教训警示人。《攀枝花纪事》展示了攀枝花市情和改革发展成效，回顾攀枝花历史，弘扬攀枝花精神，宣传建设攀枝花的风流人物，不仅可以增加了人民群众对市委市政府工作的了解，增强了政府和人民群众的沟通，而且可以丰富人民群众的精神生活。</w:t>
      </w:r>
    </w:p>
    <w:p w:rsidR="00474360" w:rsidRDefault="00474360" w:rsidP="009A25E6">
      <w:pPr>
        <w:spacing w:line="580" w:lineRule="exact"/>
        <w:ind w:firstLineChars="200" w:firstLine="31680"/>
        <w:rPr>
          <w:rFonts w:ascii="仿宋_GB2312" w:eastAsia="仿宋_GB2312"/>
          <w:sz w:val="32"/>
          <w:szCs w:val="32"/>
        </w:rPr>
      </w:pPr>
    </w:p>
    <w:p w:rsidR="00474360" w:rsidRDefault="00474360" w:rsidP="009A25E6">
      <w:pPr>
        <w:spacing w:line="580" w:lineRule="exact"/>
        <w:ind w:firstLineChars="200" w:firstLine="31680"/>
        <w:rPr>
          <w:rFonts w:ascii="仿宋_GB2312" w:eastAsia="仿宋_GB2312"/>
          <w:sz w:val="32"/>
          <w:szCs w:val="32"/>
        </w:rPr>
      </w:pPr>
    </w:p>
    <w:p w:rsidR="00474360" w:rsidRDefault="00474360" w:rsidP="009A25E6">
      <w:pPr>
        <w:spacing w:line="580" w:lineRule="exact"/>
        <w:ind w:firstLineChars="200" w:firstLine="31680"/>
        <w:rPr>
          <w:rFonts w:ascii="仿宋_GB2312" w:eastAsia="仿宋_GB2312"/>
          <w:sz w:val="32"/>
          <w:szCs w:val="32"/>
        </w:rPr>
      </w:pPr>
    </w:p>
    <w:p w:rsidR="00474360" w:rsidRDefault="00474360" w:rsidP="009A25E6">
      <w:pPr>
        <w:spacing w:line="580" w:lineRule="exact"/>
        <w:ind w:firstLineChars="200" w:firstLine="31680"/>
        <w:rPr>
          <w:rFonts w:ascii="仿宋_GB2312" w:eastAsia="仿宋_GB2312"/>
          <w:sz w:val="32"/>
          <w:szCs w:val="32"/>
        </w:rPr>
      </w:pPr>
    </w:p>
    <w:p w:rsidR="00474360" w:rsidRDefault="00474360" w:rsidP="009A25E6">
      <w:pPr>
        <w:spacing w:line="580" w:lineRule="exact"/>
        <w:ind w:firstLineChars="200" w:firstLine="31680"/>
        <w:rPr>
          <w:rFonts w:ascii="仿宋_GB2312" w:eastAsia="仿宋_GB2312"/>
          <w:sz w:val="32"/>
          <w:szCs w:val="32"/>
        </w:rPr>
      </w:pPr>
    </w:p>
    <w:p w:rsidR="00474360" w:rsidRDefault="00474360" w:rsidP="009A25E6">
      <w:pPr>
        <w:spacing w:line="580" w:lineRule="exact"/>
        <w:ind w:firstLineChars="200" w:firstLine="31680"/>
        <w:rPr>
          <w:rFonts w:ascii="仿宋_GB2312" w:eastAsia="仿宋_GB2312"/>
          <w:sz w:val="32"/>
          <w:szCs w:val="32"/>
        </w:rPr>
      </w:pPr>
    </w:p>
    <w:p w:rsidR="00474360" w:rsidRDefault="00474360" w:rsidP="009A25E6">
      <w:pPr>
        <w:spacing w:line="580" w:lineRule="exact"/>
        <w:ind w:firstLineChars="200" w:firstLine="31680"/>
        <w:rPr>
          <w:rFonts w:ascii="仿宋_GB2312" w:eastAsia="仿宋_GB2312"/>
          <w:sz w:val="32"/>
          <w:szCs w:val="32"/>
        </w:rPr>
      </w:pPr>
    </w:p>
    <w:p w:rsidR="00474360" w:rsidRDefault="00474360" w:rsidP="009A25E6">
      <w:pPr>
        <w:spacing w:line="580" w:lineRule="exact"/>
        <w:ind w:firstLineChars="200" w:firstLine="31680"/>
        <w:rPr>
          <w:rFonts w:ascii="仿宋_GB2312" w:eastAsia="仿宋_GB2312"/>
          <w:sz w:val="32"/>
          <w:szCs w:val="32"/>
        </w:rPr>
      </w:pPr>
    </w:p>
    <w:p w:rsidR="00474360" w:rsidRDefault="00474360" w:rsidP="009A25E6">
      <w:pPr>
        <w:spacing w:line="580" w:lineRule="exact"/>
        <w:ind w:firstLineChars="200" w:firstLine="31680"/>
        <w:rPr>
          <w:rFonts w:ascii="仿宋_GB2312" w:eastAsia="仿宋_GB2312"/>
          <w:sz w:val="32"/>
          <w:szCs w:val="32"/>
        </w:rPr>
      </w:pPr>
    </w:p>
    <w:p w:rsidR="00474360" w:rsidRDefault="00474360" w:rsidP="009A25E6">
      <w:pPr>
        <w:spacing w:line="580" w:lineRule="exact"/>
        <w:ind w:firstLineChars="200" w:firstLine="31680"/>
        <w:rPr>
          <w:rFonts w:ascii="仿宋_GB2312" w:eastAsia="仿宋_GB2312"/>
          <w:sz w:val="32"/>
          <w:szCs w:val="32"/>
        </w:rPr>
      </w:pPr>
    </w:p>
    <w:p w:rsidR="00474360" w:rsidRDefault="00474360" w:rsidP="009A25E6">
      <w:pPr>
        <w:spacing w:line="580" w:lineRule="exact"/>
        <w:ind w:firstLineChars="200" w:firstLine="31680"/>
        <w:rPr>
          <w:rFonts w:ascii="仿宋_GB2312" w:eastAsia="仿宋_GB2312"/>
          <w:sz w:val="32"/>
          <w:szCs w:val="32"/>
        </w:rPr>
      </w:pPr>
    </w:p>
    <w:p w:rsidR="00474360" w:rsidRDefault="00474360" w:rsidP="009A25E6">
      <w:pPr>
        <w:spacing w:line="580" w:lineRule="exact"/>
        <w:ind w:firstLineChars="200" w:firstLine="31680"/>
        <w:rPr>
          <w:rFonts w:ascii="仿宋_GB2312" w:eastAsia="仿宋_GB2312"/>
          <w:sz w:val="32"/>
          <w:szCs w:val="32"/>
        </w:rPr>
      </w:pPr>
    </w:p>
    <w:p w:rsidR="00474360" w:rsidRDefault="00474360" w:rsidP="009A25E6">
      <w:pPr>
        <w:spacing w:line="580" w:lineRule="exact"/>
        <w:ind w:firstLineChars="200" w:firstLine="31680"/>
        <w:rPr>
          <w:rFonts w:ascii="仿宋_GB2312" w:eastAsia="仿宋_GB2312"/>
          <w:sz w:val="32"/>
          <w:szCs w:val="32"/>
        </w:rPr>
      </w:pPr>
    </w:p>
    <w:p w:rsidR="00474360" w:rsidRDefault="00474360" w:rsidP="009A25E6">
      <w:pPr>
        <w:spacing w:line="580" w:lineRule="exact"/>
        <w:ind w:firstLineChars="200" w:firstLine="31680"/>
        <w:rPr>
          <w:rFonts w:ascii="仿宋_GB2312" w:eastAsia="仿宋_GB2312"/>
          <w:sz w:val="32"/>
          <w:szCs w:val="32"/>
        </w:rPr>
      </w:pPr>
    </w:p>
    <w:p w:rsidR="00474360" w:rsidRDefault="00474360" w:rsidP="009A25E6">
      <w:pPr>
        <w:spacing w:line="580" w:lineRule="exact"/>
        <w:ind w:firstLineChars="200" w:firstLine="31680"/>
        <w:rPr>
          <w:rFonts w:ascii="仿宋_GB2312" w:eastAsia="仿宋_GB2312"/>
          <w:sz w:val="32"/>
          <w:szCs w:val="32"/>
        </w:rPr>
      </w:pPr>
    </w:p>
    <w:p w:rsidR="00474360" w:rsidRDefault="00474360" w:rsidP="009A25E6">
      <w:pPr>
        <w:spacing w:line="580" w:lineRule="exact"/>
        <w:ind w:firstLineChars="200" w:firstLine="31680"/>
        <w:rPr>
          <w:rFonts w:ascii="仿宋_GB2312" w:eastAsia="仿宋_GB2312"/>
          <w:sz w:val="32"/>
          <w:szCs w:val="32"/>
        </w:rPr>
      </w:pPr>
    </w:p>
    <w:p w:rsidR="00474360" w:rsidRDefault="00474360" w:rsidP="009A25E6">
      <w:pPr>
        <w:spacing w:line="580" w:lineRule="exact"/>
        <w:ind w:firstLineChars="200" w:firstLine="31680"/>
        <w:rPr>
          <w:rFonts w:ascii="仿宋_GB2312" w:eastAsia="仿宋_GB2312"/>
          <w:sz w:val="32"/>
          <w:szCs w:val="32"/>
        </w:rPr>
      </w:pPr>
    </w:p>
    <w:p w:rsidR="00474360" w:rsidRDefault="00474360" w:rsidP="009A25E6">
      <w:pPr>
        <w:spacing w:line="580" w:lineRule="exact"/>
        <w:ind w:firstLineChars="200" w:firstLine="31680"/>
        <w:rPr>
          <w:rFonts w:ascii="仿宋_GB2312" w:eastAsia="仿宋_GB2312"/>
          <w:sz w:val="32"/>
          <w:szCs w:val="32"/>
        </w:rPr>
      </w:pPr>
    </w:p>
    <w:p w:rsidR="00474360" w:rsidRDefault="00474360" w:rsidP="009A25E6">
      <w:pPr>
        <w:spacing w:line="580" w:lineRule="exact"/>
        <w:ind w:firstLineChars="200" w:firstLine="31680"/>
        <w:rPr>
          <w:rFonts w:ascii="仿宋_GB2312" w:eastAsia="仿宋_GB2312"/>
          <w:sz w:val="32"/>
          <w:szCs w:val="32"/>
        </w:rPr>
      </w:pPr>
    </w:p>
    <w:p w:rsidR="00474360" w:rsidRDefault="00474360" w:rsidP="009A25E6">
      <w:pPr>
        <w:spacing w:line="580" w:lineRule="exact"/>
        <w:ind w:firstLineChars="200" w:firstLine="31680"/>
        <w:rPr>
          <w:rFonts w:ascii="仿宋_GB2312" w:eastAsia="仿宋_GB2312"/>
          <w:sz w:val="32"/>
          <w:szCs w:val="32"/>
        </w:rPr>
      </w:pPr>
    </w:p>
    <w:tbl>
      <w:tblPr>
        <w:tblpPr w:leftFromText="180" w:rightFromText="180" w:vertAnchor="text" w:horzAnchor="page" w:tblpXSpec="center" w:tblpY="423"/>
        <w:tblOverlap w:val="never"/>
        <w:tblW w:w="9960" w:type="dxa"/>
        <w:tblLayout w:type="fixed"/>
        <w:tblCellMar>
          <w:left w:w="0" w:type="dxa"/>
          <w:right w:w="0" w:type="dxa"/>
        </w:tblCellMar>
        <w:tblLook w:val="00A0"/>
      </w:tblPr>
      <w:tblGrid>
        <w:gridCol w:w="390"/>
        <w:gridCol w:w="1367"/>
        <w:gridCol w:w="1025"/>
        <w:gridCol w:w="2392"/>
        <w:gridCol w:w="2394"/>
        <w:gridCol w:w="2392"/>
      </w:tblGrid>
      <w:tr w:rsidR="00474360">
        <w:trPr>
          <w:trHeight w:val="1034"/>
        </w:trPr>
        <w:tc>
          <w:tcPr>
            <w:tcW w:w="9960" w:type="dxa"/>
            <w:gridSpan w:val="6"/>
            <w:tcBorders>
              <w:top w:val="nil"/>
              <w:left w:val="nil"/>
              <w:bottom w:val="nil"/>
              <w:right w:val="nil"/>
            </w:tcBorders>
            <w:tcMar>
              <w:top w:w="15" w:type="dxa"/>
              <w:left w:w="15" w:type="dxa"/>
              <w:right w:w="15" w:type="dxa"/>
            </w:tcMar>
            <w:vAlign w:val="center"/>
          </w:tcPr>
          <w:p w:rsidR="00474360" w:rsidRDefault="00474360">
            <w:pPr>
              <w:widowControl/>
              <w:jc w:val="center"/>
              <w:textAlignment w:val="center"/>
              <w:rPr>
                <w:rFonts w:ascii="宋体"/>
                <w:color w:val="000000"/>
                <w:sz w:val="36"/>
                <w:szCs w:val="36"/>
              </w:rPr>
            </w:pPr>
            <w:r>
              <w:rPr>
                <w:rFonts w:ascii="宋体" w:cs="宋体" w:hint="eastAsia"/>
                <w:b/>
                <w:bCs/>
                <w:color w:val="000000"/>
                <w:kern w:val="0"/>
                <w:sz w:val="36"/>
                <w:szCs w:val="36"/>
              </w:rPr>
              <w:t>项目绩效目标完成情况表</w:t>
            </w:r>
            <w:r>
              <w:rPr>
                <w:rFonts w:ascii="宋体"/>
                <w:b/>
                <w:bCs/>
                <w:color w:val="000000"/>
                <w:kern w:val="0"/>
                <w:sz w:val="36"/>
                <w:szCs w:val="36"/>
              </w:rPr>
              <w:br/>
            </w:r>
            <w:r>
              <w:rPr>
                <w:rFonts w:ascii="宋体" w:cs="宋体"/>
                <w:color w:val="000000"/>
                <w:kern w:val="0"/>
                <w:sz w:val="36"/>
                <w:szCs w:val="36"/>
              </w:rPr>
              <w:t>(2020</w:t>
            </w:r>
            <w:r>
              <w:rPr>
                <w:rFonts w:ascii="宋体" w:cs="宋体" w:hint="eastAsia"/>
                <w:color w:val="000000"/>
                <w:kern w:val="0"/>
                <w:sz w:val="36"/>
                <w:szCs w:val="36"/>
              </w:rPr>
              <w:t>年度</w:t>
            </w:r>
            <w:r>
              <w:rPr>
                <w:rFonts w:ascii="宋体" w:cs="宋体"/>
                <w:color w:val="000000"/>
                <w:kern w:val="0"/>
                <w:sz w:val="36"/>
                <w:szCs w:val="36"/>
              </w:rPr>
              <w:t>)</w:t>
            </w:r>
          </w:p>
        </w:tc>
      </w:tr>
      <w:tr w:rsidR="00474360">
        <w:trPr>
          <w:trHeight w:val="276"/>
        </w:trPr>
        <w:tc>
          <w:tcPr>
            <w:tcW w:w="2782" w:type="dxa"/>
            <w:gridSpan w:val="3"/>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474360" w:rsidRDefault="00474360">
            <w:pPr>
              <w:widowControl/>
              <w:jc w:val="center"/>
              <w:textAlignment w:val="center"/>
              <w:rPr>
                <w:rFonts w:ascii="宋体"/>
                <w:color w:val="000000"/>
                <w:sz w:val="24"/>
                <w:szCs w:val="24"/>
              </w:rPr>
            </w:pPr>
            <w:r>
              <w:rPr>
                <w:rFonts w:ascii="宋体" w:cs="宋体" w:hint="eastAsia"/>
                <w:color w:val="000000"/>
                <w:kern w:val="0"/>
                <w:sz w:val="24"/>
                <w:szCs w:val="24"/>
              </w:rPr>
              <w:t>项目名称</w:t>
            </w:r>
          </w:p>
        </w:tc>
        <w:tc>
          <w:tcPr>
            <w:tcW w:w="7178" w:type="dxa"/>
            <w:gridSpan w:val="3"/>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474360" w:rsidRDefault="00474360">
            <w:pPr>
              <w:widowControl/>
              <w:jc w:val="center"/>
              <w:textAlignment w:val="center"/>
              <w:rPr>
                <w:rFonts w:ascii="宋体"/>
                <w:color w:val="000000"/>
                <w:sz w:val="24"/>
                <w:szCs w:val="24"/>
              </w:rPr>
            </w:pPr>
            <w:r>
              <w:rPr>
                <w:rFonts w:ascii="宋体" w:cs="宋体" w:hint="eastAsia"/>
                <w:color w:val="000000"/>
                <w:sz w:val="24"/>
                <w:szCs w:val="24"/>
              </w:rPr>
              <w:t>《中国共产党攀枝花执政实录》和《攀枝花纪事》编纂出版经费</w:t>
            </w:r>
          </w:p>
        </w:tc>
      </w:tr>
      <w:tr w:rsidR="00474360">
        <w:trPr>
          <w:trHeight w:val="276"/>
        </w:trPr>
        <w:tc>
          <w:tcPr>
            <w:tcW w:w="2782" w:type="dxa"/>
            <w:gridSpan w:val="3"/>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474360" w:rsidRDefault="00474360">
            <w:pPr>
              <w:widowControl/>
              <w:jc w:val="center"/>
              <w:textAlignment w:val="center"/>
              <w:rPr>
                <w:rFonts w:ascii="宋体"/>
                <w:color w:val="000000"/>
                <w:sz w:val="24"/>
                <w:szCs w:val="24"/>
              </w:rPr>
            </w:pPr>
            <w:r>
              <w:rPr>
                <w:rFonts w:ascii="宋体" w:cs="宋体" w:hint="eastAsia"/>
                <w:color w:val="000000"/>
                <w:kern w:val="0"/>
                <w:sz w:val="24"/>
                <w:szCs w:val="24"/>
              </w:rPr>
              <w:t>预算单位</w:t>
            </w:r>
          </w:p>
        </w:tc>
        <w:tc>
          <w:tcPr>
            <w:tcW w:w="7178" w:type="dxa"/>
            <w:gridSpan w:val="3"/>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474360" w:rsidRDefault="00474360">
            <w:pPr>
              <w:widowControl/>
              <w:jc w:val="center"/>
              <w:textAlignment w:val="center"/>
              <w:rPr>
                <w:rFonts w:ascii="宋体"/>
                <w:color w:val="000000"/>
                <w:sz w:val="24"/>
                <w:szCs w:val="24"/>
              </w:rPr>
            </w:pPr>
            <w:r>
              <w:rPr>
                <w:rFonts w:ascii="宋体" w:cs="宋体" w:hint="eastAsia"/>
                <w:color w:val="000000"/>
                <w:sz w:val="24"/>
                <w:szCs w:val="24"/>
              </w:rPr>
              <w:t>中共攀枝花市委党史研究室</w:t>
            </w:r>
          </w:p>
        </w:tc>
      </w:tr>
      <w:tr w:rsidR="00474360">
        <w:trPr>
          <w:trHeight w:val="276"/>
        </w:trPr>
        <w:tc>
          <w:tcPr>
            <w:tcW w:w="390" w:type="dxa"/>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474360" w:rsidRDefault="00474360">
            <w:pPr>
              <w:widowControl/>
              <w:jc w:val="center"/>
              <w:textAlignment w:val="center"/>
              <w:rPr>
                <w:rFonts w:ascii="宋体"/>
                <w:color w:val="000000"/>
                <w:sz w:val="24"/>
                <w:szCs w:val="24"/>
              </w:rPr>
            </w:pPr>
            <w:r>
              <w:rPr>
                <w:rFonts w:ascii="宋体" w:cs="宋体" w:hint="eastAsia"/>
                <w:color w:val="000000"/>
                <w:kern w:val="0"/>
                <w:sz w:val="24"/>
                <w:szCs w:val="24"/>
              </w:rPr>
              <w:t>预算执行情况</w:t>
            </w:r>
            <w:r>
              <w:rPr>
                <w:rFonts w:ascii="宋体" w:cs="宋体"/>
                <w:color w:val="000000"/>
                <w:kern w:val="0"/>
                <w:sz w:val="24"/>
                <w:szCs w:val="24"/>
              </w:rPr>
              <w:t>(</w:t>
            </w:r>
            <w:r>
              <w:rPr>
                <w:rFonts w:ascii="宋体" w:cs="宋体" w:hint="eastAsia"/>
                <w:color w:val="000000"/>
                <w:kern w:val="0"/>
                <w:sz w:val="24"/>
                <w:szCs w:val="24"/>
              </w:rPr>
              <w:t>万元</w:t>
            </w:r>
            <w:r>
              <w:rPr>
                <w:rFonts w:ascii="宋体" w:cs="宋体"/>
                <w:color w:val="000000"/>
                <w:kern w:val="0"/>
                <w:sz w:val="24"/>
                <w:szCs w:val="24"/>
              </w:rPr>
              <w:t>)</w:t>
            </w:r>
          </w:p>
        </w:tc>
        <w:tc>
          <w:tcPr>
            <w:tcW w:w="2392"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474360" w:rsidRDefault="00474360">
            <w:pPr>
              <w:widowControl/>
              <w:jc w:val="center"/>
              <w:textAlignment w:val="center"/>
              <w:rPr>
                <w:rFonts w:ascii="宋体"/>
                <w:color w:val="000000"/>
                <w:sz w:val="24"/>
                <w:szCs w:val="24"/>
              </w:rPr>
            </w:pPr>
            <w:r>
              <w:rPr>
                <w:rFonts w:ascii="宋体" w:cs="宋体" w:hint="eastAsia"/>
                <w:color w:val="000000"/>
                <w:kern w:val="0"/>
                <w:sz w:val="24"/>
                <w:szCs w:val="24"/>
              </w:rPr>
              <w:t>预算数</w:t>
            </w:r>
            <w:r>
              <w:rPr>
                <w:rFonts w:ascii="宋体" w:cs="宋体"/>
                <w:color w:val="000000"/>
                <w:kern w:val="0"/>
                <w:sz w:val="24"/>
                <w:szCs w:val="24"/>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474360" w:rsidRDefault="00474360">
            <w:pPr>
              <w:widowControl/>
              <w:jc w:val="center"/>
              <w:textAlignment w:val="center"/>
              <w:rPr>
                <w:rFonts w:ascii="宋体" w:cs="宋体"/>
                <w:color w:val="000000"/>
                <w:sz w:val="24"/>
                <w:szCs w:val="24"/>
              </w:rPr>
            </w:pPr>
            <w:r>
              <w:rPr>
                <w:rFonts w:ascii="宋体" w:cs="宋体"/>
                <w:color w:val="000000"/>
                <w:sz w:val="24"/>
                <w:szCs w:val="24"/>
              </w:rPr>
              <w:t>250000</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474360" w:rsidRDefault="00474360">
            <w:pPr>
              <w:widowControl/>
              <w:jc w:val="center"/>
              <w:textAlignment w:val="center"/>
              <w:rPr>
                <w:rFonts w:ascii="宋体"/>
                <w:color w:val="000000"/>
                <w:sz w:val="24"/>
                <w:szCs w:val="24"/>
              </w:rPr>
            </w:pPr>
            <w:r>
              <w:rPr>
                <w:rFonts w:ascii="宋体" w:cs="宋体" w:hint="eastAsia"/>
                <w:color w:val="000000"/>
                <w:kern w:val="0"/>
                <w:sz w:val="24"/>
                <w:szCs w:val="24"/>
              </w:rPr>
              <w:t>执行数</w:t>
            </w:r>
            <w:r>
              <w:rPr>
                <w:rFonts w:ascii="宋体" w:cs="宋体"/>
                <w:color w:val="000000"/>
                <w:kern w:val="0"/>
                <w:sz w:val="24"/>
                <w:szCs w:val="24"/>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474360" w:rsidRDefault="00474360">
            <w:pPr>
              <w:widowControl/>
              <w:jc w:val="center"/>
              <w:textAlignment w:val="center"/>
              <w:rPr>
                <w:rFonts w:ascii="宋体" w:cs="宋体"/>
                <w:color w:val="000000"/>
                <w:sz w:val="24"/>
                <w:szCs w:val="24"/>
              </w:rPr>
            </w:pPr>
            <w:r>
              <w:rPr>
                <w:rFonts w:ascii="宋体" w:cs="宋体"/>
                <w:color w:val="000000"/>
                <w:sz w:val="24"/>
                <w:szCs w:val="24"/>
              </w:rPr>
              <w:t>250000</w:t>
            </w:r>
          </w:p>
        </w:tc>
      </w:tr>
      <w:tr w:rsidR="00474360">
        <w:trPr>
          <w:trHeight w:val="276"/>
        </w:trPr>
        <w:tc>
          <w:tcPr>
            <w:tcW w:w="390"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474360" w:rsidRDefault="00474360"/>
        </w:tc>
        <w:tc>
          <w:tcPr>
            <w:tcW w:w="2392"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474360" w:rsidRDefault="00474360">
            <w:pPr>
              <w:widowControl/>
              <w:jc w:val="center"/>
              <w:textAlignment w:val="center"/>
              <w:rPr>
                <w:rFonts w:ascii="宋体"/>
                <w:color w:val="000000"/>
                <w:sz w:val="24"/>
                <w:szCs w:val="24"/>
              </w:rPr>
            </w:pPr>
            <w:r>
              <w:rPr>
                <w:rFonts w:ascii="宋体" w:cs="宋体" w:hint="eastAsia"/>
                <w:color w:val="000000"/>
                <w:kern w:val="0"/>
                <w:sz w:val="24"/>
                <w:szCs w:val="24"/>
              </w:rPr>
              <w:t>其中</w:t>
            </w:r>
            <w:r>
              <w:rPr>
                <w:rFonts w:ascii="宋体" w:cs="宋体"/>
                <w:color w:val="000000"/>
                <w:kern w:val="0"/>
                <w:sz w:val="24"/>
                <w:szCs w:val="24"/>
              </w:rPr>
              <w:t>-</w:t>
            </w:r>
            <w:r>
              <w:rPr>
                <w:rFonts w:ascii="宋体" w:cs="宋体" w:hint="eastAsia"/>
                <w:color w:val="000000"/>
                <w:kern w:val="0"/>
                <w:sz w:val="24"/>
                <w:szCs w:val="24"/>
              </w:rPr>
              <w:t>财政拨款</w:t>
            </w:r>
            <w:r>
              <w:rPr>
                <w:rFonts w:ascii="宋体" w:cs="宋体"/>
                <w:color w:val="000000"/>
                <w:kern w:val="0"/>
                <w:sz w:val="24"/>
                <w:szCs w:val="24"/>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474360" w:rsidRDefault="00474360">
            <w:pPr>
              <w:widowControl/>
              <w:jc w:val="center"/>
              <w:textAlignment w:val="center"/>
              <w:rPr>
                <w:rFonts w:ascii="宋体" w:cs="宋体"/>
                <w:color w:val="000000"/>
                <w:sz w:val="24"/>
                <w:szCs w:val="24"/>
              </w:rPr>
            </w:pPr>
            <w:r>
              <w:rPr>
                <w:rFonts w:ascii="宋体" w:cs="宋体"/>
                <w:color w:val="000000"/>
                <w:sz w:val="24"/>
                <w:szCs w:val="24"/>
              </w:rPr>
              <w:t>250000</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474360" w:rsidRDefault="00474360">
            <w:pPr>
              <w:widowControl/>
              <w:jc w:val="center"/>
              <w:textAlignment w:val="center"/>
              <w:rPr>
                <w:rFonts w:ascii="宋体"/>
                <w:color w:val="000000"/>
                <w:sz w:val="24"/>
                <w:szCs w:val="24"/>
              </w:rPr>
            </w:pPr>
            <w:r>
              <w:rPr>
                <w:rFonts w:ascii="宋体" w:cs="宋体" w:hint="eastAsia"/>
                <w:color w:val="000000"/>
                <w:kern w:val="0"/>
                <w:sz w:val="24"/>
                <w:szCs w:val="24"/>
              </w:rPr>
              <w:t>其中</w:t>
            </w:r>
            <w:r>
              <w:rPr>
                <w:rFonts w:ascii="宋体" w:cs="宋体"/>
                <w:color w:val="000000"/>
                <w:kern w:val="0"/>
                <w:sz w:val="24"/>
                <w:szCs w:val="24"/>
              </w:rPr>
              <w:t>-</w:t>
            </w:r>
            <w:r>
              <w:rPr>
                <w:rFonts w:ascii="宋体" w:cs="宋体" w:hint="eastAsia"/>
                <w:color w:val="000000"/>
                <w:kern w:val="0"/>
                <w:sz w:val="24"/>
                <w:szCs w:val="24"/>
              </w:rPr>
              <w:t>财政拨款</w:t>
            </w:r>
            <w:r>
              <w:rPr>
                <w:rFonts w:ascii="宋体" w:cs="宋体"/>
                <w:color w:val="000000"/>
                <w:kern w:val="0"/>
                <w:sz w:val="24"/>
                <w:szCs w:val="24"/>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474360" w:rsidRDefault="00474360">
            <w:pPr>
              <w:widowControl/>
              <w:jc w:val="center"/>
              <w:textAlignment w:val="center"/>
              <w:rPr>
                <w:rFonts w:ascii="宋体" w:cs="宋体"/>
                <w:color w:val="000000"/>
                <w:sz w:val="24"/>
                <w:szCs w:val="24"/>
              </w:rPr>
            </w:pPr>
            <w:r>
              <w:rPr>
                <w:rFonts w:ascii="宋体" w:cs="宋体"/>
                <w:color w:val="000000"/>
                <w:sz w:val="24"/>
                <w:szCs w:val="24"/>
              </w:rPr>
              <w:t>250000</w:t>
            </w:r>
          </w:p>
        </w:tc>
      </w:tr>
      <w:tr w:rsidR="00474360">
        <w:trPr>
          <w:trHeight w:val="1511"/>
        </w:trPr>
        <w:tc>
          <w:tcPr>
            <w:tcW w:w="390"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474360" w:rsidRDefault="00474360"/>
        </w:tc>
        <w:tc>
          <w:tcPr>
            <w:tcW w:w="2392"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474360" w:rsidRDefault="00474360">
            <w:pPr>
              <w:widowControl/>
              <w:jc w:val="center"/>
              <w:textAlignment w:val="center"/>
              <w:rPr>
                <w:rFonts w:ascii="宋体"/>
                <w:color w:val="000000"/>
                <w:sz w:val="24"/>
                <w:szCs w:val="24"/>
              </w:rPr>
            </w:pPr>
            <w:r>
              <w:rPr>
                <w:rFonts w:ascii="宋体" w:cs="宋体" w:hint="eastAsia"/>
                <w:color w:val="000000"/>
                <w:kern w:val="0"/>
                <w:sz w:val="24"/>
                <w:szCs w:val="24"/>
              </w:rPr>
              <w:t>其它资金</w:t>
            </w:r>
            <w:r>
              <w:rPr>
                <w:rFonts w:ascii="宋体" w:cs="宋体"/>
                <w:color w:val="000000"/>
                <w:kern w:val="0"/>
                <w:sz w:val="24"/>
                <w:szCs w:val="24"/>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474360" w:rsidRDefault="00474360">
            <w:pPr>
              <w:widowControl/>
              <w:jc w:val="center"/>
              <w:textAlignment w:val="center"/>
              <w:rPr>
                <w:rFonts w:ascii="宋体"/>
                <w:color w:val="000000"/>
                <w:sz w:val="24"/>
                <w:szCs w:val="24"/>
              </w:rPr>
            </w:pP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474360" w:rsidRDefault="00474360">
            <w:pPr>
              <w:widowControl/>
              <w:jc w:val="center"/>
              <w:textAlignment w:val="center"/>
              <w:rPr>
                <w:rFonts w:ascii="宋体"/>
                <w:color w:val="000000"/>
                <w:sz w:val="24"/>
                <w:szCs w:val="24"/>
              </w:rPr>
            </w:pPr>
            <w:r>
              <w:rPr>
                <w:rFonts w:ascii="宋体" w:cs="宋体" w:hint="eastAsia"/>
                <w:color w:val="000000"/>
                <w:kern w:val="0"/>
                <w:sz w:val="24"/>
                <w:szCs w:val="24"/>
              </w:rPr>
              <w:t>其它资金</w:t>
            </w:r>
            <w:r>
              <w:rPr>
                <w:rFonts w:ascii="宋体" w:cs="宋体"/>
                <w:color w:val="000000"/>
                <w:kern w:val="0"/>
                <w:sz w:val="24"/>
                <w:szCs w:val="24"/>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474360" w:rsidRDefault="00474360">
            <w:pPr>
              <w:jc w:val="center"/>
              <w:rPr>
                <w:rFonts w:ascii="宋体"/>
                <w:color w:val="000000"/>
                <w:sz w:val="24"/>
                <w:szCs w:val="24"/>
              </w:rPr>
            </w:pPr>
          </w:p>
        </w:tc>
      </w:tr>
      <w:tr w:rsidR="00474360">
        <w:trPr>
          <w:trHeight w:val="276"/>
        </w:trPr>
        <w:tc>
          <w:tcPr>
            <w:tcW w:w="390" w:type="dxa"/>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474360" w:rsidRDefault="00474360">
            <w:pPr>
              <w:widowControl/>
              <w:jc w:val="center"/>
              <w:textAlignment w:val="center"/>
              <w:rPr>
                <w:rFonts w:ascii="宋体"/>
                <w:color w:val="000000"/>
                <w:sz w:val="24"/>
                <w:szCs w:val="24"/>
              </w:rPr>
            </w:pPr>
            <w:r>
              <w:rPr>
                <w:rFonts w:ascii="宋体" w:cs="宋体" w:hint="eastAsia"/>
                <w:color w:val="000000"/>
                <w:kern w:val="0"/>
                <w:sz w:val="24"/>
                <w:szCs w:val="24"/>
              </w:rPr>
              <w:t>年度目标完成情况</w:t>
            </w:r>
          </w:p>
        </w:tc>
        <w:tc>
          <w:tcPr>
            <w:tcW w:w="4784" w:type="dxa"/>
            <w:gridSpan w:val="3"/>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474360" w:rsidRDefault="00474360">
            <w:pPr>
              <w:widowControl/>
              <w:jc w:val="center"/>
              <w:textAlignment w:val="center"/>
              <w:rPr>
                <w:rFonts w:ascii="宋体"/>
                <w:color w:val="000000"/>
                <w:sz w:val="24"/>
                <w:szCs w:val="24"/>
              </w:rPr>
            </w:pPr>
            <w:r>
              <w:rPr>
                <w:rFonts w:ascii="宋体" w:cs="宋体" w:hint="eastAsia"/>
                <w:color w:val="000000"/>
                <w:kern w:val="0"/>
                <w:sz w:val="24"/>
                <w:szCs w:val="24"/>
              </w:rPr>
              <w:t>预期目标</w:t>
            </w:r>
          </w:p>
        </w:tc>
        <w:tc>
          <w:tcPr>
            <w:tcW w:w="4786"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474360" w:rsidRDefault="00474360">
            <w:pPr>
              <w:widowControl/>
              <w:jc w:val="center"/>
              <w:textAlignment w:val="center"/>
              <w:rPr>
                <w:rFonts w:ascii="宋体"/>
                <w:color w:val="000000"/>
                <w:sz w:val="24"/>
                <w:szCs w:val="24"/>
              </w:rPr>
            </w:pPr>
            <w:r>
              <w:rPr>
                <w:rFonts w:ascii="宋体" w:cs="宋体" w:hint="eastAsia"/>
                <w:color w:val="000000"/>
                <w:kern w:val="0"/>
                <w:sz w:val="24"/>
                <w:szCs w:val="24"/>
              </w:rPr>
              <w:t>实际完成目标</w:t>
            </w:r>
          </w:p>
        </w:tc>
      </w:tr>
      <w:tr w:rsidR="00474360">
        <w:trPr>
          <w:trHeight w:val="1159"/>
        </w:trPr>
        <w:tc>
          <w:tcPr>
            <w:tcW w:w="390"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474360" w:rsidRDefault="00474360"/>
        </w:tc>
        <w:tc>
          <w:tcPr>
            <w:tcW w:w="4784" w:type="dxa"/>
            <w:gridSpan w:val="3"/>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474360" w:rsidRDefault="00474360">
            <w:pPr>
              <w:widowControl/>
              <w:jc w:val="center"/>
              <w:textAlignment w:val="center"/>
              <w:rPr>
                <w:rFonts w:ascii="宋体"/>
                <w:color w:val="000000"/>
                <w:sz w:val="24"/>
                <w:szCs w:val="24"/>
              </w:rPr>
            </w:pPr>
          </w:p>
          <w:p w:rsidR="00474360" w:rsidRDefault="00474360">
            <w:pPr>
              <w:widowControl/>
              <w:jc w:val="center"/>
              <w:textAlignment w:val="center"/>
              <w:rPr>
                <w:rFonts w:ascii="宋体"/>
                <w:color w:val="000000"/>
                <w:sz w:val="24"/>
                <w:szCs w:val="24"/>
              </w:rPr>
            </w:pPr>
            <w:r>
              <w:rPr>
                <w:rFonts w:ascii="宋体" w:cs="宋体" w:hint="eastAsia"/>
                <w:color w:val="000000"/>
                <w:sz w:val="24"/>
                <w:szCs w:val="24"/>
              </w:rPr>
              <w:t>完成《中国共产党攀枝花执政实录》（</w:t>
            </w:r>
            <w:r>
              <w:rPr>
                <w:rFonts w:ascii="宋体" w:cs="宋体"/>
                <w:color w:val="000000"/>
                <w:sz w:val="24"/>
                <w:szCs w:val="24"/>
              </w:rPr>
              <w:t>2019</w:t>
            </w:r>
            <w:r>
              <w:rPr>
                <w:rFonts w:ascii="宋体" w:cs="宋体" w:hint="eastAsia"/>
                <w:color w:val="000000"/>
                <w:sz w:val="24"/>
                <w:szCs w:val="24"/>
              </w:rPr>
              <w:t>卷）的资料收集、分编、总纂等工作，经编纂委员会审定后公开出版，印刷</w:t>
            </w:r>
            <w:r>
              <w:rPr>
                <w:rFonts w:ascii="宋体" w:cs="宋体"/>
                <w:color w:val="000000"/>
                <w:sz w:val="24"/>
                <w:szCs w:val="24"/>
              </w:rPr>
              <w:t>2000</w:t>
            </w:r>
            <w:r>
              <w:rPr>
                <w:rFonts w:ascii="宋体" w:cs="宋体" w:hint="eastAsia"/>
                <w:color w:val="000000"/>
                <w:sz w:val="24"/>
                <w:szCs w:val="24"/>
              </w:rPr>
              <w:t>册，邮发到每个单位。完成市委机关刊物《攀枝花纪事》</w:t>
            </w:r>
            <w:r>
              <w:rPr>
                <w:rFonts w:ascii="宋体" w:cs="宋体"/>
                <w:color w:val="000000"/>
                <w:sz w:val="24"/>
                <w:szCs w:val="24"/>
              </w:rPr>
              <w:t>2020</w:t>
            </w:r>
            <w:r>
              <w:rPr>
                <w:rFonts w:ascii="宋体" w:cs="宋体" w:hint="eastAsia"/>
                <w:color w:val="000000"/>
                <w:sz w:val="24"/>
                <w:szCs w:val="24"/>
              </w:rPr>
              <w:t>年</w:t>
            </w:r>
            <w:r>
              <w:rPr>
                <w:rFonts w:ascii="宋体" w:cs="宋体"/>
                <w:color w:val="000000"/>
                <w:sz w:val="24"/>
                <w:szCs w:val="24"/>
              </w:rPr>
              <w:t>6</w:t>
            </w:r>
            <w:r>
              <w:rPr>
                <w:rFonts w:ascii="宋体" w:cs="宋体" w:hint="eastAsia"/>
                <w:color w:val="000000"/>
                <w:sz w:val="24"/>
                <w:szCs w:val="24"/>
              </w:rPr>
              <w:t>期的组稿、出版、印刷任务。</w:t>
            </w:r>
          </w:p>
        </w:tc>
        <w:tc>
          <w:tcPr>
            <w:tcW w:w="4786"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474360" w:rsidRDefault="00474360">
            <w:pPr>
              <w:widowControl/>
              <w:jc w:val="center"/>
              <w:textAlignment w:val="center"/>
              <w:rPr>
                <w:rFonts w:ascii="宋体"/>
                <w:color w:val="000000"/>
                <w:sz w:val="24"/>
                <w:szCs w:val="24"/>
              </w:rPr>
            </w:pPr>
            <w:r>
              <w:rPr>
                <w:rFonts w:ascii="宋体" w:cs="宋体" w:hint="eastAsia"/>
                <w:color w:val="000000"/>
                <w:sz w:val="24"/>
                <w:szCs w:val="24"/>
              </w:rPr>
              <w:t>完成《中国共产党攀枝花执政实录》（</w:t>
            </w:r>
            <w:r>
              <w:rPr>
                <w:rFonts w:ascii="宋体" w:cs="宋体"/>
                <w:color w:val="000000"/>
                <w:sz w:val="24"/>
                <w:szCs w:val="24"/>
              </w:rPr>
              <w:t>2019</w:t>
            </w:r>
            <w:r>
              <w:rPr>
                <w:rFonts w:ascii="宋体" w:cs="宋体" w:hint="eastAsia"/>
                <w:color w:val="000000"/>
                <w:sz w:val="24"/>
                <w:szCs w:val="24"/>
              </w:rPr>
              <w:t>卷）的资料收集、分编、总纂等工作，经编纂委员会审定后出版，印刷</w:t>
            </w:r>
            <w:r>
              <w:rPr>
                <w:rFonts w:ascii="宋体" w:cs="宋体"/>
                <w:color w:val="000000"/>
                <w:sz w:val="24"/>
                <w:szCs w:val="24"/>
              </w:rPr>
              <w:t>2000</w:t>
            </w:r>
            <w:r>
              <w:rPr>
                <w:rFonts w:ascii="宋体" w:cs="宋体" w:hint="eastAsia"/>
                <w:color w:val="000000"/>
                <w:sz w:val="24"/>
                <w:szCs w:val="24"/>
              </w:rPr>
              <w:t>册，邮发到每个单位。完成市委机关刊物《攀枝花纪事》</w:t>
            </w:r>
            <w:r>
              <w:rPr>
                <w:rFonts w:ascii="宋体" w:cs="宋体"/>
                <w:color w:val="000000"/>
                <w:sz w:val="24"/>
                <w:szCs w:val="24"/>
              </w:rPr>
              <w:t>2020</w:t>
            </w:r>
            <w:r>
              <w:rPr>
                <w:rFonts w:ascii="宋体" w:cs="宋体" w:hint="eastAsia"/>
                <w:color w:val="000000"/>
                <w:sz w:val="24"/>
                <w:szCs w:val="24"/>
              </w:rPr>
              <w:t>年</w:t>
            </w:r>
            <w:r>
              <w:rPr>
                <w:rFonts w:ascii="宋体" w:cs="宋体"/>
                <w:color w:val="000000"/>
                <w:sz w:val="24"/>
                <w:szCs w:val="24"/>
              </w:rPr>
              <w:t>6</w:t>
            </w:r>
            <w:r>
              <w:rPr>
                <w:rFonts w:ascii="宋体" w:cs="宋体" w:hint="eastAsia"/>
                <w:color w:val="000000"/>
                <w:sz w:val="24"/>
                <w:szCs w:val="24"/>
              </w:rPr>
              <w:t>期的组稿、出版、印刷任务。</w:t>
            </w:r>
          </w:p>
        </w:tc>
      </w:tr>
      <w:tr w:rsidR="00474360">
        <w:trPr>
          <w:trHeight w:val="1042"/>
        </w:trPr>
        <w:tc>
          <w:tcPr>
            <w:tcW w:w="390" w:type="dxa"/>
            <w:vMerge w:val="restart"/>
            <w:tcBorders>
              <w:top w:val="single" w:sz="4" w:space="0" w:color="000000"/>
              <w:left w:val="single" w:sz="4" w:space="0" w:color="000000"/>
              <w:right w:val="single" w:sz="4" w:space="0" w:color="000000"/>
            </w:tcBorders>
            <w:tcMar>
              <w:top w:w="15" w:type="dxa"/>
              <w:left w:w="15" w:type="dxa"/>
              <w:right w:w="15" w:type="dxa"/>
            </w:tcMar>
            <w:vAlign w:val="center"/>
          </w:tcPr>
          <w:p w:rsidR="00474360" w:rsidRDefault="00474360">
            <w:pPr>
              <w:widowControl/>
              <w:jc w:val="center"/>
              <w:textAlignment w:val="center"/>
              <w:rPr>
                <w:rFonts w:ascii="宋体"/>
                <w:color w:val="000000"/>
                <w:sz w:val="24"/>
                <w:szCs w:val="24"/>
              </w:rPr>
            </w:pPr>
            <w:r>
              <w:rPr>
                <w:rFonts w:ascii="宋体" w:cs="宋体" w:hint="eastAsia"/>
                <w:color w:val="000000"/>
                <w:sz w:val="24"/>
                <w:szCs w:val="24"/>
              </w:rPr>
              <w:t>绩效指标完成情况</w:t>
            </w: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474360" w:rsidRDefault="00474360">
            <w:pPr>
              <w:widowControl/>
              <w:jc w:val="center"/>
              <w:textAlignment w:val="center"/>
              <w:rPr>
                <w:rFonts w:ascii="宋体"/>
                <w:color w:val="000000"/>
                <w:sz w:val="24"/>
                <w:szCs w:val="24"/>
              </w:rPr>
            </w:pPr>
            <w:r>
              <w:rPr>
                <w:rFonts w:ascii="宋体" w:cs="宋体" w:hint="eastAsia"/>
                <w:color w:val="000000"/>
                <w:kern w:val="0"/>
                <w:sz w:val="24"/>
                <w:szCs w:val="24"/>
              </w:rPr>
              <w:t>一级指标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474360" w:rsidRDefault="00474360">
            <w:pPr>
              <w:widowControl/>
              <w:jc w:val="center"/>
              <w:textAlignment w:val="center"/>
              <w:rPr>
                <w:rFonts w:ascii="宋体"/>
                <w:color w:val="000000"/>
                <w:sz w:val="24"/>
                <w:szCs w:val="24"/>
              </w:rPr>
            </w:pPr>
            <w:r>
              <w:rPr>
                <w:rFonts w:ascii="宋体" w:cs="宋体" w:hint="eastAsia"/>
                <w:color w:val="000000"/>
                <w:kern w:val="0"/>
                <w:sz w:val="24"/>
                <w:szCs w:val="24"/>
              </w:rPr>
              <w:t>二级指标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474360" w:rsidRDefault="00474360">
            <w:pPr>
              <w:widowControl/>
              <w:jc w:val="center"/>
              <w:textAlignment w:val="center"/>
              <w:rPr>
                <w:rFonts w:ascii="宋体"/>
                <w:color w:val="000000"/>
                <w:sz w:val="24"/>
                <w:szCs w:val="24"/>
              </w:rPr>
            </w:pPr>
            <w:r>
              <w:rPr>
                <w:rFonts w:ascii="宋体" w:cs="宋体" w:hint="eastAsia"/>
                <w:color w:val="000000"/>
                <w:kern w:val="0"/>
                <w:sz w:val="24"/>
                <w:szCs w:val="24"/>
              </w:rPr>
              <w:t>三级指标</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474360" w:rsidRDefault="00474360">
            <w:pPr>
              <w:widowControl/>
              <w:jc w:val="center"/>
              <w:textAlignment w:val="center"/>
              <w:rPr>
                <w:rFonts w:ascii="宋体"/>
                <w:color w:val="000000"/>
                <w:sz w:val="24"/>
                <w:szCs w:val="24"/>
              </w:rPr>
            </w:pPr>
            <w:r>
              <w:rPr>
                <w:rFonts w:ascii="宋体" w:cs="宋体" w:hint="eastAsia"/>
                <w:color w:val="000000"/>
                <w:kern w:val="0"/>
                <w:sz w:val="24"/>
                <w:szCs w:val="24"/>
              </w:rPr>
              <w:t>预期指标值</w:t>
            </w:r>
            <w:r>
              <w:rPr>
                <w:rFonts w:ascii="宋体" w:cs="宋体"/>
                <w:color w:val="000000"/>
                <w:kern w:val="0"/>
                <w:sz w:val="24"/>
                <w:szCs w:val="24"/>
              </w:rPr>
              <w:t>(</w:t>
            </w:r>
            <w:r>
              <w:rPr>
                <w:rFonts w:ascii="宋体" w:cs="宋体" w:hint="eastAsia"/>
                <w:color w:val="000000"/>
                <w:kern w:val="0"/>
                <w:sz w:val="24"/>
                <w:szCs w:val="24"/>
              </w:rPr>
              <w:t>包含数字及文字描述</w:t>
            </w:r>
            <w:r>
              <w:rPr>
                <w:rFonts w:ascii="宋体" w:cs="宋体"/>
                <w:color w:val="000000"/>
                <w:kern w:val="0"/>
                <w:sz w:val="24"/>
                <w:szCs w:val="24"/>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474360" w:rsidRDefault="00474360">
            <w:pPr>
              <w:widowControl/>
              <w:jc w:val="center"/>
              <w:textAlignment w:val="center"/>
              <w:rPr>
                <w:rFonts w:ascii="宋体"/>
                <w:color w:val="000000"/>
                <w:sz w:val="24"/>
                <w:szCs w:val="24"/>
              </w:rPr>
            </w:pPr>
            <w:r>
              <w:rPr>
                <w:rFonts w:ascii="宋体" w:cs="宋体" w:hint="eastAsia"/>
                <w:color w:val="000000"/>
                <w:kern w:val="0"/>
                <w:sz w:val="24"/>
                <w:szCs w:val="24"/>
              </w:rPr>
              <w:t>实际完成指标值</w:t>
            </w:r>
            <w:r>
              <w:rPr>
                <w:rFonts w:ascii="宋体" w:cs="宋体"/>
                <w:color w:val="000000"/>
                <w:kern w:val="0"/>
                <w:sz w:val="24"/>
                <w:szCs w:val="24"/>
              </w:rPr>
              <w:t>(</w:t>
            </w:r>
            <w:r>
              <w:rPr>
                <w:rFonts w:ascii="宋体" w:cs="宋体" w:hint="eastAsia"/>
                <w:color w:val="000000"/>
                <w:kern w:val="0"/>
                <w:sz w:val="24"/>
                <w:szCs w:val="24"/>
              </w:rPr>
              <w:t>包含数字及文字描述</w:t>
            </w:r>
            <w:r>
              <w:rPr>
                <w:rFonts w:ascii="宋体" w:cs="宋体"/>
                <w:color w:val="000000"/>
                <w:kern w:val="0"/>
                <w:sz w:val="24"/>
                <w:szCs w:val="24"/>
              </w:rPr>
              <w:t>)</w:t>
            </w:r>
          </w:p>
        </w:tc>
      </w:tr>
      <w:tr w:rsidR="00474360">
        <w:trPr>
          <w:trHeight w:val="694"/>
        </w:trPr>
        <w:tc>
          <w:tcPr>
            <w:tcW w:w="390" w:type="dxa"/>
            <w:vMerge/>
            <w:tcBorders>
              <w:left w:val="single" w:sz="4" w:space="0" w:color="000000"/>
              <w:right w:val="single" w:sz="4" w:space="0" w:color="000000"/>
            </w:tcBorders>
            <w:tcMar>
              <w:top w:w="15" w:type="dxa"/>
              <w:left w:w="15" w:type="dxa"/>
              <w:right w:w="15" w:type="dxa"/>
            </w:tcMar>
            <w:vAlign w:val="center"/>
          </w:tcPr>
          <w:p w:rsidR="00474360" w:rsidRDefault="00474360"/>
        </w:tc>
        <w:tc>
          <w:tcPr>
            <w:tcW w:w="136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474360" w:rsidRDefault="00474360">
            <w:pPr>
              <w:widowControl/>
              <w:jc w:val="center"/>
              <w:textAlignment w:val="center"/>
              <w:rPr>
                <w:rFonts w:ascii="宋体"/>
                <w:color w:val="000000"/>
                <w:sz w:val="24"/>
                <w:szCs w:val="24"/>
              </w:rPr>
            </w:pPr>
            <w:r>
              <w:rPr>
                <w:rFonts w:ascii="宋体" w:cs="宋体" w:hint="eastAsia"/>
                <w:color w:val="000000"/>
                <w:kern w:val="0"/>
                <w:sz w:val="24"/>
                <w:szCs w:val="24"/>
              </w:rPr>
              <w:t>项目完成指标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474360" w:rsidRDefault="00474360">
            <w:pPr>
              <w:widowControl/>
              <w:jc w:val="center"/>
              <w:textAlignment w:val="center"/>
              <w:rPr>
                <w:rFonts w:ascii="宋体"/>
                <w:color w:val="000000"/>
              </w:rPr>
            </w:pPr>
            <w:r>
              <w:rPr>
                <w:rFonts w:ascii="宋体" w:cs="宋体" w:hint="eastAsia"/>
                <w:color w:val="000000"/>
              </w:rPr>
              <w:t>数量指标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474360" w:rsidRDefault="00474360">
            <w:pPr>
              <w:rPr>
                <w:rFonts w:ascii="宋体"/>
                <w:color w:val="000000"/>
                <w:sz w:val="18"/>
                <w:szCs w:val="18"/>
              </w:rPr>
            </w:pPr>
            <w:r>
              <w:rPr>
                <w:rFonts w:ascii="宋体" w:cs="宋体" w:hint="eastAsia"/>
                <w:color w:val="000000"/>
                <w:sz w:val="18"/>
                <w:szCs w:val="18"/>
              </w:rPr>
              <w:t>收集整理分编全市执政实录资料</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474360" w:rsidRDefault="00474360">
            <w:pPr>
              <w:rPr>
                <w:rFonts w:ascii="宋体"/>
                <w:color w:val="000000"/>
                <w:sz w:val="18"/>
                <w:szCs w:val="18"/>
              </w:rPr>
            </w:pPr>
            <w:r>
              <w:rPr>
                <w:rFonts w:ascii="宋体" w:cs="宋体"/>
                <w:color w:val="000000"/>
                <w:sz w:val="18"/>
                <w:szCs w:val="18"/>
              </w:rPr>
              <w:t>106</w:t>
            </w:r>
            <w:r>
              <w:rPr>
                <w:rFonts w:ascii="宋体" w:cs="宋体" w:hint="eastAsia"/>
                <w:color w:val="000000"/>
                <w:sz w:val="18"/>
                <w:szCs w:val="18"/>
              </w:rPr>
              <w:t>个单位</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474360" w:rsidRDefault="00474360">
            <w:pPr>
              <w:rPr>
                <w:rFonts w:ascii="宋体"/>
                <w:color w:val="000000"/>
                <w:sz w:val="18"/>
                <w:szCs w:val="18"/>
              </w:rPr>
            </w:pPr>
            <w:r>
              <w:rPr>
                <w:rFonts w:ascii="宋体" w:cs="宋体"/>
                <w:color w:val="000000"/>
                <w:sz w:val="18"/>
                <w:szCs w:val="18"/>
              </w:rPr>
              <w:t>106</w:t>
            </w:r>
            <w:r>
              <w:rPr>
                <w:rFonts w:ascii="宋体" w:cs="宋体" w:hint="eastAsia"/>
                <w:color w:val="000000"/>
                <w:sz w:val="18"/>
                <w:szCs w:val="18"/>
              </w:rPr>
              <w:t>个单位</w:t>
            </w:r>
          </w:p>
        </w:tc>
      </w:tr>
      <w:tr w:rsidR="00474360">
        <w:trPr>
          <w:trHeight w:val="770"/>
        </w:trPr>
        <w:tc>
          <w:tcPr>
            <w:tcW w:w="390" w:type="dxa"/>
            <w:vMerge/>
            <w:tcBorders>
              <w:left w:val="single" w:sz="4" w:space="0" w:color="000000"/>
              <w:right w:val="single" w:sz="4" w:space="0" w:color="000000"/>
            </w:tcBorders>
            <w:tcMar>
              <w:top w:w="15" w:type="dxa"/>
              <w:left w:w="15" w:type="dxa"/>
              <w:right w:w="15" w:type="dxa"/>
            </w:tcMar>
            <w:vAlign w:val="center"/>
          </w:tcPr>
          <w:p w:rsidR="00474360" w:rsidRDefault="00474360"/>
        </w:tc>
        <w:tc>
          <w:tcPr>
            <w:tcW w:w="136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474360" w:rsidRDefault="00474360">
            <w:pPr>
              <w:widowControl/>
              <w:jc w:val="center"/>
              <w:textAlignment w:val="center"/>
              <w:rPr>
                <w:rFonts w:ascii="宋体"/>
                <w:color w:val="000000"/>
                <w:sz w:val="24"/>
                <w:szCs w:val="24"/>
              </w:rPr>
            </w:pPr>
            <w:r>
              <w:rPr>
                <w:rFonts w:ascii="宋体" w:cs="宋体" w:hint="eastAsia"/>
                <w:color w:val="000000"/>
                <w:kern w:val="0"/>
                <w:sz w:val="24"/>
                <w:szCs w:val="24"/>
              </w:rPr>
              <w:t>项目完成指标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474360" w:rsidRDefault="00474360">
            <w:pPr>
              <w:jc w:val="center"/>
            </w:pPr>
            <w:r>
              <w:rPr>
                <w:rFonts w:ascii="宋体" w:cs="宋体" w:hint="eastAsia"/>
                <w:color w:val="000000"/>
              </w:rPr>
              <w:t>数量指标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474360" w:rsidRDefault="00474360">
            <w:pPr>
              <w:rPr>
                <w:rFonts w:ascii="宋体"/>
                <w:color w:val="000000"/>
                <w:sz w:val="18"/>
                <w:szCs w:val="18"/>
              </w:rPr>
            </w:pPr>
            <w:r>
              <w:rPr>
                <w:rFonts w:ascii="宋体" w:cs="宋体" w:hint="eastAsia"/>
                <w:color w:val="000000"/>
                <w:sz w:val="18"/>
                <w:szCs w:val="18"/>
              </w:rPr>
              <w:t>书籍印刷服务政府采购</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474360" w:rsidRDefault="00474360">
            <w:pPr>
              <w:rPr>
                <w:rFonts w:ascii="宋体"/>
                <w:color w:val="000000"/>
                <w:sz w:val="18"/>
                <w:szCs w:val="18"/>
              </w:rPr>
            </w:pPr>
            <w:r>
              <w:rPr>
                <w:rFonts w:ascii="宋体" w:cs="宋体"/>
                <w:color w:val="000000"/>
                <w:sz w:val="18"/>
                <w:szCs w:val="18"/>
              </w:rPr>
              <w:t>1</w:t>
            </w:r>
            <w:r>
              <w:rPr>
                <w:rFonts w:ascii="宋体" w:cs="宋体" w:hint="eastAsia"/>
                <w:color w:val="000000"/>
                <w:sz w:val="18"/>
                <w:szCs w:val="18"/>
              </w:rPr>
              <w:t>次</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474360" w:rsidRDefault="00474360">
            <w:pPr>
              <w:rPr>
                <w:rFonts w:ascii="宋体"/>
                <w:color w:val="000000"/>
                <w:sz w:val="18"/>
                <w:szCs w:val="18"/>
              </w:rPr>
            </w:pPr>
            <w:r>
              <w:rPr>
                <w:rFonts w:ascii="宋体" w:cs="宋体"/>
                <w:color w:val="000000"/>
                <w:sz w:val="18"/>
                <w:szCs w:val="18"/>
              </w:rPr>
              <w:t>1</w:t>
            </w:r>
            <w:r>
              <w:rPr>
                <w:rFonts w:ascii="宋体" w:cs="宋体" w:hint="eastAsia"/>
                <w:color w:val="000000"/>
                <w:sz w:val="18"/>
                <w:szCs w:val="18"/>
              </w:rPr>
              <w:t>次</w:t>
            </w:r>
          </w:p>
        </w:tc>
      </w:tr>
      <w:tr w:rsidR="00474360">
        <w:trPr>
          <w:trHeight w:val="725"/>
        </w:trPr>
        <w:tc>
          <w:tcPr>
            <w:tcW w:w="390" w:type="dxa"/>
            <w:vMerge/>
            <w:tcBorders>
              <w:left w:val="single" w:sz="4" w:space="0" w:color="000000"/>
              <w:right w:val="single" w:sz="4" w:space="0" w:color="000000"/>
            </w:tcBorders>
            <w:vAlign w:val="center"/>
          </w:tcPr>
          <w:p w:rsidR="00474360" w:rsidRDefault="00474360"/>
        </w:tc>
        <w:tc>
          <w:tcPr>
            <w:tcW w:w="1367" w:type="dxa"/>
            <w:tcBorders>
              <w:top w:val="single" w:sz="4" w:space="0" w:color="000000"/>
              <w:left w:val="single" w:sz="4" w:space="0" w:color="000000"/>
              <w:bottom w:val="single" w:sz="4" w:space="0" w:color="000000"/>
              <w:right w:val="single" w:sz="4" w:space="0" w:color="000000"/>
            </w:tcBorders>
            <w:vAlign w:val="center"/>
          </w:tcPr>
          <w:p w:rsidR="00474360" w:rsidRDefault="00474360">
            <w:pPr>
              <w:jc w:val="center"/>
            </w:pPr>
            <w:r>
              <w:rPr>
                <w:rFonts w:ascii="宋体" w:cs="宋体" w:hint="eastAsia"/>
                <w:color w:val="000000"/>
                <w:kern w:val="0"/>
                <w:sz w:val="24"/>
                <w:szCs w:val="24"/>
              </w:rPr>
              <w:t>项目完成指标</w:t>
            </w:r>
          </w:p>
        </w:tc>
        <w:tc>
          <w:tcPr>
            <w:tcW w:w="1025" w:type="dxa"/>
            <w:tcBorders>
              <w:top w:val="single" w:sz="4" w:space="0" w:color="000000"/>
              <w:left w:val="single" w:sz="4" w:space="0" w:color="000000"/>
              <w:bottom w:val="single" w:sz="4" w:space="0" w:color="000000"/>
              <w:right w:val="single" w:sz="4" w:space="0" w:color="000000"/>
            </w:tcBorders>
            <w:vAlign w:val="center"/>
          </w:tcPr>
          <w:p w:rsidR="00474360" w:rsidRDefault="00474360">
            <w:pPr>
              <w:jc w:val="center"/>
            </w:pPr>
            <w:r>
              <w:rPr>
                <w:rFonts w:ascii="宋体" w:cs="宋体" w:hint="eastAsia"/>
                <w:color w:val="000000"/>
              </w:rPr>
              <w:t>数量指标</w:t>
            </w:r>
          </w:p>
        </w:tc>
        <w:tc>
          <w:tcPr>
            <w:tcW w:w="2392" w:type="dxa"/>
            <w:tcBorders>
              <w:top w:val="single" w:sz="4" w:space="0" w:color="000000"/>
              <w:left w:val="single" w:sz="4" w:space="0" w:color="000000"/>
              <w:bottom w:val="single" w:sz="4" w:space="0" w:color="000000"/>
              <w:right w:val="single" w:sz="4" w:space="0" w:color="000000"/>
            </w:tcBorders>
            <w:vAlign w:val="center"/>
          </w:tcPr>
          <w:p w:rsidR="00474360" w:rsidRDefault="00474360">
            <w:pPr>
              <w:rPr>
                <w:rFonts w:ascii="宋体"/>
                <w:color w:val="000000"/>
                <w:sz w:val="18"/>
                <w:szCs w:val="18"/>
              </w:rPr>
            </w:pPr>
            <w:r>
              <w:rPr>
                <w:rFonts w:ascii="宋体" w:cs="宋体" w:hint="eastAsia"/>
                <w:color w:val="000000"/>
                <w:sz w:val="18"/>
                <w:szCs w:val="18"/>
              </w:rPr>
              <w:t>《执政实录》公开出版，印刷</w:t>
            </w:r>
          </w:p>
        </w:tc>
        <w:tc>
          <w:tcPr>
            <w:tcW w:w="2394" w:type="dxa"/>
            <w:tcBorders>
              <w:top w:val="single" w:sz="4" w:space="0" w:color="000000"/>
              <w:left w:val="single" w:sz="4" w:space="0" w:color="000000"/>
              <w:bottom w:val="single" w:sz="4" w:space="0" w:color="000000"/>
              <w:right w:val="single" w:sz="4" w:space="0" w:color="000000"/>
            </w:tcBorders>
            <w:vAlign w:val="center"/>
          </w:tcPr>
          <w:p w:rsidR="00474360" w:rsidRDefault="00474360">
            <w:pPr>
              <w:rPr>
                <w:rFonts w:ascii="宋体"/>
                <w:color w:val="000000"/>
                <w:sz w:val="18"/>
                <w:szCs w:val="18"/>
              </w:rPr>
            </w:pPr>
            <w:r>
              <w:rPr>
                <w:rFonts w:ascii="宋体" w:cs="宋体"/>
                <w:color w:val="000000"/>
                <w:sz w:val="18"/>
                <w:szCs w:val="18"/>
              </w:rPr>
              <w:t>2000</w:t>
            </w:r>
            <w:r>
              <w:rPr>
                <w:rFonts w:ascii="宋体" w:cs="宋体" w:hint="eastAsia"/>
                <w:color w:val="000000"/>
                <w:sz w:val="18"/>
                <w:szCs w:val="18"/>
              </w:rPr>
              <w:t>册</w:t>
            </w:r>
          </w:p>
        </w:tc>
        <w:tc>
          <w:tcPr>
            <w:tcW w:w="2392" w:type="dxa"/>
            <w:tcBorders>
              <w:top w:val="single" w:sz="4" w:space="0" w:color="000000"/>
              <w:left w:val="single" w:sz="4" w:space="0" w:color="000000"/>
              <w:bottom w:val="single" w:sz="4" w:space="0" w:color="000000"/>
              <w:right w:val="single" w:sz="4" w:space="0" w:color="000000"/>
            </w:tcBorders>
            <w:vAlign w:val="center"/>
          </w:tcPr>
          <w:p w:rsidR="00474360" w:rsidRDefault="00474360">
            <w:pPr>
              <w:rPr>
                <w:rFonts w:ascii="宋体"/>
                <w:color w:val="000000"/>
                <w:sz w:val="18"/>
                <w:szCs w:val="18"/>
              </w:rPr>
            </w:pPr>
            <w:r>
              <w:rPr>
                <w:rFonts w:ascii="宋体" w:cs="宋体"/>
                <w:color w:val="000000"/>
                <w:sz w:val="18"/>
                <w:szCs w:val="18"/>
              </w:rPr>
              <w:t>2000</w:t>
            </w:r>
            <w:r>
              <w:rPr>
                <w:rFonts w:ascii="宋体" w:cs="宋体" w:hint="eastAsia"/>
                <w:color w:val="000000"/>
                <w:sz w:val="18"/>
                <w:szCs w:val="18"/>
              </w:rPr>
              <w:t>册</w:t>
            </w:r>
          </w:p>
        </w:tc>
      </w:tr>
      <w:tr w:rsidR="00474360">
        <w:trPr>
          <w:trHeight w:val="649"/>
        </w:trPr>
        <w:tc>
          <w:tcPr>
            <w:tcW w:w="390" w:type="dxa"/>
            <w:vMerge/>
            <w:tcBorders>
              <w:left w:val="single" w:sz="4" w:space="0" w:color="000000"/>
              <w:right w:val="single" w:sz="4" w:space="0" w:color="000000"/>
            </w:tcBorders>
            <w:vAlign w:val="center"/>
          </w:tcPr>
          <w:p w:rsidR="00474360" w:rsidRDefault="00474360"/>
        </w:tc>
        <w:tc>
          <w:tcPr>
            <w:tcW w:w="1367" w:type="dxa"/>
            <w:tcBorders>
              <w:top w:val="single" w:sz="4" w:space="0" w:color="000000"/>
              <w:left w:val="single" w:sz="4" w:space="0" w:color="000000"/>
              <w:bottom w:val="single" w:sz="4" w:space="0" w:color="000000"/>
              <w:right w:val="single" w:sz="4" w:space="0" w:color="000000"/>
            </w:tcBorders>
            <w:vAlign w:val="center"/>
          </w:tcPr>
          <w:p w:rsidR="00474360" w:rsidRDefault="00474360">
            <w:pPr>
              <w:jc w:val="center"/>
            </w:pPr>
            <w:r>
              <w:rPr>
                <w:rFonts w:ascii="宋体" w:cs="宋体" w:hint="eastAsia"/>
                <w:color w:val="000000"/>
                <w:kern w:val="0"/>
                <w:sz w:val="24"/>
                <w:szCs w:val="24"/>
              </w:rPr>
              <w:t>项目完成指标</w:t>
            </w:r>
          </w:p>
        </w:tc>
        <w:tc>
          <w:tcPr>
            <w:tcW w:w="1025" w:type="dxa"/>
            <w:tcBorders>
              <w:top w:val="single" w:sz="4" w:space="0" w:color="000000"/>
              <w:left w:val="single" w:sz="4" w:space="0" w:color="000000"/>
              <w:bottom w:val="single" w:sz="4" w:space="0" w:color="000000"/>
              <w:right w:val="single" w:sz="4" w:space="0" w:color="000000"/>
            </w:tcBorders>
            <w:vAlign w:val="center"/>
          </w:tcPr>
          <w:p w:rsidR="00474360" w:rsidRDefault="00474360">
            <w:pPr>
              <w:jc w:val="center"/>
            </w:pPr>
            <w:r>
              <w:rPr>
                <w:rFonts w:ascii="宋体" w:cs="宋体" w:hint="eastAsia"/>
                <w:color w:val="000000"/>
              </w:rPr>
              <w:t>数量指标</w:t>
            </w:r>
          </w:p>
        </w:tc>
        <w:tc>
          <w:tcPr>
            <w:tcW w:w="2392" w:type="dxa"/>
            <w:tcBorders>
              <w:top w:val="single" w:sz="4" w:space="0" w:color="000000"/>
              <w:left w:val="single" w:sz="4" w:space="0" w:color="000000"/>
              <w:bottom w:val="single" w:sz="4" w:space="0" w:color="000000"/>
              <w:right w:val="single" w:sz="4" w:space="0" w:color="000000"/>
            </w:tcBorders>
            <w:vAlign w:val="center"/>
          </w:tcPr>
          <w:p w:rsidR="00474360" w:rsidRDefault="00474360">
            <w:pPr>
              <w:rPr>
                <w:rFonts w:ascii="宋体"/>
                <w:color w:val="000000"/>
                <w:sz w:val="18"/>
                <w:szCs w:val="18"/>
              </w:rPr>
            </w:pPr>
            <w:r>
              <w:rPr>
                <w:rFonts w:ascii="宋体" w:cs="宋体" w:hint="eastAsia"/>
                <w:color w:val="000000"/>
                <w:sz w:val="18"/>
                <w:szCs w:val="18"/>
              </w:rPr>
              <w:t>《攀枝花纪事》每期组稿</w:t>
            </w:r>
          </w:p>
        </w:tc>
        <w:tc>
          <w:tcPr>
            <w:tcW w:w="2394" w:type="dxa"/>
            <w:tcBorders>
              <w:top w:val="single" w:sz="4" w:space="0" w:color="000000"/>
              <w:left w:val="single" w:sz="4" w:space="0" w:color="000000"/>
              <w:bottom w:val="single" w:sz="4" w:space="0" w:color="000000"/>
              <w:right w:val="single" w:sz="4" w:space="0" w:color="000000"/>
            </w:tcBorders>
            <w:vAlign w:val="center"/>
          </w:tcPr>
          <w:p w:rsidR="00474360" w:rsidRDefault="00474360">
            <w:pPr>
              <w:rPr>
                <w:rFonts w:ascii="宋体"/>
                <w:color w:val="000000"/>
                <w:sz w:val="18"/>
                <w:szCs w:val="18"/>
              </w:rPr>
            </w:pPr>
            <w:r>
              <w:rPr>
                <w:rFonts w:ascii="宋体" w:cs="宋体"/>
                <w:color w:val="000000"/>
                <w:sz w:val="18"/>
                <w:szCs w:val="18"/>
              </w:rPr>
              <w:t>20</w:t>
            </w:r>
            <w:r>
              <w:rPr>
                <w:rFonts w:ascii="宋体" w:cs="宋体" w:hint="eastAsia"/>
                <w:color w:val="000000"/>
                <w:sz w:val="18"/>
                <w:szCs w:val="18"/>
              </w:rPr>
              <w:t>个常设栏目</w:t>
            </w:r>
          </w:p>
        </w:tc>
        <w:tc>
          <w:tcPr>
            <w:tcW w:w="2392" w:type="dxa"/>
            <w:tcBorders>
              <w:top w:val="single" w:sz="4" w:space="0" w:color="000000"/>
              <w:left w:val="single" w:sz="4" w:space="0" w:color="000000"/>
              <w:bottom w:val="single" w:sz="4" w:space="0" w:color="000000"/>
              <w:right w:val="single" w:sz="4" w:space="0" w:color="000000"/>
            </w:tcBorders>
            <w:vAlign w:val="center"/>
          </w:tcPr>
          <w:p w:rsidR="00474360" w:rsidRDefault="00474360">
            <w:pPr>
              <w:rPr>
                <w:rFonts w:ascii="宋体"/>
                <w:color w:val="000000"/>
                <w:sz w:val="18"/>
                <w:szCs w:val="18"/>
              </w:rPr>
            </w:pPr>
            <w:r>
              <w:rPr>
                <w:rFonts w:ascii="宋体" w:cs="宋体"/>
                <w:color w:val="000000"/>
                <w:sz w:val="18"/>
                <w:szCs w:val="18"/>
              </w:rPr>
              <w:t>20</w:t>
            </w:r>
            <w:r>
              <w:rPr>
                <w:rFonts w:ascii="宋体" w:cs="宋体" w:hint="eastAsia"/>
                <w:color w:val="000000"/>
                <w:sz w:val="18"/>
                <w:szCs w:val="18"/>
              </w:rPr>
              <w:t>个常设栏目</w:t>
            </w:r>
          </w:p>
        </w:tc>
      </w:tr>
      <w:tr w:rsidR="00474360">
        <w:trPr>
          <w:trHeight w:val="650"/>
        </w:trPr>
        <w:tc>
          <w:tcPr>
            <w:tcW w:w="390" w:type="dxa"/>
            <w:vMerge/>
            <w:tcBorders>
              <w:left w:val="single" w:sz="4" w:space="0" w:color="000000"/>
              <w:right w:val="single" w:sz="4" w:space="0" w:color="000000"/>
            </w:tcBorders>
            <w:vAlign w:val="center"/>
          </w:tcPr>
          <w:p w:rsidR="00474360" w:rsidRDefault="00474360"/>
        </w:tc>
        <w:tc>
          <w:tcPr>
            <w:tcW w:w="1367" w:type="dxa"/>
            <w:tcBorders>
              <w:top w:val="single" w:sz="4" w:space="0" w:color="000000"/>
              <w:left w:val="single" w:sz="4" w:space="0" w:color="000000"/>
              <w:bottom w:val="single" w:sz="4" w:space="0" w:color="000000"/>
              <w:right w:val="single" w:sz="4" w:space="0" w:color="000000"/>
            </w:tcBorders>
            <w:vAlign w:val="center"/>
          </w:tcPr>
          <w:p w:rsidR="00474360" w:rsidRDefault="00474360">
            <w:pPr>
              <w:jc w:val="center"/>
            </w:pPr>
            <w:r>
              <w:rPr>
                <w:rFonts w:ascii="宋体" w:cs="宋体" w:hint="eastAsia"/>
                <w:color w:val="000000"/>
                <w:kern w:val="0"/>
                <w:sz w:val="24"/>
                <w:szCs w:val="24"/>
              </w:rPr>
              <w:t>项目完成指标</w:t>
            </w:r>
          </w:p>
        </w:tc>
        <w:tc>
          <w:tcPr>
            <w:tcW w:w="1025" w:type="dxa"/>
            <w:tcBorders>
              <w:top w:val="single" w:sz="4" w:space="0" w:color="000000"/>
              <w:left w:val="single" w:sz="4" w:space="0" w:color="000000"/>
              <w:bottom w:val="single" w:sz="4" w:space="0" w:color="000000"/>
              <w:right w:val="single" w:sz="4" w:space="0" w:color="000000"/>
            </w:tcBorders>
            <w:vAlign w:val="center"/>
          </w:tcPr>
          <w:p w:rsidR="00474360" w:rsidRDefault="00474360">
            <w:pPr>
              <w:jc w:val="center"/>
            </w:pPr>
            <w:r>
              <w:rPr>
                <w:rFonts w:ascii="宋体" w:cs="宋体" w:hint="eastAsia"/>
                <w:color w:val="000000"/>
              </w:rPr>
              <w:t>数量指标</w:t>
            </w:r>
          </w:p>
        </w:tc>
        <w:tc>
          <w:tcPr>
            <w:tcW w:w="2392" w:type="dxa"/>
            <w:tcBorders>
              <w:top w:val="single" w:sz="4" w:space="0" w:color="000000"/>
              <w:left w:val="single" w:sz="4" w:space="0" w:color="000000"/>
              <w:bottom w:val="single" w:sz="4" w:space="0" w:color="000000"/>
              <w:right w:val="single" w:sz="4" w:space="0" w:color="000000"/>
            </w:tcBorders>
            <w:vAlign w:val="center"/>
          </w:tcPr>
          <w:p w:rsidR="00474360" w:rsidRDefault="00474360">
            <w:pPr>
              <w:rPr>
                <w:rFonts w:ascii="宋体"/>
                <w:color w:val="000000"/>
                <w:sz w:val="18"/>
                <w:szCs w:val="18"/>
              </w:rPr>
            </w:pPr>
            <w:r>
              <w:rPr>
                <w:rFonts w:ascii="宋体" w:cs="宋体" w:hint="eastAsia"/>
                <w:color w:val="000000"/>
                <w:sz w:val="18"/>
                <w:szCs w:val="18"/>
              </w:rPr>
              <w:t>《攀枝花纪事》每期封面、封底图片组稿</w:t>
            </w:r>
          </w:p>
        </w:tc>
        <w:tc>
          <w:tcPr>
            <w:tcW w:w="2394" w:type="dxa"/>
            <w:tcBorders>
              <w:top w:val="single" w:sz="4" w:space="0" w:color="000000"/>
              <w:left w:val="single" w:sz="4" w:space="0" w:color="000000"/>
              <w:bottom w:val="single" w:sz="4" w:space="0" w:color="000000"/>
              <w:right w:val="single" w:sz="4" w:space="0" w:color="000000"/>
            </w:tcBorders>
            <w:vAlign w:val="center"/>
          </w:tcPr>
          <w:p w:rsidR="00474360" w:rsidRDefault="00474360">
            <w:pPr>
              <w:rPr>
                <w:rFonts w:ascii="宋体"/>
                <w:color w:val="000000"/>
                <w:sz w:val="18"/>
                <w:szCs w:val="18"/>
              </w:rPr>
            </w:pPr>
            <w:r>
              <w:rPr>
                <w:rFonts w:ascii="宋体" w:cs="宋体"/>
                <w:color w:val="000000"/>
                <w:sz w:val="18"/>
                <w:szCs w:val="18"/>
              </w:rPr>
              <w:t>4</w:t>
            </w:r>
            <w:r>
              <w:rPr>
                <w:rFonts w:ascii="宋体" w:cs="宋体" w:hint="eastAsia"/>
                <w:color w:val="000000"/>
                <w:sz w:val="18"/>
                <w:szCs w:val="18"/>
              </w:rPr>
              <w:t>幅及以上</w:t>
            </w:r>
          </w:p>
        </w:tc>
        <w:tc>
          <w:tcPr>
            <w:tcW w:w="2392" w:type="dxa"/>
            <w:tcBorders>
              <w:top w:val="single" w:sz="4" w:space="0" w:color="000000"/>
              <w:left w:val="single" w:sz="4" w:space="0" w:color="000000"/>
              <w:bottom w:val="single" w:sz="4" w:space="0" w:color="000000"/>
              <w:right w:val="single" w:sz="4" w:space="0" w:color="000000"/>
            </w:tcBorders>
            <w:vAlign w:val="center"/>
          </w:tcPr>
          <w:p w:rsidR="00474360" w:rsidRDefault="00474360">
            <w:pPr>
              <w:rPr>
                <w:rFonts w:ascii="宋体"/>
                <w:color w:val="000000"/>
                <w:sz w:val="18"/>
                <w:szCs w:val="18"/>
              </w:rPr>
            </w:pPr>
            <w:r>
              <w:rPr>
                <w:rFonts w:ascii="宋体" w:cs="宋体"/>
                <w:color w:val="000000"/>
                <w:sz w:val="18"/>
                <w:szCs w:val="18"/>
              </w:rPr>
              <w:t>4</w:t>
            </w:r>
            <w:r>
              <w:rPr>
                <w:rFonts w:ascii="宋体" w:cs="宋体" w:hint="eastAsia"/>
                <w:color w:val="000000"/>
                <w:sz w:val="18"/>
                <w:szCs w:val="18"/>
              </w:rPr>
              <w:t>幅及以上</w:t>
            </w:r>
          </w:p>
        </w:tc>
      </w:tr>
      <w:tr w:rsidR="00474360">
        <w:trPr>
          <w:trHeight w:val="709"/>
        </w:trPr>
        <w:tc>
          <w:tcPr>
            <w:tcW w:w="390" w:type="dxa"/>
            <w:vMerge/>
            <w:tcBorders>
              <w:left w:val="single" w:sz="4" w:space="0" w:color="000000"/>
              <w:right w:val="single" w:sz="4" w:space="0" w:color="000000"/>
            </w:tcBorders>
            <w:vAlign w:val="center"/>
          </w:tcPr>
          <w:p w:rsidR="00474360" w:rsidRDefault="00474360"/>
        </w:tc>
        <w:tc>
          <w:tcPr>
            <w:tcW w:w="1367" w:type="dxa"/>
            <w:tcBorders>
              <w:top w:val="single" w:sz="4" w:space="0" w:color="000000"/>
              <w:left w:val="single" w:sz="4" w:space="0" w:color="000000"/>
              <w:bottom w:val="single" w:sz="4" w:space="0" w:color="000000"/>
              <w:right w:val="single" w:sz="4" w:space="0" w:color="000000"/>
            </w:tcBorders>
            <w:vAlign w:val="center"/>
          </w:tcPr>
          <w:p w:rsidR="00474360" w:rsidRDefault="00474360">
            <w:pPr>
              <w:widowControl/>
              <w:jc w:val="center"/>
              <w:textAlignment w:val="center"/>
              <w:rPr>
                <w:rFonts w:ascii="宋体"/>
                <w:color w:val="000000"/>
                <w:kern w:val="0"/>
                <w:sz w:val="24"/>
                <w:szCs w:val="24"/>
              </w:rPr>
            </w:pPr>
            <w:r>
              <w:rPr>
                <w:rFonts w:ascii="宋体" w:cs="宋体" w:hint="eastAsia"/>
                <w:color w:val="000000"/>
                <w:kern w:val="0"/>
                <w:sz w:val="24"/>
                <w:szCs w:val="24"/>
              </w:rPr>
              <w:t>项目完成指标</w:t>
            </w:r>
          </w:p>
        </w:tc>
        <w:tc>
          <w:tcPr>
            <w:tcW w:w="1025" w:type="dxa"/>
            <w:tcBorders>
              <w:top w:val="single" w:sz="4" w:space="0" w:color="000000"/>
              <w:left w:val="single" w:sz="4" w:space="0" w:color="000000"/>
              <w:bottom w:val="single" w:sz="4" w:space="0" w:color="000000"/>
              <w:right w:val="single" w:sz="4" w:space="0" w:color="000000"/>
            </w:tcBorders>
            <w:vAlign w:val="center"/>
          </w:tcPr>
          <w:p w:rsidR="00474360" w:rsidRDefault="00474360">
            <w:pPr>
              <w:jc w:val="center"/>
            </w:pPr>
            <w:r>
              <w:rPr>
                <w:rFonts w:ascii="宋体" w:cs="宋体" w:hint="eastAsia"/>
                <w:color w:val="000000"/>
              </w:rPr>
              <w:t>数量指标</w:t>
            </w:r>
          </w:p>
        </w:tc>
        <w:tc>
          <w:tcPr>
            <w:tcW w:w="2392" w:type="dxa"/>
            <w:tcBorders>
              <w:top w:val="single" w:sz="4" w:space="0" w:color="000000"/>
              <w:left w:val="single" w:sz="4" w:space="0" w:color="000000"/>
              <w:bottom w:val="single" w:sz="4" w:space="0" w:color="000000"/>
              <w:right w:val="single" w:sz="4" w:space="0" w:color="000000"/>
            </w:tcBorders>
            <w:vAlign w:val="center"/>
          </w:tcPr>
          <w:p w:rsidR="00474360" w:rsidRDefault="00474360">
            <w:pPr>
              <w:rPr>
                <w:rFonts w:ascii="宋体"/>
                <w:color w:val="000000"/>
                <w:sz w:val="18"/>
                <w:szCs w:val="18"/>
              </w:rPr>
            </w:pPr>
            <w:r>
              <w:rPr>
                <w:rFonts w:ascii="宋体" w:cs="宋体" w:hint="eastAsia"/>
                <w:color w:val="000000"/>
                <w:sz w:val="18"/>
                <w:szCs w:val="18"/>
              </w:rPr>
              <w:t>《攀枝花纪事》每期稿件编辑整理排版</w:t>
            </w:r>
          </w:p>
        </w:tc>
        <w:tc>
          <w:tcPr>
            <w:tcW w:w="2394" w:type="dxa"/>
            <w:tcBorders>
              <w:top w:val="single" w:sz="4" w:space="0" w:color="000000"/>
              <w:left w:val="single" w:sz="4" w:space="0" w:color="000000"/>
              <w:bottom w:val="single" w:sz="4" w:space="0" w:color="000000"/>
              <w:right w:val="single" w:sz="4" w:space="0" w:color="000000"/>
            </w:tcBorders>
            <w:vAlign w:val="center"/>
          </w:tcPr>
          <w:p w:rsidR="00474360" w:rsidRDefault="00474360">
            <w:pPr>
              <w:rPr>
                <w:rFonts w:ascii="宋体"/>
                <w:color w:val="000000"/>
                <w:sz w:val="18"/>
                <w:szCs w:val="18"/>
              </w:rPr>
            </w:pPr>
            <w:r>
              <w:rPr>
                <w:rFonts w:ascii="宋体" w:cs="宋体"/>
                <w:color w:val="000000"/>
                <w:sz w:val="18"/>
                <w:szCs w:val="18"/>
              </w:rPr>
              <w:t>20</w:t>
            </w:r>
            <w:r>
              <w:rPr>
                <w:rFonts w:ascii="宋体" w:cs="宋体" w:hint="eastAsia"/>
                <w:color w:val="000000"/>
                <w:sz w:val="18"/>
                <w:szCs w:val="18"/>
              </w:rPr>
              <w:t>篇</w:t>
            </w:r>
          </w:p>
        </w:tc>
        <w:tc>
          <w:tcPr>
            <w:tcW w:w="2392" w:type="dxa"/>
            <w:tcBorders>
              <w:top w:val="single" w:sz="4" w:space="0" w:color="000000"/>
              <w:left w:val="single" w:sz="4" w:space="0" w:color="000000"/>
              <w:bottom w:val="single" w:sz="4" w:space="0" w:color="000000"/>
              <w:right w:val="single" w:sz="4" w:space="0" w:color="000000"/>
            </w:tcBorders>
            <w:vAlign w:val="center"/>
          </w:tcPr>
          <w:p w:rsidR="00474360" w:rsidRDefault="00474360">
            <w:pPr>
              <w:rPr>
                <w:rFonts w:ascii="宋体"/>
                <w:color w:val="000000"/>
                <w:sz w:val="18"/>
                <w:szCs w:val="18"/>
              </w:rPr>
            </w:pPr>
            <w:r>
              <w:rPr>
                <w:rFonts w:ascii="宋体" w:cs="宋体"/>
                <w:color w:val="000000"/>
                <w:sz w:val="18"/>
                <w:szCs w:val="18"/>
              </w:rPr>
              <w:t>20</w:t>
            </w:r>
            <w:r>
              <w:rPr>
                <w:rFonts w:ascii="宋体" w:cs="宋体" w:hint="eastAsia"/>
                <w:color w:val="000000"/>
                <w:sz w:val="18"/>
                <w:szCs w:val="18"/>
              </w:rPr>
              <w:t>篇</w:t>
            </w:r>
          </w:p>
        </w:tc>
      </w:tr>
      <w:tr w:rsidR="00474360">
        <w:trPr>
          <w:trHeight w:val="794"/>
        </w:trPr>
        <w:tc>
          <w:tcPr>
            <w:tcW w:w="390" w:type="dxa"/>
            <w:vMerge/>
            <w:tcBorders>
              <w:left w:val="single" w:sz="4" w:space="0" w:color="000000"/>
              <w:right w:val="single" w:sz="4" w:space="0" w:color="000000"/>
            </w:tcBorders>
            <w:vAlign w:val="center"/>
          </w:tcPr>
          <w:p w:rsidR="00474360" w:rsidRDefault="00474360"/>
        </w:tc>
        <w:tc>
          <w:tcPr>
            <w:tcW w:w="1367" w:type="dxa"/>
            <w:tcBorders>
              <w:top w:val="single" w:sz="4" w:space="0" w:color="000000"/>
              <w:left w:val="single" w:sz="4" w:space="0" w:color="000000"/>
              <w:bottom w:val="single" w:sz="4" w:space="0" w:color="000000"/>
              <w:right w:val="single" w:sz="4" w:space="0" w:color="000000"/>
            </w:tcBorders>
            <w:vAlign w:val="center"/>
          </w:tcPr>
          <w:p w:rsidR="00474360" w:rsidRDefault="00474360">
            <w:pPr>
              <w:jc w:val="center"/>
            </w:pPr>
            <w:r>
              <w:rPr>
                <w:rFonts w:ascii="宋体" w:cs="宋体" w:hint="eastAsia"/>
                <w:color w:val="000000"/>
                <w:kern w:val="0"/>
                <w:sz w:val="24"/>
                <w:szCs w:val="24"/>
              </w:rPr>
              <w:t>项目完成指标</w:t>
            </w:r>
          </w:p>
        </w:tc>
        <w:tc>
          <w:tcPr>
            <w:tcW w:w="1025" w:type="dxa"/>
            <w:tcBorders>
              <w:top w:val="single" w:sz="4" w:space="0" w:color="000000"/>
              <w:left w:val="single" w:sz="4" w:space="0" w:color="000000"/>
              <w:bottom w:val="single" w:sz="4" w:space="0" w:color="000000"/>
              <w:right w:val="single" w:sz="4" w:space="0" w:color="000000"/>
            </w:tcBorders>
            <w:vAlign w:val="center"/>
          </w:tcPr>
          <w:p w:rsidR="00474360" w:rsidRDefault="00474360">
            <w:pPr>
              <w:jc w:val="center"/>
            </w:pPr>
            <w:r>
              <w:rPr>
                <w:rFonts w:ascii="宋体" w:cs="宋体" w:hint="eastAsia"/>
                <w:color w:val="000000"/>
              </w:rPr>
              <w:t>数量指标</w:t>
            </w:r>
          </w:p>
        </w:tc>
        <w:tc>
          <w:tcPr>
            <w:tcW w:w="2392" w:type="dxa"/>
            <w:tcBorders>
              <w:top w:val="single" w:sz="4" w:space="0" w:color="000000"/>
              <w:left w:val="single" w:sz="4" w:space="0" w:color="000000"/>
              <w:bottom w:val="single" w:sz="4" w:space="0" w:color="000000"/>
              <w:right w:val="single" w:sz="4" w:space="0" w:color="000000"/>
            </w:tcBorders>
            <w:vAlign w:val="center"/>
          </w:tcPr>
          <w:p w:rsidR="00474360" w:rsidRDefault="00474360">
            <w:pPr>
              <w:rPr>
                <w:rFonts w:ascii="宋体"/>
                <w:color w:val="000000"/>
                <w:sz w:val="18"/>
                <w:szCs w:val="18"/>
              </w:rPr>
            </w:pPr>
            <w:r>
              <w:rPr>
                <w:rFonts w:ascii="宋体" w:cs="宋体" w:hint="eastAsia"/>
                <w:color w:val="000000"/>
                <w:sz w:val="18"/>
                <w:szCs w:val="18"/>
              </w:rPr>
              <w:t>《攀枝花纪事》每期印刷出版邮寄</w:t>
            </w:r>
          </w:p>
        </w:tc>
        <w:tc>
          <w:tcPr>
            <w:tcW w:w="2394" w:type="dxa"/>
            <w:tcBorders>
              <w:top w:val="single" w:sz="4" w:space="0" w:color="000000"/>
              <w:left w:val="single" w:sz="4" w:space="0" w:color="000000"/>
              <w:bottom w:val="single" w:sz="4" w:space="0" w:color="000000"/>
              <w:right w:val="single" w:sz="4" w:space="0" w:color="000000"/>
            </w:tcBorders>
            <w:vAlign w:val="center"/>
          </w:tcPr>
          <w:p w:rsidR="00474360" w:rsidRDefault="00474360">
            <w:pPr>
              <w:rPr>
                <w:rFonts w:ascii="宋体"/>
                <w:color w:val="000000"/>
                <w:sz w:val="18"/>
                <w:szCs w:val="18"/>
              </w:rPr>
            </w:pPr>
            <w:r>
              <w:rPr>
                <w:rFonts w:ascii="宋体" w:cs="宋体"/>
                <w:color w:val="000000"/>
                <w:sz w:val="18"/>
                <w:szCs w:val="18"/>
              </w:rPr>
              <w:t>18000</w:t>
            </w:r>
            <w:r>
              <w:rPr>
                <w:rFonts w:ascii="宋体" w:cs="宋体" w:hint="eastAsia"/>
                <w:color w:val="000000"/>
                <w:sz w:val="18"/>
                <w:szCs w:val="18"/>
              </w:rPr>
              <w:t>册</w:t>
            </w:r>
          </w:p>
        </w:tc>
        <w:tc>
          <w:tcPr>
            <w:tcW w:w="2392" w:type="dxa"/>
            <w:tcBorders>
              <w:top w:val="single" w:sz="4" w:space="0" w:color="000000"/>
              <w:left w:val="single" w:sz="4" w:space="0" w:color="000000"/>
              <w:bottom w:val="single" w:sz="4" w:space="0" w:color="000000"/>
              <w:right w:val="single" w:sz="4" w:space="0" w:color="000000"/>
            </w:tcBorders>
            <w:vAlign w:val="center"/>
          </w:tcPr>
          <w:p w:rsidR="00474360" w:rsidRDefault="00474360">
            <w:pPr>
              <w:rPr>
                <w:rFonts w:ascii="宋体"/>
                <w:color w:val="000000"/>
                <w:sz w:val="18"/>
                <w:szCs w:val="18"/>
              </w:rPr>
            </w:pPr>
            <w:r>
              <w:rPr>
                <w:rFonts w:ascii="宋体" w:cs="宋体"/>
                <w:color w:val="000000"/>
                <w:sz w:val="18"/>
                <w:szCs w:val="18"/>
              </w:rPr>
              <w:t>18000</w:t>
            </w:r>
            <w:r>
              <w:rPr>
                <w:rFonts w:ascii="宋体" w:cs="宋体" w:hint="eastAsia"/>
                <w:color w:val="000000"/>
                <w:sz w:val="18"/>
                <w:szCs w:val="18"/>
              </w:rPr>
              <w:t>册</w:t>
            </w:r>
          </w:p>
        </w:tc>
      </w:tr>
      <w:tr w:rsidR="00474360">
        <w:trPr>
          <w:trHeight w:val="1297"/>
        </w:trPr>
        <w:tc>
          <w:tcPr>
            <w:tcW w:w="390" w:type="dxa"/>
            <w:vMerge/>
            <w:tcBorders>
              <w:left w:val="single" w:sz="4" w:space="0" w:color="000000"/>
              <w:right w:val="single" w:sz="4" w:space="0" w:color="000000"/>
            </w:tcBorders>
            <w:vAlign w:val="center"/>
          </w:tcPr>
          <w:p w:rsidR="00474360" w:rsidRDefault="00474360"/>
        </w:tc>
        <w:tc>
          <w:tcPr>
            <w:tcW w:w="1367" w:type="dxa"/>
            <w:tcBorders>
              <w:top w:val="single" w:sz="4" w:space="0" w:color="000000"/>
              <w:left w:val="single" w:sz="4" w:space="0" w:color="000000"/>
              <w:bottom w:val="single" w:sz="4" w:space="0" w:color="000000"/>
              <w:right w:val="single" w:sz="4" w:space="0" w:color="000000"/>
            </w:tcBorders>
            <w:vAlign w:val="center"/>
          </w:tcPr>
          <w:p w:rsidR="00474360" w:rsidRDefault="00474360">
            <w:pPr>
              <w:jc w:val="center"/>
            </w:pPr>
            <w:r>
              <w:rPr>
                <w:rFonts w:ascii="宋体" w:cs="宋体" w:hint="eastAsia"/>
                <w:color w:val="000000"/>
                <w:kern w:val="0"/>
                <w:sz w:val="24"/>
                <w:szCs w:val="24"/>
              </w:rPr>
              <w:t>项目完成指标</w:t>
            </w:r>
          </w:p>
        </w:tc>
        <w:tc>
          <w:tcPr>
            <w:tcW w:w="1025" w:type="dxa"/>
            <w:tcBorders>
              <w:top w:val="single" w:sz="4" w:space="0" w:color="000000"/>
              <w:left w:val="single" w:sz="4" w:space="0" w:color="000000"/>
              <w:bottom w:val="single" w:sz="4" w:space="0" w:color="000000"/>
              <w:right w:val="single" w:sz="4" w:space="0" w:color="000000"/>
            </w:tcBorders>
            <w:vAlign w:val="center"/>
          </w:tcPr>
          <w:p w:rsidR="00474360" w:rsidRDefault="00474360">
            <w:pPr>
              <w:jc w:val="center"/>
            </w:pPr>
            <w:r>
              <w:rPr>
                <w:rFonts w:cs="宋体" w:hint="eastAsia"/>
              </w:rPr>
              <w:t>质量指标</w:t>
            </w:r>
          </w:p>
        </w:tc>
        <w:tc>
          <w:tcPr>
            <w:tcW w:w="2392" w:type="dxa"/>
            <w:tcBorders>
              <w:top w:val="single" w:sz="4" w:space="0" w:color="000000"/>
              <w:left w:val="single" w:sz="4" w:space="0" w:color="000000"/>
              <w:bottom w:val="single" w:sz="4" w:space="0" w:color="000000"/>
              <w:right w:val="single" w:sz="4" w:space="0" w:color="000000"/>
            </w:tcBorders>
            <w:vAlign w:val="center"/>
          </w:tcPr>
          <w:p w:rsidR="00474360" w:rsidRDefault="00474360">
            <w:pPr>
              <w:rPr>
                <w:rFonts w:ascii="宋体"/>
                <w:color w:val="000000"/>
                <w:sz w:val="18"/>
                <w:szCs w:val="18"/>
              </w:rPr>
            </w:pPr>
            <w:r>
              <w:rPr>
                <w:rFonts w:ascii="宋体" w:cs="宋体" w:hint="eastAsia"/>
                <w:color w:val="000000"/>
                <w:sz w:val="18"/>
                <w:szCs w:val="18"/>
              </w:rPr>
              <w:t>成品书籍质量（《执政实录》）</w:t>
            </w:r>
          </w:p>
        </w:tc>
        <w:tc>
          <w:tcPr>
            <w:tcW w:w="2394" w:type="dxa"/>
            <w:tcBorders>
              <w:top w:val="single" w:sz="4" w:space="0" w:color="000000"/>
              <w:left w:val="single" w:sz="4" w:space="0" w:color="000000"/>
              <w:bottom w:val="single" w:sz="4" w:space="0" w:color="000000"/>
              <w:right w:val="single" w:sz="4" w:space="0" w:color="000000"/>
            </w:tcBorders>
            <w:vAlign w:val="center"/>
          </w:tcPr>
          <w:p w:rsidR="00474360" w:rsidRDefault="00474360">
            <w:pPr>
              <w:rPr>
                <w:rFonts w:ascii="宋体"/>
                <w:color w:val="000000"/>
                <w:sz w:val="18"/>
                <w:szCs w:val="18"/>
              </w:rPr>
            </w:pPr>
            <w:r>
              <w:rPr>
                <w:rFonts w:ascii="宋体" w:cs="宋体" w:hint="eastAsia"/>
                <w:color w:val="000000"/>
                <w:sz w:val="18"/>
                <w:szCs w:val="18"/>
              </w:rPr>
              <w:t>达国家公开出版物质量标准</w:t>
            </w:r>
          </w:p>
        </w:tc>
        <w:tc>
          <w:tcPr>
            <w:tcW w:w="2392" w:type="dxa"/>
            <w:tcBorders>
              <w:top w:val="single" w:sz="4" w:space="0" w:color="000000"/>
              <w:left w:val="single" w:sz="4" w:space="0" w:color="000000"/>
              <w:bottom w:val="single" w:sz="4" w:space="0" w:color="000000"/>
              <w:right w:val="single" w:sz="4" w:space="0" w:color="000000"/>
            </w:tcBorders>
            <w:vAlign w:val="center"/>
          </w:tcPr>
          <w:p w:rsidR="00474360" w:rsidRDefault="00474360">
            <w:pPr>
              <w:rPr>
                <w:rFonts w:ascii="宋体"/>
                <w:color w:val="000000"/>
                <w:sz w:val="18"/>
                <w:szCs w:val="18"/>
              </w:rPr>
            </w:pPr>
            <w:r>
              <w:rPr>
                <w:rFonts w:ascii="宋体" w:cs="宋体" w:hint="eastAsia"/>
                <w:color w:val="000000"/>
                <w:sz w:val="18"/>
                <w:szCs w:val="18"/>
              </w:rPr>
              <w:t>达国家公开出版物质量标准</w:t>
            </w:r>
          </w:p>
        </w:tc>
      </w:tr>
      <w:tr w:rsidR="00474360">
        <w:trPr>
          <w:trHeight w:val="1042"/>
        </w:trPr>
        <w:tc>
          <w:tcPr>
            <w:tcW w:w="390" w:type="dxa"/>
            <w:vMerge/>
            <w:tcBorders>
              <w:left w:val="single" w:sz="4" w:space="0" w:color="000000"/>
              <w:right w:val="single" w:sz="4" w:space="0" w:color="000000"/>
            </w:tcBorders>
            <w:tcMar>
              <w:top w:w="15" w:type="dxa"/>
              <w:left w:w="15" w:type="dxa"/>
              <w:right w:w="15" w:type="dxa"/>
            </w:tcMar>
            <w:vAlign w:val="center"/>
          </w:tcPr>
          <w:p w:rsidR="00474360" w:rsidRDefault="00474360"/>
        </w:tc>
        <w:tc>
          <w:tcPr>
            <w:tcW w:w="136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474360" w:rsidRDefault="00474360">
            <w:pPr>
              <w:widowControl/>
              <w:jc w:val="center"/>
              <w:textAlignment w:val="center"/>
              <w:rPr>
                <w:rFonts w:ascii="宋体"/>
                <w:color w:val="000000"/>
                <w:sz w:val="24"/>
                <w:szCs w:val="24"/>
              </w:rPr>
            </w:pPr>
            <w:r>
              <w:rPr>
                <w:rFonts w:ascii="宋体" w:cs="宋体" w:hint="eastAsia"/>
                <w:color w:val="000000"/>
                <w:kern w:val="0"/>
                <w:sz w:val="24"/>
                <w:szCs w:val="24"/>
              </w:rPr>
              <w:t>项目完成指标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474360" w:rsidRDefault="00474360">
            <w:pPr>
              <w:jc w:val="center"/>
            </w:pPr>
            <w:r>
              <w:rPr>
                <w:rFonts w:cs="宋体" w:hint="eastAsia"/>
              </w:rPr>
              <w:t>质量指标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474360" w:rsidRDefault="00474360">
            <w:pPr>
              <w:rPr>
                <w:rFonts w:ascii="宋体"/>
                <w:color w:val="000000"/>
                <w:sz w:val="18"/>
                <w:szCs w:val="18"/>
              </w:rPr>
            </w:pPr>
            <w:r>
              <w:rPr>
                <w:rFonts w:ascii="宋体" w:cs="宋体" w:hint="eastAsia"/>
                <w:color w:val="000000"/>
                <w:sz w:val="18"/>
                <w:szCs w:val="18"/>
              </w:rPr>
              <w:t>出版刊物标准（《攀枝花纪事》）</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474360" w:rsidRDefault="00474360">
            <w:pPr>
              <w:rPr>
                <w:rFonts w:ascii="宋体"/>
                <w:color w:val="000000"/>
                <w:sz w:val="18"/>
                <w:szCs w:val="18"/>
              </w:rPr>
            </w:pPr>
            <w:r>
              <w:rPr>
                <w:rFonts w:ascii="宋体" w:cs="宋体" w:hint="eastAsia"/>
                <w:color w:val="000000"/>
                <w:sz w:val="18"/>
                <w:szCs w:val="18"/>
              </w:rPr>
              <w:t>达省级内刊出版质量标准</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474360" w:rsidRDefault="00474360">
            <w:pPr>
              <w:rPr>
                <w:rFonts w:ascii="宋体"/>
                <w:color w:val="000000"/>
                <w:sz w:val="18"/>
                <w:szCs w:val="18"/>
              </w:rPr>
            </w:pPr>
            <w:r>
              <w:rPr>
                <w:rFonts w:ascii="宋体" w:cs="宋体" w:hint="eastAsia"/>
                <w:color w:val="000000"/>
                <w:sz w:val="18"/>
                <w:szCs w:val="18"/>
              </w:rPr>
              <w:t>达省级内刊出版质量标准</w:t>
            </w:r>
          </w:p>
        </w:tc>
      </w:tr>
      <w:tr w:rsidR="00474360">
        <w:trPr>
          <w:trHeight w:val="1042"/>
        </w:trPr>
        <w:tc>
          <w:tcPr>
            <w:tcW w:w="390" w:type="dxa"/>
            <w:vMerge/>
            <w:tcBorders>
              <w:left w:val="single" w:sz="4" w:space="0" w:color="000000"/>
              <w:right w:val="single" w:sz="4" w:space="0" w:color="000000"/>
            </w:tcBorders>
            <w:tcMar>
              <w:top w:w="15" w:type="dxa"/>
              <w:left w:w="15" w:type="dxa"/>
              <w:right w:w="15" w:type="dxa"/>
            </w:tcMar>
            <w:vAlign w:val="center"/>
          </w:tcPr>
          <w:p w:rsidR="00474360" w:rsidRDefault="00474360"/>
        </w:tc>
        <w:tc>
          <w:tcPr>
            <w:tcW w:w="136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474360" w:rsidRDefault="00474360">
            <w:pPr>
              <w:widowControl/>
              <w:jc w:val="center"/>
              <w:textAlignment w:val="center"/>
              <w:rPr>
                <w:rFonts w:ascii="宋体"/>
                <w:color w:val="000000"/>
                <w:kern w:val="0"/>
                <w:sz w:val="24"/>
                <w:szCs w:val="24"/>
              </w:rPr>
            </w:pPr>
            <w:r>
              <w:rPr>
                <w:rFonts w:ascii="宋体" w:cs="宋体" w:hint="eastAsia"/>
                <w:color w:val="000000"/>
                <w:kern w:val="0"/>
                <w:sz w:val="24"/>
                <w:szCs w:val="24"/>
              </w:rPr>
              <w:t>项目完成指标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474360" w:rsidRDefault="00474360">
            <w:pPr>
              <w:widowControl/>
              <w:jc w:val="center"/>
              <w:textAlignment w:val="center"/>
              <w:rPr>
                <w:rFonts w:ascii="宋体"/>
                <w:color w:val="000000"/>
              </w:rPr>
            </w:pPr>
            <w:r>
              <w:rPr>
                <w:rFonts w:ascii="宋体" w:cs="宋体" w:hint="eastAsia"/>
                <w:color w:val="000000"/>
              </w:rPr>
              <w:t>时效指标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474360" w:rsidRDefault="00474360">
            <w:pPr>
              <w:rPr>
                <w:rFonts w:ascii="宋体"/>
                <w:color w:val="000000"/>
                <w:sz w:val="18"/>
                <w:szCs w:val="18"/>
              </w:rPr>
            </w:pPr>
            <w:r>
              <w:rPr>
                <w:rFonts w:ascii="宋体" w:cs="宋体" w:hint="eastAsia"/>
                <w:color w:val="000000"/>
                <w:sz w:val="18"/>
                <w:szCs w:val="18"/>
              </w:rPr>
              <w:t>完成时限</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474360" w:rsidRDefault="00474360">
            <w:pPr>
              <w:rPr>
                <w:rFonts w:ascii="宋体"/>
                <w:color w:val="000000"/>
                <w:sz w:val="18"/>
                <w:szCs w:val="18"/>
              </w:rPr>
            </w:pPr>
            <w:r>
              <w:rPr>
                <w:rFonts w:ascii="宋体" w:cs="宋体"/>
                <w:color w:val="000000"/>
                <w:sz w:val="18"/>
                <w:szCs w:val="18"/>
              </w:rPr>
              <w:t>2020</w:t>
            </w:r>
            <w:r>
              <w:rPr>
                <w:rFonts w:ascii="宋体" w:cs="宋体" w:hint="eastAsia"/>
                <w:color w:val="000000"/>
                <w:sz w:val="18"/>
                <w:szCs w:val="18"/>
              </w:rPr>
              <w:t>年</w:t>
            </w:r>
            <w:r>
              <w:rPr>
                <w:rFonts w:ascii="宋体" w:cs="宋体"/>
                <w:color w:val="000000"/>
                <w:sz w:val="18"/>
                <w:szCs w:val="18"/>
              </w:rPr>
              <w:t>12</w:t>
            </w:r>
            <w:r>
              <w:rPr>
                <w:rFonts w:ascii="宋体" w:cs="宋体" w:hint="eastAsia"/>
                <w:color w:val="000000"/>
                <w:sz w:val="18"/>
                <w:szCs w:val="18"/>
              </w:rPr>
              <w:t>月底。其中，《攀枝花纪事》</w:t>
            </w:r>
            <w:r>
              <w:rPr>
                <w:rFonts w:ascii="宋体" w:cs="宋体"/>
                <w:color w:val="000000"/>
                <w:sz w:val="18"/>
                <w:szCs w:val="18"/>
              </w:rPr>
              <w:t>2020</w:t>
            </w:r>
            <w:r>
              <w:rPr>
                <w:rFonts w:ascii="宋体" w:cs="宋体" w:hint="eastAsia"/>
                <w:color w:val="000000"/>
                <w:sz w:val="18"/>
                <w:szCs w:val="18"/>
              </w:rPr>
              <w:t>年双月底出版</w:t>
            </w:r>
            <w:r>
              <w:rPr>
                <w:rFonts w:ascii="宋体" w:cs="宋体"/>
                <w:color w:val="000000"/>
                <w:sz w:val="18"/>
                <w:szCs w:val="18"/>
              </w:rPr>
              <w:t>1</w:t>
            </w:r>
            <w:r>
              <w:rPr>
                <w:rFonts w:ascii="宋体" w:cs="宋体" w:hint="eastAsia"/>
                <w:color w:val="000000"/>
                <w:sz w:val="18"/>
                <w:szCs w:val="18"/>
              </w:rPr>
              <w:t>期。</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474360" w:rsidRDefault="00474360">
            <w:pPr>
              <w:rPr>
                <w:rFonts w:ascii="宋体"/>
                <w:sz w:val="18"/>
                <w:szCs w:val="18"/>
              </w:rPr>
            </w:pPr>
            <w:r>
              <w:rPr>
                <w:rFonts w:ascii="宋体" w:cs="宋体" w:hint="eastAsia"/>
                <w:sz w:val="18"/>
                <w:szCs w:val="18"/>
              </w:rPr>
              <w:t>已完成</w:t>
            </w:r>
          </w:p>
        </w:tc>
      </w:tr>
      <w:tr w:rsidR="00474360">
        <w:trPr>
          <w:trHeight w:val="1042"/>
        </w:trPr>
        <w:tc>
          <w:tcPr>
            <w:tcW w:w="390" w:type="dxa"/>
            <w:vMerge/>
            <w:tcBorders>
              <w:left w:val="single" w:sz="4" w:space="0" w:color="000000"/>
              <w:right w:val="single" w:sz="4" w:space="0" w:color="000000"/>
            </w:tcBorders>
            <w:tcMar>
              <w:top w:w="15" w:type="dxa"/>
              <w:left w:w="15" w:type="dxa"/>
              <w:right w:w="15" w:type="dxa"/>
            </w:tcMar>
            <w:vAlign w:val="center"/>
          </w:tcPr>
          <w:p w:rsidR="00474360" w:rsidRDefault="00474360"/>
        </w:tc>
        <w:tc>
          <w:tcPr>
            <w:tcW w:w="136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474360" w:rsidRDefault="00474360">
            <w:pPr>
              <w:widowControl/>
              <w:jc w:val="center"/>
              <w:textAlignment w:val="center"/>
              <w:rPr>
                <w:rFonts w:ascii="宋体"/>
                <w:color w:val="000000"/>
                <w:sz w:val="24"/>
                <w:szCs w:val="24"/>
              </w:rPr>
            </w:pPr>
            <w:r>
              <w:rPr>
                <w:rFonts w:ascii="宋体" w:cs="宋体" w:hint="eastAsia"/>
                <w:color w:val="000000"/>
                <w:kern w:val="0"/>
                <w:sz w:val="24"/>
                <w:szCs w:val="24"/>
              </w:rPr>
              <w:t>项目完成指标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474360" w:rsidRDefault="00474360">
            <w:pPr>
              <w:jc w:val="center"/>
            </w:pPr>
            <w:r>
              <w:rPr>
                <w:rFonts w:cs="宋体" w:hint="eastAsia"/>
              </w:rPr>
              <w:t>成本指标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474360" w:rsidRDefault="00474360">
            <w:pPr>
              <w:rPr>
                <w:rFonts w:ascii="宋体"/>
                <w:sz w:val="18"/>
                <w:szCs w:val="18"/>
              </w:rPr>
            </w:pPr>
            <w:r>
              <w:rPr>
                <w:rFonts w:ascii="宋体" w:cs="宋体" w:hint="eastAsia"/>
                <w:sz w:val="18"/>
                <w:szCs w:val="18"/>
              </w:rPr>
              <w:t>《执政实录》印刷费等</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474360" w:rsidRDefault="00474360">
            <w:pPr>
              <w:rPr>
                <w:rFonts w:ascii="宋体"/>
                <w:sz w:val="18"/>
                <w:szCs w:val="18"/>
              </w:rPr>
            </w:pPr>
            <w:r>
              <w:rPr>
                <w:rFonts w:ascii="宋体" w:cs="宋体"/>
                <w:sz w:val="18"/>
                <w:szCs w:val="18"/>
              </w:rPr>
              <w:t>150000</w:t>
            </w:r>
            <w:r>
              <w:rPr>
                <w:rFonts w:ascii="宋体" w:cs="宋体" w:hint="eastAsia"/>
                <w:sz w:val="18"/>
                <w:szCs w:val="18"/>
              </w:rPr>
              <w:t>元</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474360" w:rsidRDefault="00474360">
            <w:pPr>
              <w:rPr>
                <w:rFonts w:ascii="宋体"/>
                <w:sz w:val="18"/>
                <w:szCs w:val="18"/>
              </w:rPr>
            </w:pPr>
            <w:r>
              <w:rPr>
                <w:rFonts w:ascii="宋体" w:cs="宋体"/>
                <w:sz w:val="18"/>
                <w:szCs w:val="18"/>
              </w:rPr>
              <w:t>150000</w:t>
            </w:r>
            <w:r>
              <w:rPr>
                <w:rFonts w:ascii="宋体" w:cs="宋体" w:hint="eastAsia"/>
                <w:sz w:val="18"/>
                <w:szCs w:val="18"/>
              </w:rPr>
              <w:t>元</w:t>
            </w:r>
          </w:p>
        </w:tc>
      </w:tr>
      <w:tr w:rsidR="00474360">
        <w:trPr>
          <w:trHeight w:val="1042"/>
        </w:trPr>
        <w:tc>
          <w:tcPr>
            <w:tcW w:w="390" w:type="dxa"/>
            <w:vMerge/>
            <w:tcBorders>
              <w:left w:val="single" w:sz="4" w:space="0" w:color="000000"/>
              <w:right w:val="single" w:sz="4" w:space="0" w:color="000000"/>
            </w:tcBorders>
            <w:tcMar>
              <w:top w:w="15" w:type="dxa"/>
              <w:left w:w="15" w:type="dxa"/>
              <w:right w:w="15" w:type="dxa"/>
            </w:tcMar>
            <w:vAlign w:val="center"/>
          </w:tcPr>
          <w:p w:rsidR="00474360" w:rsidRDefault="00474360"/>
        </w:tc>
        <w:tc>
          <w:tcPr>
            <w:tcW w:w="136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474360" w:rsidRDefault="00474360">
            <w:pPr>
              <w:widowControl/>
              <w:jc w:val="center"/>
              <w:textAlignment w:val="center"/>
              <w:rPr>
                <w:rFonts w:ascii="宋体"/>
                <w:color w:val="000000"/>
                <w:sz w:val="24"/>
                <w:szCs w:val="24"/>
              </w:rPr>
            </w:pPr>
            <w:r>
              <w:rPr>
                <w:rFonts w:ascii="宋体" w:cs="宋体" w:hint="eastAsia"/>
                <w:color w:val="000000"/>
                <w:kern w:val="0"/>
                <w:sz w:val="24"/>
                <w:szCs w:val="24"/>
              </w:rPr>
              <w:t>项目完成指标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474360" w:rsidRDefault="00474360">
            <w:pPr>
              <w:jc w:val="center"/>
            </w:pPr>
            <w:r>
              <w:rPr>
                <w:rFonts w:cs="宋体" w:hint="eastAsia"/>
              </w:rPr>
              <w:t>成本指标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474360" w:rsidRDefault="00474360">
            <w:pPr>
              <w:rPr>
                <w:rFonts w:ascii="宋体"/>
                <w:sz w:val="18"/>
                <w:szCs w:val="18"/>
              </w:rPr>
            </w:pPr>
            <w:r>
              <w:rPr>
                <w:rFonts w:ascii="宋体" w:cs="宋体" w:hint="eastAsia"/>
                <w:sz w:val="18"/>
                <w:szCs w:val="18"/>
              </w:rPr>
              <w:t>《攀枝花纪事》印刷费等</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474360" w:rsidRDefault="00474360">
            <w:pPr>
              <w:rPr>
                <w:rFonts w:ascii="宋体"/>
                <w:sz w:val="18"/>
                <w:szCs w:val="18"/>
              </w:rPr>
            </w:pPr>
            <w:r>
              <w:rPr>
                <w:rFonts w:ascii="宋体" w:cs="宋体"/>
                <w:sz w:val="18"/>
                <w:szCs w:val="18"/>
              </w:rPr>
              <w:t>100000</w:t>
            </w:r>
            <w:r>
              <w:rPr>
                <w:rFonts w:ascii="宋体" w:cs="宋体" w:hint="eastAsia"/>
                <w:sz w:val="18"/>
                <w:szCs w:val="18"/>
              </w:rPr>
              <w:t>元</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474360" w:rsidRDefault="00474360">
            <w:pPr>
              <w:rPr>
                <w:rFonts w:ascii="宋体"/>
                <w:sz w:val="18"/>
                <w:szCs w:val="18"/>
              </w:rPr>
            </w:pPr>
            <w:r>
              <w:rPr>
                <w:rFonts w:ascii="宋体" w:cs="宋体"/>
                <w:sz w:val="18"/>
                <w:szCs w:val="18"/>
              </w:rPr>
              <w:t>100000</w:t>
            </w:r>
            <w:r>
              <w:rPr>
                <w:rFonts w:ascii="宋体" w:cs="宋体" w:hint="eastAsia"/>
                <w:sz w:val="18"/>
                <w:szCs w:val="18"/>
              </w:rPr>
              <w:t>元</w:t>
            </w:r>
          </w:p>
        </w:tc>
      </w:tr>
      <w:tr w:rsidR="00474360">
        <w:trPr>
          <w:trHeight w:val="1042"/>
        </w:trPr>
        <w:tc>
          <w:tcPr>
            <w:tcW w:w="390" w:type="dxa"/>
            <w:vMerge/>
            <w:tcBorders>
              <w:left w:val="single" w:sz="4" w:space="0" w:color="000000"/>
              <w:right w:val="single" w:sz="4" w:space="0" w:color="000000"/>
            </w:tcBorders>
            <w:tcMar>
              <w:top w:w="15" w:type="dxa"/>
              <w:left w:w="15" w:type="dxa"/>
              <w:right w:w="15" w:type="dxa"/>
            </w:tcMar>
            <w:vAlign w:val="center"/>
          </w:tcPr>
          <w:p w:rsidR="00474360" w:rsidRDefault="00474360"/>
        </w:tc>
        <w:tc>
          <w:tcPr>
            <w:tcW w:w="136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474360" w:rsidRDefault="00474360">
            <w:pPr>
              <w:widowControl/>
              <w:jc w:val="center"/>
              <w:textAlignment w:val="center"/>
              <w:rPr>
                <w:rFonts w:ascii="宋体"/>
                <w:color w:val="000000"/>
                <w:sz w:val="24"/>
                <w:szCs w:val="24"/>
              </w:rPr>
            </w:pPr>
            <w:r>
              <w:rPr>
                <w:rFonts w:ascii="宋体" w:cs="宋体" w:hint="eastAsia"/>
                <w:color w:val="000000"/>
                <w:kern w:val="0"/>
                <w:sz w:val="24"/>
                <w:szCs w:val="24"/>
              </w:rPr>
              <w:t>效益指标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474360" w:rsidRDefault="00474360">
            <w:pPr>
              <w:jc w:val="center"/>
            </w:pPr>
            <w:r>
              <w:rPr>
                <w:rFonts w:cs="宋体" w:hint="eastAsia"/>
              </w:rPr>
              <w:t>社会效益</w:t>
            </w:r>
          </w:p>
          <w:p w:rsidR="00474360" w:rsidRDefault="00474360">
            <w:pPr>
              <w:jc w:val="center"/>
            </w:pPr>
            <w:r>
              <w:rPr>
                <w:rFonts w:cs="宋体" w:hint="eastAsia"/>
              </w:rPr>
              <w:t>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474360" w:rsidRDefault="00474360">
            <w:pPr>
              <w:rPr>
                <w:rFonts w:ascii="宋体"/>
                <w:color w:val="000000"/>
                <w:sz w:val="18"/>
                <w:szCs w:val="18"/>
              </w:rPr>
            </w:pPr>
            <w:r>
              <w:rPr>
                <w:rFonts w:ascii="宋体" w:cs="宋体" w:hint="eastAsia"/>
                <w:color w:val="000000"/>
                <w:sz w:val="18"/>
                <w:szCs w:val="18"/>
              </w:rPr>
              <w:t>社会影响（《执政实录》）</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474360" w:rsidRDefault="00474360">
            <w:pPr>
              <w:rPr>
                <w:rFonts w:ascii="宋体"/>
                <w:color w:val="000000"/>
                <w:sz w:val="18"/>
                <w:szCs w:val="18"/>
              </w:rPr>
            </w:pPr>
            <w:r>
              <w:rPr>
                <w:rFonts w:ascii="宋体" w:cs="宋体" w:hint="eastAsia"/>
                <w:color w:val="000000"/>
                <w:sz w:val="18"/>
                <w:szCs w:val="18"/>
              </w:rPr>
              <w:t>通过不断探索和总结执政规律、社会主义建设规律、人类社会发展规律，实现用攀枝花改革开放的伟大成就激励人，用攀枝花精神教育人，用攀枝花开发建设的成功经验启迪人</w:t>
            </w:r>
            <w:r>
              <w:rPr>
                <w:rFonts w:ascii="宋体" w:cs="宋体"/>
                <w:color w:val="000000"/>
                <w:sz w:val="18"/>
                <w:szCs w:val="18"/>
              </w:rPr>
              <w:t>,</w:t>
            </w:r>
            <w:r>
              <w:rPr>
                <w:rFonts w:ascii="宋体" w:cs="宋体" w:hint="eastAsia"/>
                <w:color w:val="000000"/>
                <w:sz w:val="18"/>
                <w:szCs w:val="18"/>
              </w:rPr>
              <w:t>用攀枝花开放建设的历史教训警示人。</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474360" w:rsidRDefault="00474360">
            <w:pPr>
              <w:widowControl/>
              <w:jc w:val="center"/>
              <w:textAlignment w:val="center"/>
              <w:rPr>
                <w:rFonts w:ascii="宋体"/>
                <w:color w:val="000000"/>
                <w:sz w:val="24"/>
                <w:szCs w:val="24"/>
              </w:rPr>
            </w:pPr>
            <w:r>
              <w:rPr>
                <w:rFonts w:ascii="宋体" w:cs="宋体" w:hint="eastAsia"/>
                <w:sz w:val="18"/>
                <w:szCs w:val="18"/>
              </w:rPr>
              <w:t>已完成</w:t>
            </w:r>
          </w:p>
        </w:tc>
      </w:tr>
      <w:tr w:rsidR="00474360">
        <w:trPr>
          <w:trHeight w:val="1297"/>
        </w:trPr>
        <w:tc>
          <w:tcPr>
            <w:tcW w:w="390" w:type="dxa"/>
            <w:vMerge/>
            <w:tcBorders>
              <w:left w:val="single" w:sz="4" w:space="0" w:color="000000"/>
              <w:right w:val="single" w:sz="4" w:space="0" w:color="000000"/>
            </w:tcBorders>
            <w:tcMar>
              <w:top w:w="15" w:type="dxa"/>
              <w:left w:w="15" w:type="dxa"/>
              <w:right w:w="15" w:type="dxa"/>
            </w:tcMar>
            <w:vAlign w:val="center"/>
          </w:tcPr>
          <w:p w:rsidR="00474360" w:rsidRDefault="00474360"/>
        </w:tc>
        <w:tc>
          <w:tcPr>
            <w:tcW w:w="136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474360" w:rsidRDefault="00474360">
            <w:pPr>
              <w:widowControl/>
              <w:jc w:val="center"/>
              <w:textAlignment w:val="center"/>
              <w:rPr>
                <w:rFonts w:ascii="宋体"/>
                <w:color w:val="000000"/>
                <w:sz w:val="24"/>
                <w:szCs w:val="24"/>
              </w:rPr>
            </w:pPr>
            <w:r>
              <w:rPr>
                <w:rFonts w:ascii="宋体" w:cs="宋体" w:hint="eastAsia"/>
                <w:color w:val="000000"/>
                <w:kern w:val="0"/>
                <w:sz w:val="24"/>
                <w:szCs w:val="24"/>
              </w:rPr>
              <w:t>效益指标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474360" w:rsidRDefault="00474360">
            <w:pPr>
              <w:jc w:val="center"/>
            </w:pPr>
            <w:r>
              <w:rPr>
                <w:rFonts w:cs="宋体" w:hint="eastAsia"/>
              </w:rPr>
              <w:t>社会效益</w:t>
            </w:r>
          </w:p>
          <w:p w:rsidR="00474360" w:rsidRDefault="00474360">
            <w:pPr>
              <w:jc w:val="center"/>
            </w:pPr>
            <w:r>
              <w:rPr>
                <w:rFonts w:cs="宋体" w:hint="eastAsia"/>
              </w:rPr>
              <w:t>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474360" w:rsidRDefault="00474360">
            <w:pPr>
              <w:rPr>
                <w:rFonts w:ascii="宋体"/>
                <w:color w:val="000000"/>
                <w:sz w:val="18"/>
                <w:szCs w:val="18"/>
              </w:rPr>
            </w:pPr>
            <w:r>
              <w:rPr>
                <w:rFonts w:ascii="宋体" w:cs="宋体" w:hint="eastAsia"/>
                <w:color w:val="000000"/>
                <w:sz w:val="18"/>
                <w:szCs w:val="18"/>
              </w:rPr>
              <w:t>社会影响（《攀枝花纪事》）</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474360" w:rsidRDefault="00474360">
            <w:pPr>
              <w:rPr>
                <w:rFonts w:ascii="宋体"/>
                <w:color w:val="000000"/>
                <w:sz w:val="18"/>
                <w:szCs w:val="18"/>
              </w:rPr>
            </w:pPr>
            <w:r>
              <w:rPr>
                <w:rFonts w:ascii="宋体" w:cs="宋体" w:hint="eastAsia"/>
                <w:color w:val="000000"/>
                <w:sz w:val="18"/>
                <w:szCs w:val="18"/>
              </w:rPr>
              <w:t>该刊物展示攀枝花市情和改革发展成效，回顾攀枝花历史，弘扬攀枝花精神，宣传建设攀枝花的风流人物，不仅可以增加了人民群众对市委市政府工作的了解，增强了政府和人民群众的沟通，而且可以丰富人民群众的精神生活。</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474360" w:rsidRDefault="00474360">
            <w:pPr>
              <w:widowControl/>
              <w:jc w:val="center"/>
              <w:textAlignment w:val="center"/>
              <w:rPr>
                <w:rFonts w:ascii="宋体"/>
                <w:color w:val="000000"/>
                <w:sz w:val="24"/>
                <w:szCs w:val="24"/>
              </w:rPr>
            </w:pPr>
            <w:r>
              <w:rPr>
                <w:rFonts w:ascii="宋体" w:cs="宋体" w:hint="eastAsia"/>
                <w:sz w:val="18"/>
                <w:szCs w:val="18"/>
              </w:rPr>
              <w:t>已完成</w:t>
            </w:r>
          </w:p>
        </w:tc>
      </w:tr>
      <w:tr w:rsidR="00474360">
        <w:trPr>
          <w:trHeight w:val="1297"/>
        </w:trPr>
        <w:tc>
          <w:tcPr>
            <w:tcW w:w="390" w:type="dxa"/>
            <w:vMerge/>
            <w:tcBorders>
              <w:left w:val="single" w:sz="4" w:space="0" w:color="000000"/>
              <w:right w:val="single" w:sz="4" w:space="0" w:color="000000"/>
            </w:tcBorders>
            <w:tcMar>
              <w:top w:w="15" w:type="dxa"/>
              <w:left w:w="15" w:type="dxa"/>
              <w:right w:w="15" w:type="dxa"/>
            </w:tcMar>
            <w:vAlign w:val="center"/>
          </w:tcPr>
          <w:p w:rsidR="00474360" w:rsidRDefault="00474360"/>
        </w:tc>
        <w:tc>
          <w:tcPr>
            <w:tcW w:w="136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474360" w:rsidRDefault="00474360">
            <w:pPr>
              <w:widowControl/>
              <w:jc w:val="center"/>
              <w:textAlignment w:val="center"/>
              <w:rPr>
                <w:rFonts w:ascii="宋体"/>
                <w:color w:val="000000"/>
                <w:kern w:val="0"/>
                <w:sz w:val="24"/>
                <w:szCs w:val="24"/>
              </w:rPr>
            </w:pPr>
            <w:r>
              <w:rPr>
                <w:rFonts w:ascii="宋体" w:cs="宋体" w:hint="eastAsia"/>
                <w:color w:val="000000"/>
                <w:kern w:val="0"/>
                <w:sz w:val="24"/>
                <w:szCs w:val="24"/>
              </w:rPr>
              <w:t>效益指标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474360" w:rsidRDefault="00474360">
            <w:pPr>
              <w:jc w:val="center"/>
              <w:rPr>
                <w:rFonts w:ascii="宋体"/>
                <w:sz w:val="24"/>
                <w:szCs w:val="24"/>
              </w:rPr>
            </w:pPr>
            <w:r>
              <w:rPr>
                <w:rFonts w:cs="宋体" w:hint="eastAsia"/>
              </w:rPr>
              <w:t>可持续影响指标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474360" w:rsidRDefault="00474360">
            <w:pPr>
              <w:rPr>
                <w:rFonts w:ascii="宋体"/>
                <w:color w:val="000000"/>
                <w:sz w:val="18"/>
                <w:szCs w:val="18"/>
              </w:rPr>
            </w:pPr>
            <w:r>
              <w:rPr>
                <w:rFonts w:ascii="宋体" w:cs="宋体" w:hint="eastAsia"/>
                <w:color w:val="000000"/>
                <w:sz w:val="18"/>
                <w:szCs w:val="18"/>
              </w:rPr>
              <w:t>书籍、刊物利用年限</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474360" w:rsidRDefault="00474360">
            <w:pPr>
              <w:rPr>
                <w:rFonts w:ascii="宋体"/>
                <w:color w:val="000000"/>
                <w:sz w:val="18"/>
                <w:szCs w:val="18"/>
              </w:rPr>
            </w:pPr>
            <w:r>
              <w:rPr>
                <w:rFonts w:ascii="宋体"/>
                <w:color w:val="000000"/>
                <w:sz w:val="18"/>
                <w:szCs w:val="18"/>
              </w:rPr>
              <w:t>≥</w:t>
            </w:r>
            <w:r>
              <w:rPr>
                <w:rFonts w:ascii="宋体" w:cs="宋体"/>
                <w:color w:val="000000"/>
                <w:sz w:val="18"/>
                <w:szCs w:val="18"/>
              </w:rPr>
              <w:t>5</w:t>
            </w:r>
            <w:r>
              <w:rPr>
                <w:rFonts w:ascii="宋体" w:cs="宋体" w:hint="eastAsia"/>
                <w:color w:val="000000"/>
                <w:sz w:val="18"/>
                <w:szCs w:val="18"/>
              </w:rPr>
              <w:t>年</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474360" w:rsidRDefault="00474360">
            <w:pPr>
              <w:rPr>
                <w:rFonts w:ascii="宋体"/>
                <w:sz w:val="18"/>
                <w:szCs w:val="18"/>
              </w:rPr>
            </w:pPr>
            <w:r>
              <w:rPr>
                <w:rFonts w:ascii="宋体" w:cs="宋体" w:hint="eastAsia"/>
                <w:sz w:val="18"/>
                <w:szCs w:val="18"/>
              </w:rPr>
              <w:t>已完成</w:t>
            </w:r>
          </w:p>
        </w:tc>
      </w:tr>
      <w:tr w:rsidR="00474360">
        <w:trPr>
          <w:trHeight w:val="1050"/>
        </w:trPr>
        <w:tc>
          <w:tcPr>
            <w:tcW w:w="390" w:type="dxa"/>
            <w:vMerge/>
            <w:tcBorders>
              <w:left w:val="single" w:sz="4" w:space="0" w:color="000000"/>
              <w:bottom w:val="single" w:sz="4" w:space="0" w:color="000000"/>
              <w:right w:val="single" w:sz="4" w:space="0" w:color="000000"/>
            </w:tcBorders>
            <w:tcMar>
              <w:top w:w="15" w:type="dxa"/>
              <w:left w:w="15" w:type="dxa"/>
              <w:right w:w="15" w:type="dxa"/>
            </w:tcMar>
            <w:vAlign w:val="center"/>
          </w:tcPr>
          <w:p w:rsidR="00474360" w:rsidRDefault="00474360"/>
        </w:tc>
        <w:tc>
          <w:tcPr>
            <w:tcW w:w="136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474360" w:rsidRDefault="00474360">
            <w:pPr>
              <w:widowControl/>
              <w:jc w:val="center"/>
              <w:textAlignment w:val="center"/>
              <w:rPr>
                <w:rFonts w:ascii="宋体"/>
                <w:color w:val="000000"/>
                <w:sz w:val="24"/>
                <w:szCs w:val="24"/>
              </w:rPr>
            </w:pPr>
            <w:r>
              <w:rPr>
                <w:rFonts w:ascii="宋体" w:cs="宋体" w:hint="eastAsia"/>
                <w:color w:val="000000"/>
                <w:kern w:val="0"/>
                <w:sz w:val="24"/>
                <w:szCs w:val="24"/>
              </w:rPr>
              <w:t>满意度指标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474360" w:rsidRDefault="00474360">
            <w:pPr>
              <w:jc w:val="center"/>
              <w:rPr>
                <w:rFonts w:ascii="宋体"/>
                <w:sz w:val="24"/>
                <w:szCs w:val="24"/>
              </w:rPr>
            </w:pPr>
            <w:r>
              <w:rPr>
                <w:rFonts w:ascii="宋体" w:cs="宋体" w:hint="eastAsia"/>
                <w:sz w:val="24"/>
                <w:szCs w:val="24"/>
              </w:rPr>
              <w:t>满意度指标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474360" w:rsidRDefault="00474360">
            <w:pPr>
              <w:rPr>
                <w:rFonts w:ascii="宋体"/>
                <w:color w:val="000000"/>
                <w:sz w:val="18"/>
                <w:szCs w:val="18"/>
              </w:rPr>
            </w:pPr>
            <w:r>
              <w:rPr>
                <w:rFonts w:ascii="宋体" w:cs="宋体" w:hint="eastAsia"/>
                <w:color w:val="000000"/>
                <w:sz w:val="18"/>
                <w:szCs w:val="18"/>
              </w:rPr>
              <w:t>书籍、刊物使用者满意度</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474360" w:rsidRDefault="00474360">
            <w:pPr>
              <w:rPr>
                <w:rFonts w:ascii="宋体" w:cs="宋体"/>
                <w:color w:val="000000"/>
                <w:sz w:val="18"/>
                <w:szCs w:val="18"/>
              </w:rPr>
            </w:pPr>
            <w:r>
              <w:rPr>
                <w:rFonts w:ascii="宋体"/>
                <w:color w:val="000000"/>
                <w:sz w:val="18"/>
                <w:szCs w:val="18"/>
              </w:rPr>
              <w:t>≥</w:t>
            </w:r>
            <w:r>
              <w:rPr>
                <w:rFonts w:ascii="宋体" w:cs="宋体"/>
                <w:color w:val="000000"/>
                <w:sz w:val="18"/>
                <w:szCs w:val="18"/>
              </w:rPr>
              <w:t>95%</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474360" w:rsidRDefault="00474360">
            <w:pPr>
              <w:rPr>
                <w:rFonts w:ascii="宋体"/>
                <w:sz w:val="18"/>
                <w:szCs w:val="18"/>
              </w:rPr>
            </w:pPr>
            <w:r>
              <w:rPr>
                <w:rFonts w:ascii="宋体" w:cs="宋体" w:hint="eastAsia"/>
                <w:sz w:val="18"/>
                <w:szCs w:val="18"/>
              </w:rPr>
              <w:t>已完成</w:t>
            </w:r>
          </w:p>
        </w:tc>
      </w:tr>
    </w:tbl>
    <w:p w:rsidR="00474360" w:rsidRDefault="00474360">
      <w:pPr>
        <w:spacing w:line="580" w:lineRule="exact"/>
        <w:ind w:left="630"/>
        <w:rPr>
          <w:rFonts w:ascii="仿宋_GB2312" w:eastAsia="仿宋_GB2312"/>
          <w:sz w:val="32"/>
          <w:szCs w:val="32"/>
        </w:rPr>
      </w:pPr>
    </w:p>
    <w:p w:rsidR="00474360" w:rsidRDefault="00474360" w:rsidP="009A25E6">
      <w:pPr>
        <w:spacing w:line="580" w:lineRule="exact"/>
        <w:ind w:firstLineChars="200" w:firstLine="31680"/>
        <w:rPr>
          <w:rFonts w:eastAsia="方正仿宋_GBK"/>
          <w:b/>
          <w:bCs/>
          <w:sz w:val="32"/>
          <w:szCs w:val="32"/>
        </w:rPr>
      </w:pPr>
      <w:r>
        <w:rPr>
          <w:rFonts w:eastAsia="方正仿宋_GBK"/>
          <w:b/>
          <w:bCs/>
          <w:sz w:val="32"/>
          <w:szCs w:val="32"/>
        </w:rPr>
        <w:t>2.</w:t>
      </w:r>
      <w:r>
        <w:rPr>
          <w:rFonts w:eastAsia="方正仿宋_GBK" w:cs="方正仿宋_GBK" w:hint="eastAsia"/>
          <w:b/>
          <w:bCs/>
          <w:sz w:val="32"/>
          <w:szCs w:val="32"/>
        </w:rPr>
        <w:t>部门绩效评价结果</w:t>
      </w:r>
    </w:p>
    <w:p w:rsidR="00474360" w:rsidRDefault="00474360" w:rsidP="009A25E6">
      <w:pPr>
        <w:spacing w:line="580" w:lineRule="exact"/>
        <w:ind w:firstLineChars="200" w:firstLine="31680"/>
        <w:rPr>
          <w:rFonts w:eastAsia="方正仿宋_GBK"/>
          <w:sz w:val="32"/>
          <w:szCs w:val="32"/>
        </w:rPr>
      </w:pPr>
      <w:r>
        <w:rPr>
          <w:rFonts w:eastAsia="方正仿宋_GBK" w:cs="方正仿宋_GBK" w:hint="eastAsia"/>
          <w:sz w:val="32"/>
          <w:szCs w:val="32"/>
        </w:rPr>
        <w:t>本部门按要求对</w:t>
      </w:r>
      <w:r>
        <w:rPr>
          <w:rFonts w:eastAsia="方正仿宋_GBK"/>
          <w:sz w:val="32"/>
          <w:szCs w:val="32"/>
        </w:rPr>
        <w:t>2020</w:t>
      </w:r>
      <w:r>
        <w:rPr>
          <w:rFonts w:eastAsia="方正仿宋_GBK" w:cs="方正仿宋_GBK" w:hint="eastAsia"/>
          <w:sz w:val="32"/>
          <w:szCs w:val="32"/>
        </w:rPr>
        <w:t>年部门整体支出绩效评价情况开展自评，《中共攀枝花市委党史研究室</w:t>
      </w:r>
      <w:r>
        <w:rPr>
          <w:rFonts w:eastAsia="方正仿宋_GBK"/>
          <w:sz w:val="32"/>
          <w:szCs w:val="32"/>
        </w:rPr>
        <w:t>2020</w:t>
      </w:r>
      <w:r>
        <w:rPr>
          <w:rFonts w:eastAsia="方正仿宋_GBK" w:cs="方正仿宋_GBK" w:hint="eastAsia"/>
          <w:sz w:val="32"/>
          <w:szCs w:val="32"/>
        </w:rPr>
        <w:t>年部门整体支出绩效评价报告》见附件（附件</w:t>
      </w:r>
      <w:r>
        <w:rPr>
          <w:rFonts w:eastAsia="方正仿宋_GBK"/>
          <w:sz w:val="32"/>
          <w:szCs w:val="32"/>
        </w:rPr>
        <w:t>1</w:t>
      </w:r>
      <w:r>
        <w:rPr>
          <w:rFonts w:eastAsia="方正仿宋_GBK" w:cs="方正仿宋_GBK" w:hint="eastAsia"/>
          <w:sz w:val="32"/>
          <w:szCs w:val="32"/>
        </w:rPr>
        <w:t>）。</w:t>
      </w:r>
    </w:p>
    <w:p w:rsidR="00474360" w:rsidRDefault="00474360" w:rsidP="009A25E6">
      <w:pPr>
        <w:spacing w:line="580" w:lineRule="exact"/>
        <w:ind w:firstLineChars="200" w:firstLine="31680"/>
        <w:rPr>
          <w:rFonts w:eastAsia="方正仿宋_GBK"/>
          <w:b/>
          <w:bCs/>
          <w:color w:val="000000"/>
          <w:sz w:val="32"/>
          <w:szCs w:val="32"/>
        </w:rPr>
      </w:pPr>
      <w:r>
        <w:rPr>
          <w:rFonts w:eastAsia="方正仿宋_GBK" w:cs="方正仿宋_GBK" w:hint="eastAsia"/>
          <w:sz w:val="32"/>
          <w:szCs w:val="32"/>
        </w:rPr>
        <w:t>本部门自行组织对《中国共产党攀枝花执政实录》和《攀枝花纪事》编纂出版经费开展了绩效评价，《</w:t>
      </w:r>
      <w:r>
        <w:rPr>
          <w:rFonts w:eastAsia="方正仿宋_GBK"/>
          <w:sz w:val="32"/>
          <w:szCs w:val="32"/>
        </w:rPr>
        <w:t>&lt;</w:t>
      </w:r>
      <w:r>
        <w:rPr>
          <w:rFonts w:eastAsia="方正仿宋_GBK" w:cs="方正仿宋_GBK" w:hint="eastAsia"/>
          <w:sz w:val="32"/>
          <w:szCs w:val="32"/>
        </w:rPr>
        <w:t>中国共产党攀枝花执政实录</w:t>
      </w:r>
      <w:r>
        <w:rPr>
          <w:rFonts w:eastAsia="方正仿宋_GBK"/>
          <w:sz w:val="32"/>
          <w:szCs w:val="32"/>
        </w:rPr>
        <w:t>&gt;</w:t>
      </w:r>
      <w:r>
        <w:rPr>
          <w:rFonts w:eastAsia="方正仿宋_GBK" w:cs="方正仿宋_GBK" w:hint="eastAsia"/>
          <w:sz w:val="32"/>
          <w:szCs w:val="32"/>
        </w:rPr>
        <w:t>和</w:t>
      </w:r>
      <w:r>
        <w:rPr>
          <w:rFonts w:eastAsia="方正仿宋_GBK"/>
          <w:sz w:val="32"/>
          <w:szCs w:val="32"/>
        </w:rPr>
        <w:t>&lt;</w:t>
      </w:r>
      <w:r>
        <w:rPr>
          <w:rFonts w:eastAsia="方正仿宋_GBK" w:cs="方正仿宋_GBK" w:hint="eastAsia"/>
          <w:sz w:val="32"/>
          <w:szCs w:val="32"/>
        </w:rPr>
        <w:t>攀枝花纪事</w:t>
      </w:r>
      <w:r>
        <w:rPr>
          <w:rFonts w:eastAsia="方正仿宋_GBK"/>
          <w:sz w:val="32"/>
          <w:szCs w:val="32"/>
        </w:rPr>
        <w:t>&gt;</w:t>
      </w:r>
      <w:r>
        <w:rPr>
          <w:rFonts w:eastAsia="方正仿宋_GBK" w:cs="方正仿宋_GBK" w:hint="eastAsia"/>
          <w:sz w:val="32"/>
          <w:szCs w:val="32"/>
        </w:rPr>
        <w:t>编纂出版经费</w:t>
      </w:r>
      <w:r>
        <w:rPr>
          <w:rFonts w:eastAsia="方正仿宋_GBK"/>
          <w:sz w:val="32"/>
          <w:szCs w:val="32"/>
        </w:rPr>
        <w:t>2020</w:t>
      </w:r>
      <w:r>
        <w:rPr>
          <w:rFonts w:eastAsia="方正仿宋_GBK" w:cs="方正仿宋_GBK" w:hint="eastAsia"/>
          <w:sz w:val="32"/>
          <w:szCs w:val="32"/>
        </w:rPr>
        <w:t>年绩效评价报告》见附件（附件</w:t>
      </w:r>
      <w:r>
        <w:rPr>
          <w:rFonts w:eastAsia="方正仿宋_GBK"/>
          <w:sz w:val="32"/>
          <w:szCs w:val="32"/>
        </w:rPr>
        <w:t>2</w:t>
      </w:r>
      <w:r>
        <w:rPr>
          <w:rFonts w:eastAsia="方正仿宋_GBK" w:cs="方正仿宋_GBK" w:hint="eastAsia"/>
          <w:sz w:val="32"/>
          <w:szCs w:val="32"/>
        </w:rPr>
        <w:t>）。</w:t>
      </w:r>
    </w:p>
    <w:p w:rsidR="00474360" w:rsidRDefault="00474360">
      <w:pPr>
        <w:widowControl/>
        <w:jc w:val="left"/>
        <w:rPr>
          <w:rFonts w:eastAsia="方正仿宋_GBK"/>
          <w:sz w:val="32"/>
          <w:szCs w:val="32"/>
        </w:rPr>
      </w:pPr>
    </w:p>
    <w:p w:rsidR="00474360" w:rsidRDefault="00474360">
      <w:pPr>
        <w:widowControl/>
        <w:jc w:val="left"/>
        <w:rPr>
          <w:rFonts w:ascii="仿宋_GB2312" w:eastAsia="仿宋_GB2312"/>
          <w:sz w:val="32"/>
          <w:szCs w:val="32"/>
        </w:rPr>
      </w:pPr>
    </w:p>
    <w:p w:rsidR="00474360" w:rsidRDefault="00474360">
      <w:pPr>
        <w:widowControl/>
        <w:jc w:val="left"/>
        <w:rPr>
          <w:rFonts w:ascii="仿宋_GB2312" w:eastAsia="仿宋_GB2312"/>
          <w:sz w:val="32"/>
          <w:szCs w:val="32"/>
        </w:rPr>
      </w:pPr>
    </w:p>
    <w:p w:rsidR="00474360" w:rsidRDefault="00474360">
      <w:pPr>
        <w:widowControl/>
        <w:jc w:val="left"/>
        <w:rPr>
          <w:rFonts w:ascii="仿宋_GB2312" w:eastAsia="仿宋_GB2312"/>
          <w:sz w:val="32"/>
          <w:szCs w:val="32"/>
        </w:rPr>
      </w:pPr>
    </w:p>
    <w:p w:rsidR="00474360" w:rsidRDefault="00474360">
      <w:pPr>
        <w:widowControl/>
        <w:jc w:val="left"/>
        <w:rPr>
          <w:rFonts w:ascii="仿宋_GB2312" w:eastAsia="仿宋_GB2312"/>
          <w:sz w:val="32"/>
          <w:szCs w:val="32"/>
        </w:rPr>
      </w:pPr>
    </w:p>
    <w:p w:rsidR="00474360" w:rsidRDefault="00474360">
      <w:pPr>
        <w:widowControl/>
        <w:jc w:val="left"/>
        <w:rPr>
          <w:rFonts w:ascii="仿宋_GB2312" w:eastAsia="仿宋_GB2312"/>
          <w:sz w:val="32"/>
          <w:szCs w:val="32"/>
        </w:rPr>
      </w:pPr>
    </w:p>
    <w:p w:rsidR="00474360" w:rsidRDefault="00474360">
      <w:pPr>
        <w:widowControl/>
        <w:jc w:val="left"/>
        <w:rPr>
          <w:rFonts w:ascii="仿宋_GB2312" w:eastAsia="仿宋_GB2312"/>
          <w:sz w:val="32"/>
          <w:szCs w:val="32"/>
        </w:rPr>
      </w:pPr>
    </w:p>
    <w:p w:rsidR="00474360" w:rsidRDefault="00474360">
      <w:pPr>
        <w:widowControl/>
        <w:jc w:val="left"/>
        <w:rPr>
          <w:rFonts w:ascii="仿宋_GB2312" w:eastAsia="仿宋_GB2312"/>
          <w:sz w:val="32"/>
          <w:szCs w:val="32"/>
        </w:rPr>
      </w:pPr>
    </w:p>
    <w:p w:rsidR="00474360" w:rsidRDefault="00474360">
      <w:pPr>
        <w:widowControl/>
        <w:jc w:val="left"/>
        <w:rPr>
          <w:rFonts w:ascii="仿宋_GB2312" w:eastAsia="仿宋_GB2312"/>
          <w:sz w:val="32"/>
          <w:szCs w:val="32"/>
        </w:rPr>
      </w:pPr>
    </w:p>
    <w:p w:rsidR="00474360" w:rsidRDefault="00474360">
      <w:pPr>
        <w:widowControl/>
        <w:jc w:val="left"/>
        <w:rPr>
          <w:rFonts w:ascii="仿宋_GB2312" w:eastAsia="仿宋_GB2312"/>
          <w:sz w:val="32"/>
          <w:szCs w:val="32"/>
        </w:rPr>
      </w:pPr>
    </w:p>
    <w:p w:rsidR="00474360" w:rsidRDefault="00474360">
      <w:pPr>
        <w:widowControl/>
        <w:jc w:val="left"/>
        <w:rPr>
          <w:rFonts w:ascii="仿宋_GB2312" w:eastAsia="仿宋_GB2312"/>
          <w:sz w:val="32"/>
          <w:szCs w:val="32"/>
        </w:rPr>
      </w:pPr>
    </w:p>
    <w:p w:rsidR="00474360" w:rsidRDefault="00474360">
      <w:pPr>
        <w:widowControl/>
        <w:jc w:val="left"/>
        <w:rPr>
          <w:rFonts w:ascii="仿宋_GB2312" w:eastAsia="仿宋_GB2312"/>
          <w:sz w:val="32"/>
          <w:szCs w:val="32"/>
        </w:rPr>
      </w:pPr>
    </w:p>
    <w:p w:rsidR="00474360" w:rsidRDefault="00474360">
      <w:pPr>
        <w:widowControl/>
        <w:jc w:val="left"/>
        <w:rPr>
          <w:rFonts w:ascii="仿宋_GB2312" w:eastAsia="仿宋_GB2312"/>
          <w:sz w:val="32"/>
          <w:szCs w:val="32"/>
        </w:rPr>
      </w:pPr>
    </w:p>
    <w:p w:rsidR="00474360" w:rsidRDefault="00474360">
      <w:pPr>
        <w:widowControl/>
        <w:jc w:val="left"/>
        <w:rPr>
          <w:rFonts w:ascii="仿宋_GB2312" w:eastAsia="仿宋_GB2312"/>
          <w:sz w:val="32"/>
          <w:szCs w:val="32"/>
        </w:rPr>
      </w:pPr>
    </w:p>
    <w:p w:rsidR="00474360" w:rsidRDefault="00474360" w:rsidP="009A25E6">
      <w:pPr>
        <w:numPr>
          <w:ilvl w:val="0"/>
          <w:numId w:val="2"/>
        </w:numPr>
        <w:spacing w:line="600" w:lineRule="exact"/>
        <w:ind w:firstLineChars="150" w:firstLine="31680"/>
        <w:jc w:val="center"/>
        <w:outlineLvl w:val="0"/>
        <w:rPr>
          <w:rStyle w:val="Heading1Char"/>
          <w:rFonts w:ascii="黑体" w:eastAsia="黑体"/>
          <w:b w:val="0"/>
          <w:bCs w:val="0"/>
        </w:rPr>
      </w:pPr>
      <w:bookmarkStart w:id="53" w:name="_Toc15396613"/>
      <w:bookmarkStart w:id="54" w:name="_Toc15377225"/>
      <w:r>
        <w:rPr>
          <w:rFonts w:ascii="黑体" w:eastAsia="黑体" w:cs="黑体" w:hint="eastAsia"/>
          <w:color w:val="000000"/>
          <w:sz w:val="44"/>
          <w:szCs w:val="44"/>
        </w:rPr>
        <w:t>名</w:t>
      </w:r>
      <w:r>
        <w:rPr>
          <w:rStyle w:val="Heading1Char"/>
          <w:rFonts w:ascii="黑体" w:eastAsia="黑体" w:cs="黑体" w:hint="eastAsia"/>
          <w:b w:val="0"/>
          <w:bCs w:val="0"/>
        </w:rPr>
        <w:t>词解释</w:t>
      </w:r>
      <w:bookmarkEnd w:id="53"/>
      <w:bookmarkEnd w:id="54"/>
    </w:p>
    <w:p w:rsidR="00474360" w:rsidRDefault="00474360">
      <w:pPr>
        <w:spacing w:line="600" w:lineRule="exact"/>
        <w:jc w:val="left"/>
        <w:rPr>
          <w:rFonts w:ascii="宋体"/>
          <w:b/>
          <w:bCs/>
          <w:color w:val="000000"/>
          <w:sz w:val="44"/>
          <w:szCs w:val="44"/>
        </w:rPr>
      </w:pPr>
    </w:p>
    <w:p w:rsidR="00474360" w:rsidRDefault="00474360" w:rsidP="009A25E6">
      <w:pPr>
        <w:pStyle w:val="Default"/>
        <w:spacing w:line="560" w:lineRule="exact"/>
        <w:ind w:firstLineChars="200" w:firstLine="31680"/>
        <w:rPr>
          <w:rFonts w:ascii="Times New Roman" w:eastAsia="方正仿宋_GBK" w:cs="Times New Roman"/>
          <w:sz w:val="32"/>
          <w:szCs w:val="32"/>
        </w:rPr>
      </w:pPr>
      <w:r>
        <w:rPr>
          <w:rFonts w:ascii="Times New Roman" w:eastAsia="方正仿宋_GBK" w:cs="Times New Roman"/>
          <w:sz w:val="32"/>
          <w:szCs w:val="32"/>
        </w:rPr>
        <w:t>1.</w:t>
      </w:r>
      <w:r>
        <w:rPr>
          <w:rFonts w:ascii="Times New Roman" w:eastAsia="方正仿宋_GBK" w:cs="方正仿宋_GBK" w:hint="eastAsia"/>
          <w:sz w:val="32"/>
          <w:szCs w:val="32"/>
        </w:rPr>
        <w:t>财政拨款收入：指单位从同级财政部门取得的财政预算资金。</w:t>
      </w:r>
    </w:p>
    <w:p w:rsidR="00474360" w:rsidRDefault="00474360" w:rsidP="009A25E6">
      <w:pPr>
        <w:pStyle w:val="Default"/>
        <w:spacing w:line="560" w:lineRule="exact"/>
        <w:ind w:firstLineChars="200" w:firstLine="31680"/>
        <w:rPr>
          <w:rFonts w:ascii="Times New Roman" w:eastAsia="方正仿宋_GBK" w:cs="Times New Roman"/>
          <w:sz w:val="32"/>
          <w:szCs w:val="32"/>
        </w:rPr>
      </w:pPr>
      <w:r>
        <w:rPr>
          <w:rFonts w:ascii="Times New Roman" w:eastAsia="方正仿宋_GBK" w:cs="Times New Roman"/>
          <w:sz w:val="32"/>
          <w:szCs w:val="32"/>
        </w:rPr>
        <w:t>2.</w:t>
      </w:r>
      <w:r>
        <w:rPr>
          <w:rFonts w:ascii="Times New Roman" w:eastAsia="方正仿宋_GBK" w:cs="方正仿宋_GBK" w:hint="eastAsia"/>
          <w:sz w:val="32"/>
          <w:szCs w:val="32"/>
        </w:rPr>
        <w:t>事业收入：指事业单位开展专业业务活动及辅助活动取得的收入。</w:t>
      </w:r>
    </w:p>
    <w:p w:rsidR="00474360" w:rsidRDefault="00474360" w:rsidP="009A25E6">
      <w:pPr>
        <w:pStyle w:val="Default"/>
        <w:spacing w:line="560" w:lineRule="exact"/>
        <w:ind w:firstLineChars="200" w:firstLine="31680"/>
        <w:rPr>
          <w:rFonts w:ascii="Times New Roman" w:eastAsia="方正仿宋_GBK" w:cs="Times New Roman"/>
          <w:sz w:val="32"/>
          <w:szCs w:val="32"/>
        </w:rPr>
      </w:pPr>
      <w:r>
        <w:rPr>
          <w:rFonts w:ascii="Times New Roman" w:eastAsia="方正仿宋_GBK" w:cs="Times New Roman"/>
          <w:sz w:val="32"/>
          <w:szCs w:val="32"/>
        </w:rPr>
        <w:t>3.</w:t>
      </w:r>
      <w:r>
        <w:rPr>
          <w:rFonts w:ascii="Times New Roman" w:eastAsia="方正仿宋_GBK" w:cs="方正仿宋_GBK" w:hint="eastAsia"/>
          <w:sz w:val="32"/>
          <w:szCs w:val="32"/>
        </w:rPr>
        <w:t>经营收入：指事业单位在专业业务活动及其辅助活动之外开展非独立核算经营活动取得的收入。</w:t>
      </w:r>
    </w:p>
    <w:p w:rsidR="00474360" w:rsidRDefault="00474360" w:rsidP="009A25E6">
      <w:pPr>
        <w:pStyle w:val="Default"/>
        <w:spacing w:line="560" w:lineRule="exact"/>
        <w:ind w:firstLineChars="200" w:firstLine="31680"/>
        <w:rPr>
          <w:rFonts w:ascii="Times New Roman" w:eastAsia="方正仿宋_GBK" w:cs="Times New Roman"/>
          <w:sz w:val="32"/>
          <w:szCs w:val="32"/>
        </w:rPr>
      </w:pPr>
      <w:r>
        <w:rPr>
          <w:rFonts w:ascii="Times New Roman" w:eastAsia="方正仿宋_GBK" w:cs="Times New Roman"/>
          <w:sz w:val="32"/>
          <w:szCs w:val="32"/>
        </w:rPr>
        <w:t>4.</w:t>
      </w:r>
      <w:r>
        <w:rPr>
          <w:rFonts w:ascii="Times New Roman" w:eastAsia="方正仿宋_GBK" w:cs="方正仿宋_GBK" w:hint="eastAsia"/>
          <w:sz w:val="32"/>
          <w:szCs w:val="32"/>
        </w:rPr>
        <w:t>其他收入：指单位取得的除上述收入以外的各项收入。</w:t>
      </w:r>
      <w:r>
        <w:rPr>
          <w:rFonts w:ascii="Times New Roman" w:eastAsia="方正仿宋_GBK" w:cs="Times New Roman"/>
          <w:sz w:val="32"/>
          <w:szCs w:val="32"/>
        </w:rPr>
        <w:t xml:space="preserve"> </w:t>
      </w:r>
    </w:p>
    <w:p w:rsidR="00474360" w:rsidRDefault="00474360" w:rsidP="009A25E6">
      <w:pPr>
        <w:pStyle w:val="Default"/>
        <w:spacing w:line="560" w:lineRule="exact"/>
        <w:ind w:firstLineChars="200" w:firstLine="31680"/>
        <w:rPr>
          <w:rFonts w:ascii="Times New Roman" w:eastAsia="方正仿宋_GBK" w:cs="Times New Roman"/>
          <w:sz w:val="32"/>
          <w:szCs w:val="32"/>
        </w:rPr>
      </w:pPr>
      <w:r>
        <w:rPr>
          <w:rFonts w:ascii="Times New Roman" w:eastAsia="方正仿宋_GBK" w:cs="Times New Roman"/>
          <w:sz w:val="32"/>
          <w:szCs w:val="32"/>
        </w:rPr>
        <w:t>5.</w:t>
      </w:r>
      <w:r>
        <w:rPr>
          <w:rFonts w:ascii="Times New Roman" w:eastAsia="方正仿宋_GBK" w:cs="方正仿宋_GBK" w:hint="eastAsia"/>
          <w:sz w:val="32"/>
          <w:szCs w:val="32"/>
        </w:rPr>
        <w:t>使用非财政拨款结余：指事业单位使用以前年度积累的非财政拨款结余弥补当年收支差额的金额。</w:t>
      </w:r>
      <w:r>
        <w:rPr>
          <w:rFonts w:ascii="Times New Roman" w:eastAsia="方正仿宋_GBK" w:cs="Times New Roman"/>
          <w:sz w:val="32"/>
          <w:szCs w:val="32"/>
        </w:rPr>
        <w:t xml:space="preserve"> </w:t>
      </w:r>
    </w:p>
    <w:p w:rsidR="00474360" w:rsidRDefault="00474360" w:rsidP="009A25E6">
      <w:pPr>
        <w:pStyle w:val="Default"/>
        <w:spacing w:line="560" w:lineRule="exact"/>
        <w:ind w:firstLineChars="200" w:firstLine="31680"/>
        <w:rPr>
          <w:rFonts w:ascii="Times New Roman" w:eastAsia="方正仿宋_GBK" w:cs="Times New Roman"/>
          <w:sz w:val="32"/>
          <w:szCs w:val="32"/>
        </w:rPr>
      </w:pPr>
      <w:r>
        <w:rPr>
          <w:rFonts w:ascii="Times New Roman" w:eastAsia="方正仿宋_GBK" w:cs="Times New Roman"/>
          <w:sz w:val="32"/>
          <w:szCs w:val="32"/>
        </w:rPr>
        <w:t>6.</w:t>
      </w:r>
      <w:r>
        <w:rPr>
          <w:rFonts w:ascii="Times New Roman" w:eastAsia="方正仿宋_GBK" w:cs="方正仿宋_GBK" w:hint="eastAsia"/>
          <w:sz w:val="32"/>
          <w:szCs w:val="32"/>
        </w:rPr>
        <w:t>年初结转和结余：指以前年度尚未完成、结转到本年按有关规定继续使用的资金。</w:t>
      </w:r>
      <w:r>
        <w:rPr>
          <w:rFonts w:ascii="Times New Roman" w:eastAsia="方正仿宋_GBK" w:cs="Times New Roman"/>
          <w:sz w:val="32"/>
          <w:szCs w:val="32"/>
        </w:rPr>
        <w:t xml:space="preserve"> </w:t>
      </w:r>
    </w:p>
    <w:p w:rsidR="00474360" w:rsidRDefault="00474360" w:rsidP="009A25E6">
      <w:pPr>
        <w:pStyle w:val="Default"/>
        <w:spacing w:line="560" w:lineRule="exact"/>
        <w:ind w:firstLineChars="200" w:firstLine="31680"/>
        <w:rPr>
          <w:rFonts w:ascii="Times New Roman" w:eastAsia="方正仿宋_GBK" w:cs="Times New Roman"/>
          <w:sz w:val="32"/>
          <w:szCs w:val="32"/>
        </w:rPr>
      </w:pPr>
      <w:r>
        <w:rPr>
          <w:rFonts w:ascii="Times New Roman" w:eastAsia="方正仿宋_GBK" w:cs="Times New Roman"/>
          <w:sz w:val="32"/>
          <w:szCs w:val="32"/>
        </w:rPr>
        <w:t>7.</w:t>
      </w:r>
      <w:r>
        <w:rPr>
          <w:rFonts w:ascii="Times New Roman" w:eastAsia="方正仿宋_GBK" w:cs="方正仿宋_GBK" w:hint="eastAsia"/>
          <w:sz w:val="32"/>
          <w:szCs w:val="32"/>
        </w:rPr>
        <w:t>结余分配：指事业单位按照会计制度规定缴纳的所得税、提取的专用结余以及转入非财政拨款结余的金额等。</w:t>
      </w:r>
    </w:p>
    <w:p w:rsidR="00474360" w:rsidRDefault="00474360" w:rsidP="009A25E6">
      <w:pPr>
        <w:pStyle w:val="Default"/>
        <w:spacing w:line="560" w:lineRule="exact"/>
        <w:ind w:firstLineChars="200" w:firstLine="31680"/>
        <w:rPr>
          <w:rFonts w:ascii="Times New Roman" w:eastAsia="方正仿宋_GBK" w:cs="Times New Roman"/>
          <w:sz w:val="32"/>
          <w:szCs w:val="32"/>
        </w:rPr>
      </w:pPr>
      <w:r>
        <w:rPr>
          <w:rFonts w:ascii="Times New Roman" w:eastAsia="方正仿宋_GBK" w:cs="Times New Roman"/>
          <w:sz w:val="32"/>
          <w:szCs w:val="32"/>
        </w:rPr>
        <w:t>8.</w:t>
      </w:r>
      <w:r>
        <w:rPr>
          <w:rFonts w:ascii="Times New Roman" w:eastAsia="方正仿宋_GBK" w:cs="方正仿宋_GBK" w:hint="eastAsia"/>
          <w:sz w:val="32"/>
          <w:szCs w:val="32"/>
        </w:rPr>
        <w:t>年末结转和结余：指单位按有关规定结转到下年或以后年度继续使用的资金。</w:t>
      </w:r>
    </w:p>
    <w:p w:rsidR="00474360" w:rsidRDefault="00474360" w:rsidP="009A25E6">
      <w:pPr>
        <w:ind w:firstLineChars="200" w:firstLine="31680"/>
        <w:rPr>
          <w:rFonts w:eastAsia="方正仿宋_GBK"/>
          <w:color w:val="000000"/>
          <w:sz w:val="32"/>
          <w:szCs w:val="32"/>
        </w:rPr>
      </w:pPr>
      <w:r>
        <w:rPr>
          <w:rFonts w:eastAsia="方正仿宋_GBK"/>
          <w:color w:val="000000"/>
          <w:sz w:val="32"/>
          <w:szCs w:val="32"/>
        </w:rPr>
        <w:t>9.</w:t>
      </w:r>
      <w:r>
        <w:rPr>
          <w:rFonts w:eastAsia="方正仿宋_GBK" w:cs="方正仿宋_GBK" w:hint="eastAsia"/>
          <w:color w:val="000000"/>
          <w:sz w:val="32"/>
          <w:szCs w:val="32"/>
        </w:rPr>
        <w:t>一般公共服务（类）人力资源事务（款）其他人力资源事务支出（项）：指反映除上述项目以外其他人力资源事务方面的支出。</w:t>
      </w:r>
    </w:p>
    <w:p w:rsidR="00474360" w:rsidRDefault="00474360" w:rsidP="009A25E6">
      <w:pPr>
        <w:ind w:firstLineChars="200" w:firstLine="31680"/>
        <w:rPr>
          <w:rFonts w:eastAsia="方正仿宋_GBK"/>
          <w:color w:val="000000"/>
          <w:sz w:val="32"/>
          <w:szCs w:val="32"/>
        </w:rPr>
      </w:pPr>
      <w:r>
        <w:rPr>
          <w:rFonts w:eastAsia="方正仿宋_GBK"/>
          <w:color w:val="000000"/>
          <w:sz w:val="32"/>
          <w:szCs w:val="32"/>
        </w:rPr>
        <w:t>10.</w:t>
      </w:r>
      <w:r>
        <w:rPr>
          <w:rFonts w:eastAsia="方正仿宋_GBK" w:cs="方正仿宋_GBK" w:hint="eastAsia"/>
          <w:color w:val="000000"/>
          <w:sz w:val="32"/>
          <w:szCs w:val="32"/>
        </w:rPr>
        <w:t>一般公共服务（类）组织事务（款）其他组织事务支出（项）：指反映除上述项目以外其他用于中国共产党组织部门的事务支出。</w:t>
      </w:r>
    </w:p>
    <w:p w:rsidR="00474360" w:rsidRDefault="00474360" w:rsidP="009A25E6">
      <w:pPr>
        <w:ind w:firstLineChars="200" w:firstLine="31680"/>
        <w:rPr>
          <w:rFonts w:eastAsia="方正仿宋_GBK"/>
          <w:color w:val="000000"/>
          <w:sz w:val="32"/>
          <w:szCs w:val="32"/>
        </w:rPr>
      </w:pPr>
      <w:r>
        <w:rPr>
          <w:rFonts w:eastAsia="方正仿宋_GBK"/>
          <w:color w:val="000000"/>
          <w:sz w:val="32"/>
          <w:szCs w:val="32"/>
        </w:rPr>
        <w:t>11.</w:t>
      </w:r>
      <w:r>
        <w:rPr>
          <w:rFonts w:eastAsia="方正仿宋_GBK" w:cs="方正仿宋_GBK" w:hint="eastAsia"/>
          <w:color w:val="000000"/>
          <w:sz w:val="32"/>
          <w:szCs w:val="32"/>
        </w:rPr>
        <w:t>科学技术（类）科学技术管理事务（款）行政运行（项）：指反映行政单位（包括实行公务员管理的事业单位）的基本支出。</w:t>
      </w:r>
    </w:p>
    <w:p w:rsidR="00474360" w:rsidRDefault="00474360" w:rsidP="009A25E6">
      <w:pPr>
        <w:ind w:firstLineChars="200" w:firstLine="31680"/>
        <w:rPr>
          <w:rFonts w:eastAsia="方正仿宋_GBK"/>
          <w:color w:val="000000"/>
          <w:sz w:val="32"/>
          <w:szCs w:val="32"/>
        </w:rPr>
      </w:pPr>
      <w:r>
        <w:rPr>
          <w:rFonts w:eastAsia="方正仿宋_GBK"/>
          <w:color w:val="000000"/>
          <w:sz w:val="32"/>
          <w:szCs w:val="32"/>
        </w:rPr>
        <w:t>12.</w:t>
      </w:r>
      <w:r>
        <w:rPr>
          <w:rFonts w:eastAsia="方正仿宋_GBK" w:cs="方正仿宋_GBK" w:hint="eastAsia"/>
          <w:color w:val="000000"/>
          <w:sz w:val="32"/>
          <w:szCs w:val="32"/>
        </w:rPr>
        <w:t>科学技术（类）社会科学（款）其他社会科学支出（项）：指反映其他用于社会科学研究方面的支出，包括中国社科院研究生院的支出。</w:t>
      </w:r>
    </w:p>
    <w:p w:rsidR="00474360" w:rsidRDefault="00474360" w:rsidP="009A25E6">
      <w:pPr>
        <w:ind w:firstLineChars="200" w:firstLine="31680"/>
        <w:rPr>
          <w:rFonts w:eastAsia="方正仿宋_GBK"/>
          <w:color w:val="000000"/>
          <w:sz w:val="32"/>
          <w:szCs w:val="32"/>
        </w:rPr>
      </w:pPr>
      <w:r>
        <w:rPr>
          <w:rFonts w:eastAsia="方正仿宋_GBK"/>
          <w:color w:val="000000"/>
          <w:sz w:val="32"/>
          <w:szCs w:val="32"/>
        </w:rPr>
        <w:t>13.</w:t>
      </w:r>
      <w:r>
        <w:rPr>
          <w:rFonts w:eastAsia="方正仿宋_GBK" w:cs="方正仿宋_GBK" w:hint="eastAsia"/>
          <w:color w:val="000000"/>
          <w:sz w:val="32"/>
          <w:szCs w:val="32"/>
        </w:rPr>
        <w:t>社会保障和就业（类）行政事业单位养老支出（款）行政单位离退休（项）：指反映行政单位（包括实行公务员管理的事业单位）开支的离退休经费。</w:t>
      </w:r>
    </w:p>
    <w:p w:rsidR="00474360" w:rsidRDefault="00474360" w:rsidP="009A25E6">
      <w:pPr>
        <w:ind w:firstLineChars="200" w:firstLine="31680"/>
        <w:rPr>
          <w:rFonts w:eastAsia="方正仿宋_GBK"/>
          <w:color w:val="000000"/>
          <w:sz w:val="32"/>
          <w:szCs w:val="32"/>
        </w:rPr>
      </w:pPr>
      <w:r>
        <w:rPr>
          <w:rFonts w:eastAsia="方正仿宋_GBK"/>
          <w:color w:val="000000"/>
          <w:sz w:val="32"/>
          <w:szCs w:val="32"/>
        </w:rPr>
        <w:t>14.</w:t>
      </w:r>
      <w:r>
        <w:rPr>
          <w:rFonts w:eastAsia="方正仿宋_GBK" w:cs="方正仿宋_GBK" w:hint="eastAsia"/>
          <w:color w:val="000000"/>
          <w:sz w:val="32"/>
          <w:szCs w:val="32"/>
        </w:rPr>
        <w:t>社会保障和就业（类）行政事业单位养老支出（款）机关事业单位基本养老保险缴费支出（项）：指反映机关事业单位实施养老保险制度由单位缴纳的基本养老保险费支出。</w:t>
      </w:r>
    </w:p>
    <w:p w:rsidR="00474360" w:rsidRDefault="00474360" w:rsidP="009A25E6">
      <w:pPr>
        <w:ind w:firstLineChars="200" w:firstLine="31680"/>
        <w:rPr>
          <w:rFonts w:eastAsia="方正仿宋_GBK"/>
          <w:color w:val="000000"/>
          <w:sz w:val="32"/>
          <w:szCs w:val="32"/>
        </w:rPr>
      </w:pPr>
      <w:r>
        <w:rPr>
          <w:rFonts w:eastAsia="方正仿宋_GBK"/>
          <w:color w:val="000000"/>
          <w:sz w:val="32"/>
          <w:szCs w:val="32"/>
        </w:rPr>
        <w:t>15.</w:t>
      </w:r>
      <w:r>
        <w:rPr>
          <w:rFonts w:eastAsia="方正仿宋_GBK" w:cs="方正仿宋_GBK" w:hint="eastAsia"/>
          <w:color w:val="000000"/>
          <w:sz w:val="32"/>
          <w:szCs w:val="32"/>
        </w:rPr>
        <w:t>社会保障和就业（类）抚恤（款）死亡抚恤（项）：指反映按规定用于烈士和牺牲、病故人员家属的一次性和定期抚恤金以及丧葬补助费。</w:t>
      </w:r>
    </w:p>
    <w:p w:rsidR="00474360" w:rsidRDefault="00474360" w:rsidP="009A25E6">
      <w:pPr>
        <w:ind w:firstLineChars="200" w:firstLine="31680"/>
        <w:rPr>
          <w:rFonts w:eastAsia="方正仿宋_GBK"/>
          <w:color w:val="000000"/>
          <w:sz w:val="32"/>
          <w:szCs w:val="32"/>
        </w:rPr>
      </w:pPr>
      <w:r>
        <w:rPr>
          <w:rFonts w:eastAsia="方正仿宋_GBK"/>
          <w:color w:val="000000"/>
          <w:sz w:val="32"/>
          <w:szCs w:val="32"/>
        </w:rPr>
        <w:t>16.</w:t>
      </w:r>
      <w:r>
        <w:rPr>
          <w:rFonts w:eastAsia="方正仿宋_GBK" w:cs="方正仿宋_GBK" w:hint="eastAsia"/>
          <w:color w:val="000000"/>
          <w:sz w:val="32"/>
          <w:szCs w:val="32"/>
        </w:rPr>
        <w:t>社会保障和就业（类）社会福利（款）儿童福利（项）：指反映对儿童提供福利服务方面的支出。</w:t>
      </w:r>
    </w:p>
    <w:p w:rsidR="00474360" w:rsidRDefault="00474360" w:rsidP="009A25E6">
      <w:pPr>
        <w:ind w:firstLineChars="200" w:firstLine="31680"/>
        <w:rPr>
          <w:rFonts w:ascii="仿宋_GB2312" w:eastAsia="仿宋_GB2312"/>
          <w:color w:val="000000"/>
          <w:sz w:val="32"/>
          <w:szCs w:val="32"/>
        </w:rPr>
      </w:pPr>
      <w:r>
        <w:rPr>
          <w:rFonts w:eastAsia="方正仿宋_GBK"/>
          <w:color w:val="000000"/>
          <w:sz w:val="32"/>
          <w:szCs w:val="32"/>
        </w:rPr>
        <w:t>17.</w:t>
      </w:r>
      <w:r>
        <w:rPr>
          <w:rFonts w:eastAsia="方正仿宋_GBK" w:cs="方正仿宋_GBK" w:hint="eastAsia"/>
          <w:color w:val="000000"/>
          <w:sz w:val="32"/>
          <w:szCs w:val="32"/>
        </w:rPr>
        <w:t>住房保障（类）住房改革支出（款）住房公积金（项）：指反映行政事业单位按人力资源和社会保障部、财政部规定的基本工资和津贴补贴以及规定比例为职工缴纳的住房公积金。</w:t>
      </w:r>
    </w:p>
    <w:p w:rsidR="00474360" w:rsidRDefault="00474360" w:rsidP="009A25E6">
      <w:pPr>
        <w:ind w:firstLineChars="200" w:firstLine="31680"/>
        <w:rPr>
          <w:rFonts w:eastAsia="方正仿宋_GBK"/>
          <w:color w:val="000000"/>
          <w:sz w:val="32"/>
          <w:szCs w:val="32"/>
        </w:rPr>
      </w:pPr>
      <w:r>
        <w:rPr>
          <w:rFonts w:eastAsia="方正仿宋_GBK"/>
          <w:color w:val="000000"/>
          <w:sz w:val="32"/>
          <w:szCs w:val="32"/>
        </w:rPr>
        <w:t>18.</w:t>
      </w:r>
      <w:r>
        <w:rPr>
          <w:rFonts w:eastAsia="方正仿宋_GBK" w:cs="方正仿宋_GBK" w:hint="eastAsia"/>
          <w:color w:val="000000"/>
          <w:sz w:val="32"/>
          <w:szCs w:val="32"/>
        </w:rPr>
        <w:t>基本支出：指为保障机构正常运转、完成日常工作任务而发生的人员支出和公用支出。</w:t>
      </w:r>
    </w:p>
    <w:p w:rsidR="00474360" w:rsidRDefault="00474360" w:rsidP="009A25E6">
      <w:pPr>
        <w:ind w:firstLineChars="200" w:firstLine="31680"/>
        <w:rPr>
          <w:rFonts w:eastAsia="方正仿宋_GBK"/>
          <w:color w:val="000000"/>
          <w:sz w:val="32"/>
          <w:szCs w:val="32"/>
        </w:rPr>
      </w:pPr>
      <w:r>
        <w:rPr>
          <w:rFonts w:eastAsia="方正仿宋_GBK"/>
          <w:color w:val="000000"/>
          <w:sz w:val="32"/>
          <w:szCs w:val="32"/>
        </w:rPr>
        <w:t>19.</w:t>
      </w:r>
      <w:r>
        <w:rPr>
          <w:rFonts w:eastAsia="方正仿宋_GBK" w:cs="方正仿宋_GBK" w:hint="eastAsia"/>
          <w:color w:val="000000"/>
          <w:sz w:val="32"/>
          <w:szCs w:val="32"/>
        </w:rPr>
        <w:t>项目支出：指在基本支出之外为完成特定行政任务和事业发展目标所发生的支出。</w:t>
      </w:r>
      <w:r>
        <w:rPr>
          <w:rFonts w:eastAsia="方正仿宋_GBK"/>
          <w:color w:val="000000"/>
          <w:sz w:val="32"/>
          <w:szCs w:val="32"/>
        </w:rPr>
        <w:t xml:space="preserve"> </w:t>
      </w:r>
    </w:p>
    <w:p w:rsidR="00474360" w:rsidRDefault="00474360" w:rsidP="009A25E6">
      <w:pPr>
        <w:pStyle w:val="Default"/>
        <w:spacing w:line="560" w:lineRule="exact"/>
        <w:ind w:firstLineChars="200" w:firstLine="31680"/>
        <w:rPr>
          <w:rFonts w:ascii="Times New Roman" w:eastAsia="方正仿宋_GBK" w:cs="Times New Roman"/>
          <w:sz w:val="32"/>
          <w:szCs w:val="32"/>
        </w:rPr>
      </w:pPr>
      <w:r>
        <w:rPr>
          <w:rFonts w:ascii="Times New Roman" w:eastAsia="方正仿宋_GBK" w:cs="Times New Roman"/>
          <w:sz w:val="32"/>
          <w:szCs w:val="32"/>
        </w:rPr>
        <w:t>20.“</w:t>
      </w:r>
      <w:r>
        <w:rPr>
          <w:rFonts w:ascii="Times New Roman" w:eastAsia="方正仿宋_GBK" w:cs="方正仿宋_GBK" w:hint="eastAsia"/>
          <w:sz w:val="32"/>
          <w:szCs w:val="32"/>
        </w:rPr>
        <w:t>三公</w:t>
      </w:r>
      <w:r>
        <w:rPr>
          <w:rFonts w:ascii="Times New Roman" w:eastAsia="方正仿宋_GBK" w:cs="Times New Roman"/>
          <w:sz w:val="32"/>
          <w:szCs w:val="32"/>
        </w:rPr>
        <w:t>”</w:t>
      </w:r>
      <w:r>
        <w:rPr>
          <w:rFonts w:ascii="Times New Roman" w:eastAsia="方正仿宋_GBK" w:cs="方正仿宋_GBK" w:hint="eastAsia"/>
          <w:sz w:val="32"/>
          <w:szCs w:val="32"/>
        </w:rPr>
        <w:t>经费：指部门用财政拨款安排的因公出国（境）费、公务用车购置及运行费和公务接待费。其中，因公出国（境）费反映单位公务出国（境）的国际旅费、国外城市间交通费、住宿费、伙食费、培训费、公杂费等支出；公务用车购置及运行费反映单位公务用车车辆购置支出（含车辆购置税）及租用费、燃料费、维修费、过路过桥费、保险费等支出；公务接待费反映单位按规定开支的各类公务接待（含外宾接待）支出。</w:t>
      </w:r>
    </w:p>
    <w:p w:rsidR="00474360" w:rsidRDefault="00474360" w:rsidP="009A25E6">
      <w:pPr>
        <w:pStyle w:val="Default"/>
        <w:spacing w:line="560" w:lineRule="exact"/>
        <w:ind w:firstLineChars="200" w:firstLine="31680"/>
        <w:rPr>
          <w:rFonts w:ascii="Times New Roman" w:eastAsia="方正仿宋_GBK" w:cs="Times New Roman"/>
          <w:sz w:val="32"/>
          <w:szCs w:val="32"/>
        </w:rPr>
      </w:pPr>
      <w:r>
        <w:rPr>
          <w:rFonts w:ascii="Times New Roman" w:eastAsia="方正仿宋_GBK" w:cs="Times New Roman"/>
          <w:sz w:val="32"/>
          <w:szCs w:val="32"/>
        </w:rPr>
        <w:t>21.</w:t>
      </w:r>
      <w:r>
        <w:rPr>
          <w:rFonts w:ascii="Times New Roman" w:eastAsia="方正仿宋_GBK" w:cs="方正仿宋_GBK" w:hint="eastAsia"/>
          <w:sz w:val="32"/>
          <w:szCs w:val="32"/>
        </w:rPr>
        <w:t>机关运行经费：为保障行政单位（含参照公务员法管理的事业单位）运行用于购买货物和服务的各项资金，包括办公及印刷费、邮电费、差旅费、会议费、福利费、日常维修费、专用材料及一般设备购置费、办公用房水电费、办公用房取暖费、办公用房物业管理费、公务用车运行维护费以及其他费用。</w:t>
      </w:r>
    </w:p>
    <w:p w:rsidR="00474360" w:rsidRDefault="00474360" w:rsidP="009A25E6">
      <w:pPr>
        <w:ind w:firstLineChars="200" w:firstLine="31680"/>
        <w:rPr>
          <w:rFonts w:eastAsia="方正仿宋_GBK"/>
          <w:b/>
          <w:bCs/>
          <w:color w:val="000000"/>
          <w:sz w:val="32"/>
          <w:szCs w:val="32"/>
        </w:rPr>
      </w:pPr>
    </w:p>
    <w:p w:rsidR="00474360" w:rsidRDefault="00474360" w:rsidP="009A25E6">
      <w:pPr>
        <w:ind w:firstLineChars="200" w:firstLine="31680"/>
        <w:rPr>
          <w:rFonts w:eastAsia="方正仿宋_GBK"/>
          <w:b/>
          <w:bCs/>
          <w:color w:val="000000"/>
          <w:sz w:val="32"/>
          <w:szCs w:val="32"/>
        </w:rPr>
      </w:pPr>
    </w:p>
    <w:p w:rsidR="00474360" w:rsidRDefault="00474360" w:rsidP="009A25E6">
      <w:pPr>
        <w:ind w:firstLineChars="200" w:firstLine="31680"/>
        <w:rPr>
          <w:rFonts w:eastAsia="方正仿宋_GBK"/>
          <w:b/>
          <w:bCs/>
          <w:color w:val="000000"/>
          <w:sz w:val="32"/>
          <w:szCs w:val="32"/>
        </w:rPr>
      </w:pPr>
    </w:p>
    <w:p w:rsidR="00474360" w:rsidRDefault="00474360" w:rsidP="009A25E6">
      <w:pPr>
        <w:ind w:firstLineChars="200" w:firstLine="31680"/>
        <w:rPr>
          <w:rFonts w:eastAsia="方正仿宋_GBK"/>
          <w:b/>
          <w:bCs/>
          <w:color w:val="000000"/>
          <w:sz w:val="32"/>
          <w:szCs w:val="32"/>
        </w:rPr>
      </w:pPr>
    </w:p>
    <w:p w:rsidR="00474360" w:rsidRDefault="00474360" w:rsidP="009A25E6">
      <w:pPr>
        <w:ind w:firstLineChars="200" w:firstLine="31680"/>
        <w:rPr>
          <w:rFonts w:eastAsia="方正仿宋_GBK"/>
          <w:b/>
          <w:bCs/>
          <w:color w:val="000000"/>
          <w:sz w:val="32"/>
          <w:szCs w:val="32"/>
        </w:rPr>
      </w:pPr>
    </w:p>
    <w:p w:rsidR="00474360" w:rsidRDefault="00474360" w:rsidP="009A25E6">
      <w:pPr>
        <w:ind w:firstLineChars="200" w:firstLine="31680"/>
        <w:rPr>
          <w:rFonts w:eastAsia="方正仿宋_GBK"/>
          <w:b/>
          <w:bCs/>
          <w:color w:val="000000"/>
          <w:sz w:val="32"/>
          <w:szCs w:val="32"/>
        </w:rPr>
      </w:pPr>
    </w:p>
    <w:p w:rsidR="00474360" w:rsidRDefault="00474360">
      <w:pPr>
        <w:spacing w:line="600" w:lineRule="exact"/>
        <w:jc w:val="center"/>
        <w:outlineLvl w:val="0"/>
        <w:rPr>
          <w:rStyle w:val="Heading1Char"/>
          <w:rFonts w:ascii="黑体" w:eastAsia="黑体"/>
          <w:b w:val="0"/>
          <w:bCs w:val="0"/>
        </w:rPr>
      </w:pPr>
      <w:bookmarkStart w:id="55" w:name="_Toc15396614"/>
      <w:bookmarkStart w:id="56" w:name="_Toc15377226"/>
      <w:r>
        <w:rPr>
          <w:rFonts w:ascii="黑体" w:eastAsia="黑体" w:cs="黑体" w:hint="eastAsia"/>
          <w:color w:val="000000"/>
          <w:sz w:val="44"/>
          <w:szCs w:val="44"/>
        </w:rPr>
        <w:t>第</w:t>
      </w:r>
      <w:r>
        <w:rPr>
          <w:rStyle w:val="Heading1Char"/>
          <w:rFonts w:ascii="黑体" w:eastAsia="黑体" w:cs="黑体" w:hint="eastAsia"/>
          <w:b w:val="0"/>
          <w:bCs w:val="0"/>
        </w:rPr>
        <w:t>四部分附件</w:t>
      </w:r>
      <w:bookmarkEnd w:id="55"/>
    </w:p>
    <w:p w:rsidR="00474360" w:rsidRDefault="00474360">
      <w:pPr>
        <w:spacing w:line="600" w:lineRule="exact"/>
        <w:jc w:val="left"/>
        <w:outlineLvl w:val="0"/>
        <w:rPr>
          <w:rFonts w:ascii="方正黑体_GBK" w:eastAsia="方正黑体_GBK"/>
          <w:sz w:val="32"/>
          <w:szCs w:val="32"/>
        </w:rPr>
      </w:pPr>
      <w:r>
        <w:rPr>
          <w:rFonts w:ascii="方正黑体_GBK" w:eastAsia="方正黑体_GBK" w:cs="方正黑体_GBK" w:hint="eastAsia"/>
          <w:sz w:val="32"/>
          <w:szCs w:val="32"/>
        </w:rPr>
        <w:t>附件</w:t>
      </w:r>
      <w:r>
        <w:rPr>
          <w:rFonts w:ascii="方正黑体_GBK" w:eastAsia="方正黑体_GBK" w:cs="方正黑体_GBK"/>
          <w:sz w:val="32"/>
          <w:szCs w:val="32"/>
        </w:rPr>
        <w:t>1</w:t>
      </w:r>
    </w:p>
    <w:p w:rsidR="00474360" w:rsidRDefault="00474360">
      <w:pPr>
        <w:spacing w:line="580" w:lineRule="exact"/>
        <w:jc w:val="center"/>
        <w:rPr>
          <w:rFonts w:ascii="方正小标宋简体" w:eastAsia="方正小标宋简体"/>
          <w:sz w:val="44"/>
          <w:szCs w:val="44"/>
        </w:rPr>
      </w:pPr>
    </w:p>
    <w:p w:rsidR="00474360" w:rsidRDefault="00474360">
      <w:pPr>
        <w:pStyle w:val="PlainText"/>
        <w:spacing w:line="600" w:lineRule="exact"/>
        <w:jc w:val="center"/>
        <w:rPr>
          <w:rFonts w:ascii="方正小标宋简体" w:eastAsia="方正小标宋简体" w:cs="Times New Roman"/>
          <w:color w:val="000000"/>
          <w:kern w:val="0"/>
          <w:sz w:val="40"/>
          <w:szCs w:val="40"/>
        </w:rPr>
      </w:pPr>
      <w:r>
        <w:rPr>
          <w:rFonts w:ascii="方正小标宋简体" w:eastAsia="方正小标宋简体" w:cs="方正小标宋简体" w:hint="eastAsia"/>
          <w:color w:val="000000"/>
          <w:kern w:val="0"/>
          <w:sz w:val="40"/>
          <w:szCs w:val="40"/>
        </w:rPr>
        <w:t>中共攀枝花市委党史研究室</w:t>
      </w:r>
    </w:p>
    <w:p w:rsidR="00474360" w:rsidRDefault="00474360">
      <w:pPr>
        <w:pStyle w:val="PlainText"/>
        <w:spacing w:line="600" w:lineRule="exact"/>
        <w:jc w:val="center"/>
        <w:rPr>
          <w:rFonts w:ascii="方正小标宋简体" w:eastAsia="方正小标宋简体" w:cs="Times New Roman"/>
          <w:color w:val="000000"/>
          <w:kern w:val="0"/>
          <w:sz w:val="40"/>
          <w:szCs w:val="40"/>
        </w:rPr>
      </w:pPr>
      <w:r>
        <w:rPr>
          <w:rFonts w:ascii="方正小标宋简体" w:eastAsia="方正小标宋简体" w:cs="方正小标宋简体"/>
          <w:color w:val="000000"/>
          <w:kern w:val="0"/>
          <w:sz w:val="40"/>
          <w:szCs w:val="40"/>
        </w:rPr>
        <w:t>2020</w:t>
      </w:r>
      <w:r>
        <w:rPr>
          <w:rFonts w:ascii="方正小标宋简体" w:eastAsia="方正小标宋简体" w:cs="方正小标宋简体" w:hint="eastAsia"/>
          <w:color w:val="000000"/>
          <w:kern w:val="0"/>
          <w:sz w:val="40"/>
          <w:szCs w:val="40"/>
        </w:rPr>
        <w:t>年度部门整体支出绩效评价报告</w:t>
      </w:r>
    </w:p>
    <w:p w:rsidR="00474360" w:rsidRDefault="00474360" w:rsidP="009A25E6">
      <w:pPr>
        <w:pStyle w:val="PlainText"/>
        <w:spacing w:line="600" w:lineRule="exact"/>
        <w:ind w:firstLineChars="200" w:firstLine="31680"/>
        <w:jc w:val="left"/>
        <w:rPr>
          <w:rFonts w:ascii="仿宋_GB2312" w:eastAsia="仿宋_GB2312" w:cs="Times New Roman"/>
          <w:sz w:val="32"/>
          <w:szCs w:val="32"/>
        </w:rPr>
      </w:pPr>
    </w:p>
    <w:p w:rsidR="00474360" w:rsidRDefault="00474360" w:rsidP="009A25E6">
      <w:pPr>
        <w:pStyle w:val="PlainText"/>
        <w:spacing w:line="576" w:lineRule="exact"/>
        <w:ind w:firstLineChars="200" w:firstLine="31680"/>
        <w:jc w:val="left"/>
        <w:rPr>
          <w:rFonts w:ascii="黑体" w:eastAsia="黑体" w:cs="Times New Roman"/>
          <w:sz w:val="32"/>
          <w:szCs w:val="32"/>
        </w:rPr>
      </w:pPr>
      <w:r>
        <w:rPr>
          <w:rFonts w:ascii="黑体" w:eastAsia="黑体" w:cs="黑体" w:hint="eastAsia"/>
          <w:sz w:val="32"/>
          <w:szCs w:val="32"/>
        </w:rPr>
        <w:t>一、部门概况</w:t>
      </w:r>
    </w:p>
    <w:p w:rsidR="00474360" w:rsidRDefault="00474360" w:rsidP="009A25E6">
      <w:pPr>
        <w:snapToGrid w:val="0"/>
        <w:spacing w:line="576" w:lineRule="exact"/>
        <w:ind w:firstLineChars="200" w:firstLine="31680"/>
        <w:rPr>
          <w:rFonts w:ascii="方正楷体_GBK" w:eastAsia="方正楷体_GBK"/>
          <w:b/>
          <w:bCs/>
          <w:sz w:val="33"/>
          <w:szCs w:val="33"/>
        </w:rPr>
      </w:pPr>
      <w:r>
        <w:rPr>
          <w:rFonts w:ascii="方正楷体_GBK" w:eastAsia="方正楷体_GBK" w:cs="方正楷体_GBK" w:hint="eastAsia"/>
          <w:b/>
          <w:bCs/>
          <w:sz w:val="33"/>
          <w:szCs w:val="33"/>
        </w:rPr>
        <w:t>（一）主要职能</w:t>
      </w:r>
    </w:p>
    <w:p w:rsidR="00474360" w:rsidRDefault="00474360" w:rsidP="009A25E6">
      <w:pPr>
        <w:spacing w:line="560" w:lineRule="exact"/>
        <w:ind w:firstLineChars="200" w:firstLine="31680"/>
        <w:rPr>
          <w:rFonts w:eastAsia="方正仿宋_GBK"/>
          <w:sz w:val="33"/>
          <w:szCs w:val="33"/>
        </w:rPr>
      </w:pPr>
      <w:r>
        <w:rPr>
          <w:rFonts w:eastAsia="方正仿宋_GBK" w:cs="方正仿宋_GBK" w:hint="eastAsia"/>
          <w:sz w:val="33"/>
          <w:szCs w:val="33"/>
        </w:rPr>
        <w:t>本室的主要职责是：贯彻落实省委有关党史工作的方针、政策和市委关于党史的重要指示；研究、拟定全市党史工作规划，并组织实施；负责全市重要党史资料的征集、整理、编纂和出版工作；研究中共攀枝花历史，总结党的历史经验，编写中共攀枝花地方史；编辑出版党史书刊；办好中共攀枝花市委机关刊物《攀枝花纪事》杂志；推动党史成果转化，开展党史、革命史、建设史、改革史的宣传教育和党史专题研究工作；组织党史工作经验交流，负责全市党史研究干部培训工作；指导区（县）委的党史业务工作；承办省委党史研究室和市委交办的其他工作。</w:t>
      </w:r>
    </w:p>
    <w:p w:rsidR="00474360" w:rsidRDefault="00474360" w:rsidP="009A25E6">
      <w:pPr>
        <w:snapToGrid w:val="0"/>
        <w:spacing w:line="560" w:lineRule="exact"/>
        <w:ind w:firstLineChars="200" w:firstLine="31680"/>
        <w:rPr>
          <w:rFonts w:ascii="方正楷体_GBK" w:eastAsia="方正楷体_GBK"/>
          <w:b/>
          <w:bCs/>
          <w:sz w:val="33"/>
          <w:szCs w:val="33"/>
        </w:rPr>
      </w:pPr>
      <w:r>
        <w:rPr>
          <w:rFonts w:ascii="方正楷体_GBK" w:eastAsia="方正楷体_GBK" w:cs="方正楷体_GBK" w:hint="eastAsia"/>
          <w:b/>
          <w:bCs/>
          <w:sz w:val="33"/>
          <w:szCs w:val="33"/>
        </w:rPr>
        <w:t>（二）机构及人员情况</w:t>
      </w:r>
    </w:p>
    <w:p w:rsidR="00474360" w:rsidRDefault="00474360">
      <w:pPr>
        <w:spacing w:line="560" w:lineRule="exact"/>
        <w:ind w:firstLine="659"/>
        <w:rPr>
          <w:rFonts w:eastAsia="方正仿宋_GBK"/>
          <w:sz w:val="33"/>
          <w:szCs w:val="33"/>
        </w:rPr>
      </w:pPr>
      <w:r>
        <w:rPr>
          <w:rFonts w:eastAsia="方正仿宋_GBK" w:cs="方正仿宋_GBK" w:hint="eastAsia"/>
          <w:sz w:val="33"/>
          <w:szCs w:val="33"/>
        </w:rPr>
        <w:t>本室为参公事业单位，编制</w:t>
      </w:r>
      <w:r>
        <w:rPr>
          <w:rFonts w:eastAsia="方正仿宋_GBK"/>
          <w:sz w:val="33"/>
          <w:szCs w:val="33"/>
        </w:rPr>
        <w:t>9</w:t>
      </w:r>
      <w:r>
        <w:rPr>
          <w:rFonts w:eastAsia="方正仿宋_GBK" w:cs="方正仿宋_GBK" w:hint="eastAsia"/>
          <w:sz w:val="33"/>
          <w:szCs w:val="33"/>
        </w:rPr>
        <w:t>名。至</w:t>
      </w:r>
      <w:r>
        <w:rPr>
          <w:rFonts w:eastAsia="方正仿宋_GBK"/>
          <w:sz w:val="33"/>
          <w:szCs w:val="33"/>
        </w:rPr>
        <w:t>2020</w:t>
      </w:r>
      <w:r>
        <w:rPr>
          <w:rFonts w:eastAsia="方正仿宋_GBK" w:cs="方正仿宋_GBK" w:hint="eastAsia"/>
          <w:sz w:val="33"/>
          <w:szCs w:val="33"/>
        </w:rPr>
        <w:t>年末，本室实有在职人员</w:t>
      </w:r>
      <w:r>
        <w:rPr>
          <w:rFonts w:eastAsia="方正仿宋_GBK"/>
          <w:sz w:val="33"/>
          <w:szCs w:val="33"/>
        </w:rPr>
        <w:t>8</w:t>
      </w:r>
      <w:r>
        <w:rPr>
          <w:rFonts w:eastAsia="方正仿宋_GBK" w:cs="方正仿宋_GBK" w:hint="eastAsia"/>
          <w:sz w:val="33"/>
          <w:szCs w:val="33"/>
        </w:rPr>
        <w:t>人，退休人员</w:t>
      </w:r>
      <w:r>
        <w:rPr>
          <w:rFonts w:eastAsia="方正仿宋_GBK"/>
          <w:sz w:val="33"/>
          <w:szCs w:val="33"/>
        </w:rPr>
        <w:t>10</w:t>
      </w:r>
      <w:r>
        <w:rPr>
          <w:rFonts w:eastAsia="方正仿宋_GBK" w:cs="方正仿宋_GBK" w:hint="eastAsia"/>
          <w:sz w:val="33"/>
          <w:szCs w:val="33"/>
        </w:rPr>
        <w:t>人。</w:t>
      </w:r>
    </w:p>
    <w:p w:rsidR="00474360" w:rsidRDefault="00474360" w:rsidP="009A25E6">
      <w:pPr>
        <w:snapToGrid w:val="0"/>
        <w:spacing w:line="560" w:lineRule="exact"/>
        <w:ind w:firstLineChars="200" w:firstLine="31680"/>
        <w:rPr>
          <w:rFonts w:ascii="方正楷体_GBK" w:eastAsia="方正楷体_GBK"/>
          <w:b/>
          <w:bCs/>
          <w:sz w:val="33"/>
          <w:szCs w:val="33"/>
        </w:rPr>
      </w:pPr>
      <w:r>
        <w:rPr>
          <w:rFonts w:ascii="方正楷体_GBK" w:eastAsia="方正楷体_GBK" w:cs="方正楷体_GBK" w:hint="eastAsia"/>
          <w:b/>
          <w:bCs/>
          <w:sz w:val="33"/>
          <w:szCs w:val="33"/>
        </w:rPr>
        <w:t>（三）固定资产情况</w:t>
      </w:r>
    </w:p>
    <w:p w:rsidR="00474360" w:rsidRDefault="00474360" w:rsidP="009A25E6">
      <w:pPr>
        <w:pStyle w:val="PlainText"/>
        <w:spacing w:line="560" w:lineRule="exact"/>
        <w:ind w:firstLineChars="200" w:firstLine="31680"/>
        <w:jc w:val="left"/>
        <w:rPr>
          <w:rFonts w:ascii="Times New Roman" w:eastAsia="方正仿宋_GBK" w:cs="Times New Roman"/>
          <w:sz w:val="33"/>
          <w:szCs w:val="33"/>
        </w:rPr>
      </w:pPr>
      <w:r>
        <w:rPr>
          <w:rFonts w:ascii="Times New Roman" w:eastAsia="方正仿宋_GBK" w:cs="方正仿宋_GBK" w:hint="eastAsia"/>
          <w:sz w:val="33"/>
          <w:szCs w:val="33"/>
        </w:rPr>
        <w:t>固定资产</w:t>
      </w:r>
      <w:r>
        <w:rPr>
          <w:rFonts w:ascii="Times New Roman" w:eastAsia="方正仿宋_GBK" w:cs="Times New Roman"/>
          <w:sz w:val="33"/>
          <w:szCs w:val="33"/>
        </w:rPr>
        <w:t>2020</w:t>
      </w:r>
      <w:r>
        <w:rPr>
          <w:rFonts w:ascii="Times New Roman" w:eastAsia="方正仿宋_GBK" w:cs="方正仿宋_GBK" w:hint="eastAsia"/>
          <w:sz w:val="33"/>
          <w:szCs w:val="33"/>
        </w:rPr>
        <w:t>年期初数</w:t>
      </w:r>
      <w:r>
        <w:rPr>
          <w:rFonts w:ascii="Times New Roman" w:eastAsia="方正仿宋_GBK" w:cs="Times New Roman"/>
          <w:sz w:val="33"/>
          <w:szCs w:val="33"/>
        </w:rPr>
        <w:t>522209.00</w:t>
      </w:r>
      <w:r>
        <w:rPr>
          <w:rFonts w:ascii="Times New Roman" w:eastAsia="方正仿宋_GBK" w:cs="方正仿宋_GBK" w:hint="eastAsia"/>
          <w:sz w:val="33"/>
          <w:szCs w:val="33"/>
        </w:rPr>
        <w:t>元，</w:t>
      </w:r>
      <w:r>
        <w:rPr>
          <w:rFonts w:ascii="Times New Roman" w:eastAsia="方正仿宋_GBK" w:cs="Times New Roman"/>
          <w:sz w:val="33"/>
          <w:szCs w:val="33"/>
        </w:rPr>
        <w:t>2020</w:t>
      </w:r>
      <w:r>
        <w:rPr>
          <w:rFonts w:ascii="Times New Roman" w:eastAsia="方正仿宋_GBK" w:cs="方正仿宋_GBK" w:hint="eastAsia"/>
          <w:sz w:val="33"/>
          <w:szCs w:val="33"/>
        </w:rPr>
        <w:t>年增加固定资产</w:t>
      </w:r>
      <w:r>
        <w:rPr>
          <w:rFonts w:ascii="Times New Roman" w:eastAsia="方正仿宋_GBK" w:cs="Times New Roman"/>
          <w:sz w:val="33"/>
          <w:szCs w:val="33"/>
        </w:rPr>
        <w:t>1800.00</w:t>
      </w:r>
      <w:r>
        <w:rPr>
          <w:rFonts w:ascii="Times New Roman" w:eastAsia="方正仿宋_GBK" w:cs="方正仿宋_GBK" w:hint="eastAsia"/>
          <w:sz w:val="33"/>
          <w:szCs w:val="33"/>
        </w:rPr>
        <w:t>元，报废固定资产</w:t>
      </w:r>
      <w:r>
        <w:rPr>
          <w:rFonts w:ascii="Times New Roman" w:eastAsia="方正仿宋_GBK" w:cs="Times New Roman"/>
          <w:sz w:val="33"/>
          <w:szCs w:val="33"/>
        </w:rPr>
        <w:t>215960.00</w:t>
      </w:r>
      <w:r>
        <w:rPr>
          <w:rFonts w:ascii="Times New Roman" w:eastAsia="方正仿宋_GBK" w:cs="方正仿宋_GBK" w:hint="eastAsia"/>
          <w:sz w:val="33"/>
          <w:szCs w:val="33"/>
        </w:rPr>
        <w:t>元，</w:t>
      </w:r>
      <w:r>
        <w:rPr>
          <w:rFonts w:ascii="Times New Roman" w:eastAsia="方正仿宋_GBK" w:cs="Times New Roman"/>
          <w:sz w:val="33"/>
          <w:szCs w:val="33"/>
        </w:rPr>
        <w:t>2020</w:t>
      </w:r>
      <w:r>
        <w:rPr>
          <w:rFonts w:ascii="Times New Roman" w:eastAsia="方正仿宋_GBK" w:cs="方正仿宋_GBK" w:hint="eastAsia"/>
          <w:sz w:val="33"/>
          <w:szCs w:val="33"/>
        </w:rPr>
        <w:t>年固定资产年末数</w:t>
      </w:r>
      <w:r>
        <w:rPr>
          <w:rFonts w:ascii="Times New Roman" w:eastAsia="方正仿宋_GBK" w:cs="Times New Roman"/>
          <w:sz w:val="33"/>
          <w:szCs w:val="33"/>
        </w:rPr>
        <w:t>308049.00</w:t>
      </w:r>
      <w:r>
        <w:rPr>
          <w:rFonts w:ascii="Times New Roman" w:eastAsia="方正仿宋_GBK" w:cs="方正仿宋_GBK" w:hint="eastAsia"/>
          <w:sz w:val="33"/>
          <w:szCs w:val="33"/>
        </w:rPr>
        <w:t>元。固定资产累计折旧</w:t>
      </w:r>
      <w:r>
        <w:rPr>
          <w:rFonts w:ascii="Times New Roman" w:eastAsia="方正仿宋_GBK" w:cs="Times New Roman"/>
          <w:sz w:val="33"/>
          <w:szCs w:val="33"/>
        </w:rPr>
        <w:t>116504.56</w:t>
      </w:r>
      <w:r>
        <w:rPr>
          <w:rFonts w:ascii="Times New Roman" w:eastAsia="方正仿宋_GBK" w:cs="方正仿宋_GBK" w:hint="eastAsia"/>
          <w:sz w:val="33"/>
          <w:szCs w:val="33"/>
        </w:rPr>
        <w:t>元，</w:t>
      </w:r>
      <w:r>
        <w:rPr>
          <w:rFonts w:ascii="Times New Roman" w:eastAsia="方正仿宋_GBK" w:cs="Times New Roman"/>
          <w:sz w:val="33"/>
          <w:szCs w:val="33"/>
        </w:rPr>
        <w:t>2020</w:t>
      </w:r>
      <w:r>
        <w:rPr>
          <w:rFonts w:ascii="Times New Roman" w:eastAsia="方正仿宋_GBK" w:cs="方正仿宋_GBK" w:hint="eastAsia"/>
          <w:sz w:val="33"/>
          <w:szCs w:val="33"/>
        </w:rPr>
        <w:t>年末固定资产净值为</w:t>
      </w:r>
      <w:r>
        <w:rPr>
          <w:rFonts w:ascii="Times New Roman" w:eastAsia="方正仿宋_GBK" w:cs="Times New Roman"/>
          <w:sz w:val="33"/>
          <w:szCs w:val="33"/>
        </w:rPr>
        <w:t>191544.44</w:t>
      </w:r>
      <w:r>
        <w:rPr>
          <w:rFonts w:ascii="Times New Roman" w:eastAsia="方正仿宋_GBK" w:cs="方正仿宋_GBK" w:hint="eastAsia"/>
          <w:sz w:val="33"/>
          <w:szCs w:val="33"/>
        </w:rPr>
        <w:t>元。</w:t>
      </w:r>
    </w:p>
    <w:p w:rsidR="00474360" w:rsidRDefault="00474360" w:rsidP="009A25E6">
      <w:pPr>
        <w:pStyle w:val="PlainText"/>
        <w:spacing w:line="560" w:lineRule="exact"/>
        <w:ind w:firstLineChars="200" w:firstLine="31680"/>
        <w:jc w:val="left"/>
        <w:rPr>
          <w:rFonts w:ascii="方正黑体_GBK" w:eastAsia="方正黑体_GBK" w:cs="Times New Roman"/>
          <w:sz w:val="33"/>
          <w:szCs w:val="33"/>
        </w:rPr>
      </w:pPr>
      <w:r>
        <w:rPr>
          <w:rFonts w:ascii="方正黑体_GBK" w:eastAsia="方正黑体_GBK" w:cs="方正黑体_GBK" w:hint="eastAsia"/>
          <w:sz w:val="33"/>
          <w:szCs w:val="33"/>
        </w:rPr>
        <w:t>二、部门资金基本情况</w:t>
      </w:r>
    </w:p>
    <w:p w:rsidR="00474360" w:rsidRDefault="00474360" w:rsidP="009A25E6">
      <w:pPr>
        <w:pStyle w:val="PlainText"/>
        <w:spacing w:line="560" w:lineRule="exact"/>
        <w:ind w:firstLineChars="200" w:firstLine="31680"/>
        <w:jc w:val="left"/>
        <w:rPr>
          <w:rFonts w:ascii="Times New Roman" w:eastAsia="方正仿宋_GBK" w:cs="Times New Roman"/>
          <w:sz w:val="33"/>
          <w:szCs w:val="33"/>
        </w:rPr>
      </w:pPr>
      <w:r>
        <w:rPr>
          <w:rFonts w:ascii="方正楷体_GBK" w:eastAsia="方正楷体_GBK" w:cs="方正楷体_GBK" w:hint="eastAsia"/>
          <w:b/>
          <w:bCs/>
          <w:sz w:val="33"/>
          <w:szCs w:val="33"/>
        </w:rPr>
        <w:t>（一）年初部门预算安排及支出情况</w:t>
      </w:r>
    </w:p>
    <w:p w:rsidR="00474360" w:rsidRDefault="00474360" w:rsidP="009A25E6">
      <w:pPr>
        <w:pStyle w:val="PlainText"/>
        <w:spacing w:line="560" w:lineRule="exact"/>
        <w:ind w:firstLineChars="200" w:firstLine="31680"/>
        <w:jc w:val="left"/>
        <w:rPr>
          <w:rFonts w:ascii="Times New Roman" w:eastAsia="方正仿宋_GBK" w:cs="Times New Roman"/>
          <w:b/>
          <w:bCs/>
          <w:sz w:val="33"/>
          <w:szCs w:val="33"/>
        </w:rPr>
      </w:pPr>
      <w:r>
        <w:rPr>
          <w:rFonts w:ascii="Times New Roman" w:eastAsia="方正仿宋_GBK" w:cs="Times New Roman"/>
          <w:b/>
          <w:bCs/>
          <w:sz w:val="33"/>
          <w:szCs w:val="33"/>
        </w:rPr>
        <w:t>1</w:t>
      </w:r>
      <w:r>
        <w:rPr>
          <w:rFonts w:ascii="Times New Roman" w:eastAsia="方正仿宋_GBK" w:cs="方正仿宋_GBK" w:hint="eastAsia"/>
          <w:b/>
          <w:bCs/>
          <w:sz w:val="33"/>
          <w:szCs w:val="33"/>
        </w:rPr>
        <w:t>、基本支出安排及使用情况</w:t>
      </w:r>
    </w:p>
    <w:p w:rsidR="00474360" w:rsidRDefault="00474360" w:rsidP="009A25E6">
      <w:pPr>
        <w:pStyle w:val="PlainText"/>
        <w:spacing w:line="560" w:lineRule="exact"/>
        <w:ind w:firstLineChars="200" w:firstLine="31680"/>
        <w:jc w:val="left"/>
        <w:rPr>
          <w:rFonts w:ascii="Times New Roman" w:eastAsia="方正仿宋_GBK" w:cs="Times New Roman"/>
          <w:sz w:val="33"/>
          <w:szCs w:val="33"/>
        </w:rPr>
      </w:pPr>
      <w:r>
        <w:rPr>
          <w:rFonts w:ascii="Times New Roman" w:eastAsia="方正仿宋_GBK" w:cs="Times New Roman"/>
          <w:sz w:val="33"/>
          <w:szCs w:val="33"/>
        </w:rPr>
        <w:t>2020</w:t>
      </w:r>
      <w:r>
        <w:rPr>
          <w:rFonts w:ascii="Times New Roman" w:eastAsia="方正仿宋_GBK" w:cs="方正仿宋_GBK" w:hint="eastAsia"/>
          <w:sz w:val="33"/>
          <w:szCs w:val="33"/>
        </w:rPr>
        <w:t>年，本室基本支出年初预算</w:t>
      </w:r>
      <w:r>
        <w:rPr>
          <w:rFonts w:ascii="Times New Roman" w:eastAsia="方正仿宋_GBK" w:cs="Times New Roman"/>
          <w:sz w:val="33"/>
          <w:szCs w:val="33"/>
        </w:rPr>
        <w:t>1913154.00</w:t>
      </w:r>
      <w:r>
        <w:rPr>
          <w:rFonts w:ascii="Times New Roman" w:eastAsia="方正仿宋_GBK" w:cs="方正仿宋_GBK" w:hint="eastAsia"/>
          <w:sz w:val="33"/>
          <w:szCs w:val="33"/>
        </w:rPr>
        <w:t>元，其中人员经费</w:t>
      </w:r>
      <w:r>
        <w:rPr>
          <w:rFonts w:ascii="Times New Roman" w:eastAsia="方正仿宋_GBK" w:cs="Times New Roman"/>
          <w:sz w:val="33"/>
          <w:szCs w:val="33"/>
        </w:rPr>
        <w:t>1662853.00</w:t>
      </w:r>
      <w:r>
        <w:rPr>
          <w:rFonts w:ascii="Times New Roman" w:eastAsia="方正仿宋_GBK" w:cs="方正仿宋_GBK" w:hint="eastAsia"/>
          <w:sz w:val="33"/>
          <w:szCs w:val="33"/>
        </w:rPr>
        <w:t>元，日常公用经费</w:t>
      </w:r>
      <w:r>
        <w:rPr>
          <w:rFonts w:ascii="Times New Roman" w:eastAsia="方正仿宋_GBK" w:cs="Times New Roman"/>
          <w:sz w:val="33"/>
          <w:szCs w:val="33"/>
        </w:rPr>
        <w:t>250301.00</w:t>
      </w:r>
      <w:r>
        <w:rPr>
          <w:rFonts w:ascii="Times New Roman" w:eastAsia="方正仿宋_GBK" w:cs="方正仿宋_GBK" w:hint="eastAsia"/>
          <w:sz w:val="33"/>
          <w:szCs w:val="33"/>
        </w:rPr>
        <w:t>元。基本支出财政拨款收入全部执行完毕，年末无结余。</w:t>
      </w:r>
    </w:p>
    <w:p w:rsidR="00474360" w:rsidRDefault="00474360" w:rsidP="009A25E6">
      <w:pPr>
        <w:pStyle w:val="PlainText"/>
        <w:spacing w:line="560" w:lineRule="exact"/>
        <w:ind w:firstLineChars="200" w:firstLine="31680"/>
        <w:jc w:val="left"/>
        <w:rPr>
          <w:rFonts w:ascii="Times New Roman" w:eastAsia="方正仿宋_GBK" w:cs="Times New Roman"/>
          <w:b/>
          <w:bCs/>
          <w:sz w:val="33"/>
          <w:szCs w:val="33"/>
        </w:rPr>
      </w:pPr>
      <w:r>
        <w:rPr>
          <w:rFonts w:ascii="Times New Roman" w:eastAsia="方正仿宋_GBK" w:cs="Times New Roman"/>
          <w:b/>
          <w:bCs/>
          <w:sz w:val="33"/>
          <w:szCs w:val="33"/>
        </w:rPr>
        <w:t>2</w:t>
      </w:r>
      <w:r>
        <w:rPr>
          <w:rFonts w:ascii="Times New Roman" w:eastAsia="方正仿宋_GBK" w:cs="方正仿宋_GBK" w:hint="eastAsia"/>
          <w:b/>
          <w:bCs/>
          <w:sz w:val="33"/>
          <w:szCs w:val="33"/>
        </w:rPr>
        <w:t>、部门预算项目安排及支出情况</w:t>
      </w:r>
    </w:p>
    <w:p w:rsidR="00474360" w:rsidRDefault="00474360" w:rsidP="009A25E6">
      <w:pPr>
        <w:pStyle w:val="PlainText"/>
        <w:spacing w:line="560" w:lineRule="exact"/>
        <w:ind w:firstLineChars="200" w:firstLine="31680"/>
        <w:jc w:val="left"/>
        <w:rPr>
          <w:rFonts w:ascii="Times New Roman" w:eastAsia="方正仿宋_GBK" w:cs="Times New Roman"/>
          <w:sz w:val="33"/>
          <w:szCs w:val="33"/>
        </w:rPr>
      </w:pPr>
      <w:r>
        <w:rPr>
          <w:rFonts w:ascii="Times New Roman" w:eastAsia="方正仿宋_GBK" w:cs="Times New Roman"/>
          <w:sz w:val="33"/>
          <w:szCs w:val="33"/>
        </w:rPr>
        <w:t>2020</w:t>
      </w:r>
      <w:r>
        <w:rPr>
          <w:rFonts w:ascii="Times New Roman" w:eastAsia="方正仿宋_GBK" w:cs="方正仿宋_GBK" w:hint="eastAsia"/>
          <w:sz w:val="33"/>
          <w:szCs w:val="33"/>
        </w:rPr>
        <w:t>年，本室项目支出年初预算</w:t>
      </w:r>
      <w:r>
        <w:rPr>
          <w:rFonts w:ascii="Times New Roman" w:eastAsia="方正仿宋_GBK" w:cs="Times New Roman"/>
          <w:sz w:val="33"/>
          <w:szCs w:val="33"/>
        </w:rPr>
        <w:t>303000.00</w:t>
      </w:r>
      <w:r>
        <w:rPr>
          <w:rFonts w:ascii="Times New Roman" w:eastAsia="方正仿宋_GBK" w:cs="方正仿宋_GBK" w:hint="eastAsia"/>
          <w:sz w:val="33"/>
          <w:szCs w:val="33"/>
        </w:rPr>
        <w:t>元，其中《中国共产党攀枝花执政实录》和《攀枝花纪事》编纂出版经费</w:t>
      </w:r>
      <w:r>
        <w:rPr>
          <w:rFonts w:ascii="Times New Roman" w:eastAsia="方正仿宋_GBK" w:cs="Times New Roman"/>
          <w:sz w:val="33"/>
          <w:szCs w:val="33"/>
        </w:rPr>
        <w:t>250000.00</w:t>
      </w:r>
      <w:r>
        <w:rPr>
          <w:rFonts w:ascii="Times New Roman" w:eastAsia="方正仿宋_GBK" w:cs="方正仿宋_GBK" w:hint="eastAsia"/>
          <w:sz w:val="33"/>
          <w:szCs w:val="33"/>
        </w:rPr>
        <w:t>元，业务运行费</w:t>
      </w:r>
      <w:r>
        <w:rPr>
          <w:rFonts w:ascii="Times New Roman" w:eastAsia="方正仿宋_GBK" w:cs="Times New Roman"/>
          <w:sz w:val="33"/>
          <w:szCs w:val="33"/>
        </w:rPr>
        <w:t>47500.00</w:t>
      </w:r>
      <w:r>
        <w:rPr>
          <w:rFonts w:ascii="Times New Roman" w:eastAsia="方正仿宋_GBK" w:cs="方正仿宋_GBK" w:hint="eastAsia"/>
          <w:sz w:val="33"/>
          <w:szCs w:val="33"/>
        </w:rPr>
        <w:t>元，儿童福利费</w:t>
      </w:r>
      <w:r>
        <w:rPr>
          <w:rFonts w:ascii="Times New Roman" w:eastAsia="方正仿宋_GBK" w:cs="Times New Roman"/>
          <w:sz w:val="33"/>
          <w:szCs w:val="33"/>
        </w:rPr>
        <w:t>5500.00</w:t>
      </w:r>
      <w:r>
        <w:rPr>
          <w:rFonts w:ascii="Times New Roman" w:eastAsia="方正仿宋_GBK" w:cs="方正仿宋_GBK" w:hint="eastAsia"/>
          <w:sz w:val="33"/>
          <w:szCs w:val="33"/>
        </w:rPr>
        <w:t>元。项目支出财政拨款收入全部执行完毕，年末无结余。</w:t>
      </w:r>
    </w:p>
    <w:p w:rsidR="00474360" w:rsidRDefault="00474360" w:rsidP="009A25E6">
      <w:pPr>
        <w:pStyle w:val="PlainText"/>
        <w:spacing w:line="560" w:lineRule="exact"/>
        <w:ind w:firstLineChars="200" w:firstLine="31680"/>
        <w:jc w:val="left"/>
        <w:rPr>
          <w:rFonts w:ascii="方正楷体_GBK" w:eastAsia="方正楷体_GBK" w:cs="Times New Roman"/>
          <w:b/>
          <w:bCs/>
          <w:sz w:val="33"/>
          <w:szCs w:val="33"/>
        </w:rPr>
      </w:pPr>
      <w:r>
        <w:rPr>
          <w:rFonts w:ascii="方正楷体_GBK" w:eastAsia="方正楷体_GBK" w:cs="方正楷体_GBK" w:hint="eastAsia"/>
          <w:b/>
          <w:bCs/>
          <w:sz w:val="33"/>
          <w:szCs w:val="33"/>
        </w:rPr>
        <w:t>（二）追加预算安排及支出情况</w:t>
      </w:r>
    </w:p>
    <w:p w:rsidR="00474360" w:rsidRDefault="00474360" w:rsidP="009A25E6">
      <w:pPr>
        <w:pStyle w:val="PlainText"/>
        <w:spacing w:line="560" w:lineRule="exact"/>
        <w:ind w:firstLineChars="200" w:firstLine="31680"/>
        <w:jc w:val="left"/>
        <w:rPr>
          <w:rFonts w:ascii="Times New Roman" w:eastAsia="方正仿宋_GBK" w:cs="Times New Roman"/>
          <w:sz w:val="33"/>
          <w:szCs w:val="33"/>
        </w:rPr>
      </w:pPr>
      <w:r>
        <w:rPr>
          <w:rFonts w:ascii="Times New Roman" w:eastAsia="方正仿宋_GBK" w:cs="方正仿宋_GBK" w:hint="eastAsia"/>
          <w:sz w:val="33"/>
          <w:szCs w:val="33"/>
        </w:rPr>
        <w:t>本年无追加。</w:t>
      </w:r>
    </w:p>
    <w:p w:rsidR="00474360" w:rsidRDefault="00474360" w:rsidP="009A25E6">
      <w:pPr>
        <w:pStyle w:val="PlainText"/>
        <w:spacing w:line="560" w:lineRule="exact"/>
        <w:ind w:firstLineChars="200" w:firstLine="31680"/>
        <w:jc w:val="left"/>
        <w:rPr>
          <w:rFonts w:ascii="方正楷体_GBK" w:eastAsia="方正楷体_GBK" w:cs="Times New Roman"/>
          <w:b/>
          <w:bCs/>
          <w:sz w:val="33"/>
          <w:szCs w:val="33"/>
        </w:rPr>
      </w:pPr>
      <w:r>
        <w:rPr>
          <w:rFonts w:ascii="方正楷体_GBK" w:eastAsia="方正楷体_GBK" w:cs="方正楷体_GBK" w:hint="eastAsia"/>
          <w:b/>
          <w:bCs/>
          <w:sz w:val="33"/>
          <w:szCs w:val="33"/>
        </w:rPr>
        <w:t>（三）专项资金安排及支出情况</w:t>
      </w:r>
    </w:p>
    <w:p w:rsidR="00474360" w:rsidRDefault="00474360" w:rsidP="009A25E6">
      <w:pPr>
        <w:spacing w:line="560" w:lineRule="exact"/>
        <w:ind w:firstLineChars="200" w:firstLine="31680"/>
        <w:jc w:val="left"/>
        <w:rPr>
          <w:rFonts w:eastAsia="方正仿宋_GBK"/>
          <w:sz w:val="33"/>
          <w:szCs w:val="33"/>
        </w:rPr>
      </w:pPr>
      <w:r>
        <w:rPr>
          <w:rFonts w:eastAsia="方正仿宋_GBK"/>
          <w:sz w:val="33"/>
          <w:szCs w:val="33"/>
        </w:rPr>
        <w:t>2020</w:t>
      </w:r>
      <w:r>
        <w:rPr>
          <w:rFonts w:eastAsia="方正仿宋_GBK" w:cs="方正仿宋_GBK" w:hint="eastAsia"/>
          <w:sz w:val="33"/>
          <w:szCs w:val="33"/>
        </w:rPr>
        <w:t>年，本室项目资金年初预算</w:t>
      </w:r>
      <w:r>
        <w:rPr>
          <w:rFonts w:eastAsia="方正仿宋_GBK"/>
          <w:sz w:val="33"/>
          <w:szCs w:val="33"/>
        </w:rPr>
        <w:t>297500.00</w:t>
      </w:r>
      <w:r>
        <w:rPr>
          <w:rFonts w:eastAsia="方正仿宋_GBK" w:cs="方正仿宋_GBK" w:hint="eastAsia"/>
          <w:sz w:val="33"/>
          <w:szCs w:val="33"/>
        </w:rPr>
        <w:t>元，专项资金已用于《攀枝花纪事》《中国共产党攀枝花执政实录》编撰出版经费和保证书籍编撰正常进行的稿费、培训费、会议费等，已支出项目经费</w:t>
      </w:r>
      <w:r>
        <w:rPr>
          <w:rFonts w:eastAsia="方正仿宋_GBK"/>
          <w:sz w:val="33"/>
          <w:szCs w:val="33"/>
        </w:rPr>
        <w:t>297500.00</w:t>
      </w:r>
      <w:r>
        <w:rPr>
          <w:rFonts w:eastAsia="方正仿宋_GBK" w:cs="方正仿宋_GBK" w:hint="eastAsia"/>
          <w:sz w:val="33"/>
          <w:szCs w:val="33"/>
        </w:rPr>
        <w:t>元，年末无结余。</w:t>
      </w:r>
    </w:p>
    <w:p w:rsidR="00474360" w:rsidRDefault="00474360" w:rsidP="009A25E6">
      <w:pPr>
        <w:spacing w:line="560" w:lineRule="exact"/>
        <w:ind w:firstLineChars="200" w:firstLine="31680"/>
        <w:jc w:val="left"/>
        <w:rPr>
          <w:rFonts w:eastAsia="方正仿宋_GBK"/>
          <w:sz w:val="33"/>
          <w:szCs w:val="33"/>
        </w:rPr>
      </w:pPr>
      <w:r>
        <w:rPr>
          <w:rFonts w:eastAsia="方正仿宋_GBK" w:cs="方正仿宋_GBK" w:hint="eastAsia"/>
          <w:sz w:val="33"/>
          <w:szCs w:val="33"/>
        </w:rPr>
        <w:t>儿童福利年初预算</w:t>
      </w:r>
      <w:r>
        <w:rPr>
          <w:rFonts w:eastAsia="方正仿宋_GBK"/>
          <w:sz w:val="33"/>
          <w:szCs w:val="33"/>
        </w:rPr>
        <w:t>5500.00</w:t>
      </w:r>
      <w:r>
        <w:rPr>
          <w:rFonts w:eastAsia="方正仿宋_GBK" w:cs="方正仿宋_GBK" w:hint="eastAsia"/>
          <w:sz w:val="33"/>
          <w:szCs w:val="33"/>
        </w:rPr>
        <w:t>元，已用于关工委慰问、订阅《关爱明天》杂志等，支出</w:t>
      </w:r>
      <w:r>
        <w:rPr>
          <w:rFonts w:eastAsia="方正仿宋_GBK"/>
          <w:sz w:val="33"/>
          <w:szCs w:val="33"/>
        </w:rPr>
        <w:t>5500.00</w:t>
      </w:r>
      <w:r>
        <w:rPr>
          <w:rFonts w:eastAsia="方正仿宋_GBK" w:cs="方正仿宋_GBK" w:hint="eastAsia"/>
          <w:sz w:val="33"/>
          <w:szCs w:val="33"/>
        </w:rPr>
        <w:t>元，年末无结余。</w:t>
      </w:r>
    </w:p>
    <w:p w:rsidR="00474360" w:rsidRDefault="00474360" w:rsidP="009A25E6">
      <w:pPr>
        <w:pStyle w:val="PlainText"/>
        <w:spacing w:line="560" w:lineRule="exact"/>
        <w:ind w:firstLineChars="200" w:firstLine="31680"/>
        <w:jc w:val="left"/>
        <w:rPr>
          <w:rFonts w:ascii="方正楷体_GBK" w:eastAsia="方正楷体_GBK" w:cs="Times New Roman"/>
          <w:b/>
          <w:bCs/>
          <w:sz w:val="33"/>
          <w:szCs w:val="33"/>
        </w:rPr>
      </w:pPr>
      <w:r>
        <w:rPr>
          <w:rFonts w:ascii="方正楷体_GBK" w:eastAsia="方正楷体_GBK" w:cs="方正楷体_GBK" w:hint="eastAsia"/>
          <w:b/>
          <w:bCs/>
          <w:sz w:val="33"/>
          <w:szCs w:val="33"/>
        </w:rPr>
        <w:t>（四）其他资金收支及结转结余使用情况</w:t>
      </w:r>
    </w:p>
    <w:p w:rsidR="00474360" w:rsidRDefault="00474360" w:rsidP="009A25E6">
      <w:pPr>
        <w:pStyle w:val="PlainText"/>
        <w:spacing w:line="560" w:lineRule="exact"/>
        <w:ind w:firstLineChars="200" w:firstLine="31680"/>
        <w:jc w:val="left"/>
        <w:rPr>
          <w:rFonts w:ascii="Times New Roman" w:eastAsia="方正仿宋_GBK" w:cs="Times New Roman"/>
          <w:sz w:val="33"/>
          <w:szCs w:val="33"/>
        </w:rPr>
      </w:pPr>
      <w:r>
        <w:rPr>
          <w:rFonts w:ascii="Times New Roman" w:eastAsia="方正仿宋_GBK" w:cs="方正仿宋_GBK" w:hint="eastAsia"/>
          <w:sz w:val="33"/>
          <w:szCs w:val="33"/>
        </w:rPr>
        <w:t>无。</w:t>
      </w:r>
    </w:p>
    <w:p w:rsidR="00474360" w:rsidRDefault="00474360" w:rsidP="009A25E6">
      <w:pPr>
        <w:pStyle w:val="PlainText"/>
        <w:spacing w:line="560" w:lineRule="exact"/>
        <w:ind w:firstLineChars="200" w:firstLine="31680"/>
        <w:jc w:val="left"/>
        <w:rPr>
          <w:rFonts w:ascii="方正黑体_GBK" w:eastAsia="方正黑体_GBK" w:cs="Times New Roman"/>
          <w:sz w:val="33"/>
          <w:szCs w:val="33"/>
        </w:rPr>
      </w:pPr>
      <w:r>
        <w:rPr>
          <w:rFonts w:ascii="方正黑体_GBK" w:eastAsia="方正黑体_GBK" w:cs="方正黑体_GBK" w:hint="eastAsia"/>
          <w:sz w:val="33"/>
          <w:szCs w:val="33"/>
        </w:rPr>
        <w:t>三、绩效目标完成情况分析</w:t>
      </w:r>
    </w:p>
    <w:p w:rsidR="00474360" w:rsidRDefault="00474360" w:rsidP="009A25E6">
      <w:pPr>
        <w:pStyle w:val="PlainText"/>
        <w:spacing w:line="560" w:lineRule="exact"/>
        <w:ind w:firstLineChars="200" w:firstLine="31680"/>
        <w:jc w:val="left"/>
        <w:rPr>
          <w:rFonts w:ascii="Times New Roman" w:eastAsia="方正仿宋_GBK" w:cs="Times New Roman"/>
          <w:sz w:val="33"/>
          <w:szCs w:val="33"/>
        </w:rPr>
      </w:pPr>
      <w:r>
        <w:rPr>
          <w:rFonts w:ascii="Times New Roman" w:eastAsia="方正仿宋_GBK" w:cs="方正仿宋_GBK" w:hint="eastAsia"/>
          <w:sz w:val="33"/>
          <w:szCs w:val="33"/>
        </w:rPr>
        <w:t>根据绩效目标及指标值逐项分析。</w:t>
      </w:r>
    </w:p>
    <w:p w:rsidR="00474360" w:rsidRDefault="00474360" w:rsidP="009A25E6">
      <w:pPr>
        <w:pStyle w:val="PlainText"/>
        <w:spacing w:line="560" w:lineRule="exact"/>
        <w:ind w:firstLineChars="200" w:firstLine="31680"/>
        <w:jc w:val="left"/>
        <w:rPr>
          <w:rFonts w:ascii="方正楷体_GBK" w:eastAsia="方正楷体_GBK" w:cs="Times New Roman"/>
          <w:b/>
          <w:bCs/>
          <w:sz w:val="33"/>
          <w:szCs w:val="33"/>
        </w:rPr>
      </w:pPr>
      <w:r>
        <w:rPr>
          <w:rFonts w:ascii="方正楷体_GBK" w:eastAsia="方正楷体_GBK" w:cs="方正楷体_GBK" w:hint="eastAsia"/>
          <w:b/>
          <w:bCs/>
          <w:sz w:val="33"/>
          <w:szCs w:val="33"/>
        </w:rPr>
        <w:t>（一）市级财政资金绩效目标完成情况</w:t>
      </w:r>
    </w:p>
    <w:p w:rsidR="00474360" w:rsidRDefault="00474360" w:rsidP="009A25E6">
      <w:pPr>
        <w:pStyle w:val="PlainText"/>
        <w:spacing w:line="560" w:lineRule="exact"/>
        <w:ind w:firstLineChars="200" w:firstLine="31680"/>
        <w:jc w:val="left"/>
        <w:rPr>
          <w:rFonts w:ascii="Times New Roman" w:eastAsia="方正仿宋_GBK" w:cs="Times New Roman"/>
          <w:b/>
          <w:bCs/>
          <w:sz w:val="33"/>
          <w:szCs w:val="33"/>
        </w:rPr>
      </w:pPr>
      <w:r>
        <w:rPr>
          <w:rFonts w:ascii="Times New Roman" w:eastAsia="方正仿宋_GBK" w:cs="Times New Roman"/>
          <w:b/>
          <w:bCs/>
          <w:sz w:val="33"/>
          <w:szCs w:val="33"/>
        </w:rPr>
        <w:t>1.</w:t>
      </w:r>
      <w:r>
        <w:rPr>
          <w:rFonts w:ascii="Times New Roman" w:eastAsia="方正仿宋_GBK" w:cs="方正仿宋_GBK" w:hint="eastAsia"/>
          <w:b/>
          <w:bCs/>
          <w:sz w:val="33"/>
          <w:szCs w:val="33"/>
        </w:rPr>
        <w:t>年初部门预算绩效目标完成情况</w:t>
      </w:r>
    </w:p>
    <w:p w:rsidR="00474360" w:rsidRDefault="00474360" w:rsidP="009A25E6">
      <w:pPr>
        <w:pStyle w:val="PlainText"/>
        <w:spacing w:line="560" w:lineRule="exact"/>
        <w:ind w:firstLineChars="200" w:firstLine="31680"/>
        <w:jc w:val="left"/>
        <w:rPr>
          <w:rFonts w:ascii="Times New Roman" w:eastAsia="方正仿宋_GBK" w:cs="Times New Roman"/>
          <w:sz w:val="33"/>
          <w:szCs w:val="33"/>
        </w:rPr>
      </w:pPr>
      <w:r>
        <w:rPr>
          <w:rFonts w:ascii="Times New Roman" w:eastAsia="方正仿宋_GBK" w:cs="Times New Roman"/>
          <w:sz w:val="33"/>
          <w:szCs w:val="33"/>
        </w:rPr>
        <w:t>2020</w:t>
      </w:r>
      <w:r>
        <w:rPr>
          <w:rFonts w:ascii="Times New Roman" w:eastAsia="方正仿宋_GBK" w:cs="方正仿宋_GBK" w:hint="eastAsia"/>
          <w:sz w:val="33"/>
          <w:szCs w:val="33"/>
        </w:rPr>
        <w:t>年，年初预算数</w:t>
      </w:r>
      <w:r>
        <w:rPr>
          <w:rFonts w:ascii="Times New Roman" w:eastAsia="方正仿宋_GBK" w:cs="Times New Roman"/>
          <w:sz w:val="33"/>
          <w:szCs w:val="33"/>
        </w:rPr>
        <w:t>2216154.00</w:t>
      </w:r>
      <w:r>
        <w:rPr>
          <w:rFonts w:ascii="Times New Roman" w:eastAsia="方正仿宋_GBK" w:cs="方正仿宋_GBK" w:hint="eastAsia"/>
          <w:sz w:val="33"/>
          <w:szCs w:val="33"/>
        </w:rPr>
        <w:t>元，实际支出</w:t>
      </w:r>
      <w:r>
        <w:rPr>
          <w:rFonts w:ascii="Times New Roman" w:eastAsia="方正仿宋_GBK" w:cs="Times New Roman"/>
          <w:sz w:val="33"/>
          <w:szCs w:val="33"/>
        </w:rPr>
        <w:t>2216154.00</w:t>
      </w:r>
      <w:r>
        <w:rPr>
          <w:rFonts w:ascii="Times New Roman" w:eastAsia="方正仿宋_GBK" w:cs="方正仿宋_GBK" w:hint="eastAsia"/>
          <w:sz w:val="33"/>
          <w:szCs w:val="33"/>
        </w:rPr>
        <w:t>元，预算执行率</w:t>
      </w:r>
      <w:r>
        <w:rPr>
          <w:rFonts w:ascii="Times New Roman" w:eastAsia="方正仿宋_GBK" w:cs="Times New Roman"/>
          <w:sz w:val="33"/>
          <w:szCs w:val="33"/>
        </w:rPr>
        <w:t>100%</w:t>
      </w:r>
      <w:r>
        <w:rPr>
          <w:rFonts w:ascii="Times New Roman" w:eastAsia="方正仿宋_GBK" w:cs="方正仿宋_GBK" w:hint="eastAsia"/>
          <w:sz w:val="33"/>
          <w:szCs w:val="33"/>
        </w:rPr>
        <w:t>。</w:t>
      </w:r>
    </w:p>
    <w:p w:rsidR="00474360" w:rsidRDefault="00474360" w:rsidP="009A25E6">
      <w:pPr>
        <w:pStyle w:val="PlainText"/>
        <w:spacing w:line="560" w:lineRule="exact"/>
        <w:ind w:firstLineChars="200" w:firstLine="31680"/>
        <w:jc w:val="left"/>
        <w:rPr>
          <w:rFonts w:ascii="Times New Roman" w:eastAsia="方正仿宋_GBK" w:cs="Times New Roman"/>
          <w:sz w:val="33"/>
          <w:szCs w:val="33"/>
        </w:rPr>
      </w:pPr>
      <w:r>
        <w:rPr>
          <w:rFonts w:ascii="Times New Roman" w:eastAsia="方正仿宋_GBK" w:cs="方正仿宋_GBK" w:hint="eastAsia"/>
          <w:sz w:val="33"/>
          <w:szCs w:val="33"/>
        </w:rPr>
        <w:t>（</w:t>
      </w:r>
      <w:r>
        <w:rPr>
          <w:rFonts w:ascii="Times New Roman" w:eastAsia="方正仿宋_GBK" w:cs="Times New Roman"/>
          <w:sz w:val="33"/>
          <w:szCs w:val="33"/>
        </w:rPr>
        <w:t>1</w:t>
      </w:r>
      <w:r>
        <w:rPr>
          <w:rFonts w:ascii="Times New Roman" w:eastAsia="方正仿宋_GBK" w:cs="方正仿宋_GBK" w:hint="eastAsia"/>
          <w:sz w:val="33"/>
          <w:szCs w:val="33"/>
        </w:rPr>
        <w:t>）产出指标完成情况分析。包括数量指标、质量指标、时效指标和成本指标。</w:t>
      </w:r>
    </w:p>
    <w:p w:rsidR="00474360" w:rsidRDefault="00474360" w:rsidP="009A25E6">
      <w:pPr>
        <w:pStyle w:val="PlainText"/>
        <w:spacing w:line="560" w:lineRule="exact"/>
        <w:ind w:firstLineChars="200" w:firstLine="31680"/>
        <w:jc w:val="left"/>
        <w:rPr>
          <w:rFonts w:ascii="Times New Roman" w:eastAsia="方正仿宋_GBK" w:cs="Times New Roman"/>
          <w:sz w:val="33"/>
          <w:szCs w:val="33"/>
        </w:rPr>
      </w:pPr>
      <w:r>
        <w:rPr>
          <w:rFonts w:ascii="Times New Roman" w:eastAsia="方正仿宋_GBK" w:cs="方正仿宋_GBK" w:hint="eastAsia"/>
          <w:sz w:val="33"/>
          <w:szCs w:val="33"/>
        </w:rPr>
        <w:t>数量指标：年初召开党史工作部署会</w:t>
      </w:r>
      <w:r>
        <w:rPr>
          <w:rFonts w:ascii="Times New Roman" w:eastAsia="方正仿宋_GBK" w:cs="Times New Roman"/>
          <w:sz w:val="33"/>
          <w:szCs w:val="33"/>
        </w:rPr>
        <w:t>1</w:t>
      </w:r>
      <w:r>
        <w:rPr>
          <w:rFonts w:ascii="Times New Roman" w:eastAsia="方正仿宋_GBK" w:cs="方正仿宋_GBK" w:hint="eastAsia"/>
          <w:sz w:val="33"/>
          <w:szCs w:val="33"/>
        </w:rPr>
        <w:t>次，每季度召开</w:t>
      </w:r>
      <w:r>
        <w:rPr>
          <w:rFonts w:ascii="Times New Roman" w:eastAsia="方正仿宋_GBK" w:cs="Times New Roman"/>
          <w:sz w:val="33"/>
          <w:szCs w:val="33"/>
        </w:rPr>
        <w:t>1</w:t>
      </w:r>
      <w:r>
        <w:rPr>
          <w:rFonts w:ascii="Times New Roman" w:eastAsia="方正仿宋_GBK" w:cs="方正仿宋_GBK" w:hint="eastAsia"/>
          <w:sz w:val="33"/>
          <w:szCs w:val="33"/>
        </w:rPr>
        <w:t>次工作推进会。召开全市党史工作会</w:t>
      </w:r>
      <w:r>
        <w:rPr>
          <w:rFonts w:ascii="Times New Roman" w:eastAsia="方正仿宋_GBK" w:cs="Times New Roman"/>
          <w:sz w:val="33"/>
          <w:szCs w:val="33"/>
        </w:rPr>
        <w:t>1</w:t>
      </w:r>
      <w:r>
        <w:rPr>
          <w:rFonts w:ascii="Times New Roman" w:eastAsia="方正仿宋_GBK" w:cs="方正仿宋_GBK" w:hint="eastAsia"/>
          <w:sz w:val="33"/>
          <w:szCs w:val="33"/>
        </w:rPr>
        <w:t>次。完成《中国共产党攀枝花执政实录》（</w:t>
      </w:r>
      <w:r>
        <w:rPr>
          <w:rFonts w:ascii="Times New Roman" w:eastAsia="方正仿宋_GBK" w:cs="Times New Roman"/>
          <w:sz w:val="33"/>
          <w:szCs w:val="33"/>
        </w:rPr>
        <w:t>2019</w:t>
      </w:r>
      <w:r>
        <w:rPr>
          <w:rFonts w:ascii="Times New Roman" w:eastAsia="方正仿宋_GBK" w:cs="方正仿宋_GBK" w:hint="eastAsia"/>
          <w:sz w:val="33"/>
          <w:szCs w:val="33"/>
        </w:rPr>
        <w:t>卷）的编辑出版，印刷</w:t>
      </w:r>
      <w:r>
        <w:rPr>
          <w:rFonts w:ascii="Times New Roman" w:eastAsia="方正仿宋_GBK" w:cs="Times New Roman"/>
          <w:sz w:val="33"/>
          <w:szCs w:val="33"/>
        </w:rPr>
        <w:t>2000</w:t>
      </w:r>
      <w:r>
        <w:rPr>
          <w:rFonts w:ascii="Times New Roman" w:eastAsia="方正仿宋_GBK" w:cs="方正仿宋_GBK" w:hint="eastAsia"/>
          <w:sz w:val="33"/>
          <w:szCs w:val="33"/>
        </w:rPr>
        <w:t>册。完成《攀枝花纪事》全年</w:t>
      </w:r>
      <w:r>
        <w:rPr>
          <w:rFonts w:ascii="Times New Roman" w:eastAsia="方正仿宋_GBK" w:cs="Times New Roman"/>
          <w:sz w:val="33"/>
          <w:szCs w:val="33"/>
        </w:rPr>
        <w:t>6</w:t>
      </w:r>
      <w:r>
        <w:rPr>
          <w:rFonts w:ascii="Times New Roman" w:eastAsia="方正仿宋_GBK" w:cs="方正仿宋_GBK" w:hint="eastAsia"/>
          <w:sz w:val="33"/>
          <w:szCs w:val="33"/>
        </w:rPr>
        <w:t>期的出版印刷任务。积极参与纪念建市</w:t>
      </w:r>
      <w:r>
        <w:rPr>
          <w:rFonts w:ascii="Times New Roman" w:eastAsia="方正仿宋_GBK" w:cs="Times New Roman"/>
          <w:sz w:val="33"/>
          <w:szCs w:val="33"/>
        </w:rPr>
        <w:t>55</w:t>
      </w:r>
      <w:r>
        <w:rPr>
          <w:rFonts w:ascii="Times New Roman" w:eastAsia="方正仿宋_GBK" w:cs="方正仿宋_GBK" w:hint="eastAsia"/>
          <w:sz w:val="33"/>
          <w:szCs w:val="33"/>
        </w:rPr>
        <w:t>周年系列活动，与攀枝花市广播电视台合作推出</w:t>
      </w:r>
      <w:r>
        <w:rPr>
          <w:rFonts w:ascii="Times New Roman" w:eastAsia="方正仿宋_GBK" w:cs="Times New Roman"/>
          <w:sz w:val="33"/>
          <w:szCs w:val="33"/>
        </w:rPr>
        <w:t>“</w:t>
      </w:r>
      <w:r>
        <w:rPr>
          <w:rFonts w:ascii="Times New Roman" w:eastAsia="方正仿宋_GBK" w:cs="方正仿宋_GBK" w:hint="eastAsia"/>
          <w:sz w:val="33"/>
          <w:szCs w:val="33"/>
        </w:rPr>
        <w:t>英雄攀枝花</w:t>
      </w:r>
      <w:r>
        <w:rPr>
          <w:rFonts w:ascii="Times New Roman" w:eastAsia="方正仿宋_GBK" w:cs="Times New Roman"/>
          <w:sz w:val="33"/>
          <w:szCs w:val="33"/>
        </w:rPr>
        <w:t xml:space="preserve"> </w:t>
      </w:r>
      <w:r>
        <w:rPr>
          <w:rFonts w:ascii="Times New Roman" w:eastAsia="方正仿宋_GBK" w:cs="方正仿宋_GBK" w:hint="eastAsia"/>
          <w:sz w:val="33"/>
          <w:szCs w:val="33"/>
        </w:rPr>
        <w:t>历史日志</w:t>
      </w:r>
      <w:r>
        <w:rPr>
          <w:rFonts w:ascii="Times New Roman" w:eastAsia="方正仿宋_GBK" w:cs="Times New Roman"/>
          <w:sz w:val="33"/>
          <w:szCs w:val="33"/>
        </w:rPr>
        <w:t>”</w:t>
      </w:r>
      <w:r>
        <w:rPr>
          <w:rFonts w:ascii="Times New Roman" w:eastAsia="方正仿宋_GBK" w:cs="方正仿宋_GBK" w:hint="eastAsia"/>
          <w:sz w:val="33"/>
          <w:szCs w:val="33"/>
        </w:rPr>
        <w:t>专栏，从</w:t>
      </w:r>
      <w:r>
        <w:rPr>
          <w:rFonts w:ascii="Times New Roman" w:eastAsia="方正仿宋_GBK" w:cs="Times New Roman"/>
          <w:sz w:val="33"/>
          <w:szCs w:val="33"/>
        </w:rPr>
        <w:t>3</w:t>
      </w:r>
      <w:r>
        <w:rPr>
          <w:rFonts w:ascii="Times New Roman" w:eastAsia="方正仿宋_GBK" w:cs="方正仿宋_GBK" w:hint="eastAsia"/>
          <w:sz w:val="33"/>
          <w:szCs w:val="33"/>
        </w:rPr>
        <w:t>月</w:t>
      </w:r>
      <w:r>
        <w:rPr>
          <w:rFonts w:ascii="Times New Roman" w:eastAsia="方正仿宋_GBK" w:cs="Times New Roman"/>
          <w:sz w:val="33"/>
          <w:szCs w:val="33"/>
        </w:rPr>
        <w:t>4</w:t>
      </w:r>
      <w:r>
        <w:rPr>
          <w:rFonts w:ascii="Times New Roman" w:eastAsia="方正仿宋_GBK" w:cs="方正仿宋_GBK" w:hint="eastAsia"/>
          <w:sz w:val="33"/>
          <w:szCs w:val="33"/>
        </w:rPr>
        <w:t>日起每天在电台</w:t>
      </w:r>
      <w:r>
        <w:rPr>
          <w:rFonts w:ascii="Times New Roman" w:eastAsia="方正仿宋_GBK" w:cs="Times New Roman"/>
          <w:sz w:val="33"/>
          <w:szCs w:val="33"/>
        </w:rPr>
        <w:t>FM91.0</w:t>
      </w:r>
      <w:r>
        <w:rPr>
          <w:rFonts w:ascii="Times New Roman" w:eastAsia="方正仿宋_GBK" w:cs="方正仿宋_GBK" w:hint="eastAsia"/>
          <w:sz w:val="33"/>
          <w:szCs w:val="33"/>
        </w:rPr>
        <w:t>微信公众号上推出一期，截至</w:t>
      </w:r>
      <w:r>
        <w:rPr>
          <w:rFonts w:ascii="Times New Roman" w:eastAsia="方正仿宋_GBK" w:cs="Times New Roman"/>
          <w:sz w:val="33"/>
          <w:szCs w:val="33"/>
        </w:rPr>
        <w:t>11</w:t>
      </w:r>
      <w:r>
        <w:rPr>
          <w:rFonts w:ascii="Times New Roman" w:eastAsia="方正仿宋_GBK" w:cs="方正仿宋_GBK" w:hint="eastAsia"/>
          <w:sz w:val="33"/>
          <w:szCs w:val="33"/>
        </w:rPr>
        <w:t>月</w:t>
      </w:r>
      <w:r>
        <w:rPr>
          <w:rFonts w:ascii="Times New Roman" w:eastAsia="方正仿宋_GBK" w:cs="Times New Roman"/>
          <w:sz w:val="33"/>
          <w:szCs w:val="33"/>
        </w:rPr>
        <w:t>30</w:t>
      </w:r>
      <w:r>
        <w:rPr>
          <w:rFonts w:ascii="Times New Roman" w:eastAsia="方正仿宋_GBK" w:cs="方正仿宋_GBK" w:hint="eastAsia"/>
          <w:sz w:val="33"/>
          <w:szCs w:val="33"/>
        </w:rPr>
        <w:t>日，共推出</w:t>
      </w:r>
      <w:r>
        <w:rPr>
          <w:rFonts w:ascii="Times New Roman" w:eastAsia="方正仿宋_GBK" w:cs="Times New Roman"/>
          <w:sz w:val="33"/>
          <w:szCs w:val="33"/>
        </w:rPr>
        <w:t>272</w:t>
      </w:r>
      <w:r>
        <w:rPr>
          <w:rFonts w:ascii="Times New Roman" w:eastAsia="方正仿宋_GBK" w:cs="方正仿宋_GBK" w:hint="eastAsia"/>
          <w:sz w:val="33"/>
          <w:szCs w:val="33"/>
        </w:rPr>
        <w:t>期；与攀枝花日报社合作，</w:t>
      </w:r>
      <w:r>
        <w:rPr>
          <w:rFonts w:ascii="Times New Roman" w:eastAsia="方正仿宋_GBK" w:cs="Times New Roman"/>
          <w:sz w:val="33"/>
          <w:szCs w:val="33"/>
        </w:rPr>
        <w:t>3</w:t>
      </w:r>
      <w:r>
        <w:rPr>
          <w:rFonts w:ascii="Times New Roman" w:eastAsia="方正仿宋_GBK" w:cs="方正仿宋_GBK" w:hint="eastAsia"/>
          <w:sz w:val="33"/>
          <w:szCs w:val="33"/>
        </w:rPr>
        <w:t>月</w:t>
      </w:r>
      <w:r>
        <w:rPr>
          <w:rFonts w:ascii="Times New Roman" w:eastAsia="方正仿宋_GBK" w:cs="Times New Roman"/>
          <w:sz w:val="33"/>
          <w:szCs w:val="33"/>
        </w:rPr>
        <w:t>4</w:t>
      </w:r>
      <w:r>
        <w:rPr>
          <w:rFonts w:ascii="Times New Roman" w:eastAsia="方正仿宋_GBK" w:cs="方正仿宋_GBK" w:hint="eastAsia"/>
          <w:sz w:val="33"/>
          <w:szCs w:val="33"/>
        </w:rPr>
        <w:t>日在《攀枝花日报》整版推出《攀枝花开发建设大事记（</w:t>
      </w:r>
      <w:r>
        <w:rPr>
          <w:rFonts w:ascii="Times New Roman" w:eastAsia="方正仿宋_GBK" w:cs="Times New Roman"/>
          <w:sz w:val="33"/>
          <w:szCs w:val="33"/>
        </w:rPr>
        <w:t>1958-2019</w:t>
      </w:r>
      <w:r>
        <w:rPr>
          <w:rFonts w:ascii="Times New Roman" w:eastAsia="方正仿宋_GBK" w:cs="方正仿宋_GBK" w:hint="eastAsia"/>
          <w:sz w:val="33"/>
          <w:szCs w:val="33"/>
        </w:rPr>
        <w:t>）》；参与《不负国家使命》成就展布展工作，梳理党和国家领导人莅攀视察情况，撰写展览解说词；积极参与全市党的十九届五中全会精神宣讲工作等。参加省委党史研究室及市级相关部门组织的各类培训</w:t>
      </w:r>
      <w:r>
        <w:rPr>
          <w:rFonts w:ascii="Times New Roman" w:eastAsia="方正仿宋_GBK" w:cs="Times New Roman"/>
          <w:sz w:val="33"/>
          <w:szCs w:val="33"/>
        </w:rPr>
        <w:t>3</w:t>
      </w:r>
      <w:r>
        <w:rPr>
          <w:rFonts w:ascii="Times New Roman" w:eastAsia="方正仿宋_GBK" w:cs="方正仿宋_GBK" w:hint="eastAsia"/>
          <w:sz w:val="33"/>
          <w:szCs w:val="33"/>
        </w:rPr>
        <w:t>次以上。</w:t>
      </w:r>
    </w:p>
    <w:p w:rsidR="00474360" w:rsidRDefault="00474360" w:rsidP="009A25E6">
      <w:pPr>
        <w:pStyle w:val="PlainText"/>
        <w:spacing w:line="560" w:lineRule="exact"/>
        <w:ind w:firstLineChars="200" w:firstLine="31680"/>
        <w:jc w:val="left"/>
        <w:rPr>
          <w:rFonts w:ascii="Times New Roman" w:eastAsia="方正仿宋_GBK" w:cs="Times New Roman"/>
          <w:sz w:val="33"/>
          <w:szCs w:val="33"/>
        </w:rPr>
      </w:pPr>
      <w:r>
        <w:rPr>
          <w:rFonts w:ascii="Times New Roman" w:eastAsia="方正仿宋_GBK" w:cs="方正仿宋_GBK" w:hint="eastAsia"/>
          <w:sz w:val="33"/>
          <w:szCs w:val="33"/>
        </w:rPr>
        <w:t>质量指标：单位各项工作有序开展，资金合规使用，按年初预算使用资金，为部门正常运转提供了保障；完成年度目标任务，预算执行完毕；《中国共产党攀枝花执政实录》达到国家公开出版物质量标准；《攀枝花纪事》达到省级内刊出版质量标准。</w:t>
      </w:r>
    </w:p>
    <w:p w:rsidR="00474360" w:rsidRDefault="00474360" w:rsidP="009A25E6">
      <w:pPr>
        <w:pStyle w:val="PlainText"/>
        <w:spacing w:line="560" w:lineRule="exact"/>
        <w:ind w:firstLineChars="200" w:firstLine="31680"/>
        <w:jc w:val="left"/>
        <w:rPr>
          <w:rFonts w:ascii="Times New Roman" w:eastAsia="方正仿宋_GBK" w:cs="Times New Roman"/>
          <w:sz w:val="33"/>
          <w:szCs w:val="33"/>
        </w:rPr>
      </w:pPr>
      <w:r>
        <w:rPr>
          <w:rFonts w:ascii="Times New Roman" w:eastAsia="方正仿宋_GBK" w:cs="方正仿宋_GBK" w:hint="eastAsia"/>
          <w:sz w:val="33"/>
          <w:szCs w:val="33"/>
        </w:rPr>
        <w:t>时效指标：所有工作任务在</w:t>
      </w:r>
      <w:r>
        <w:rPr>
          <w:rFonts w:ascii="Times New Roman" w:eastAsia="方正仿宋_GBK" w:cs="Times New Roman"/>
          <w:sz w:val="33"/>
          <w:szCs w:val="33"/>
        </w:rPr>
        <w:t>2020</w:t>
      </w:r>
      <w:r>
        <w:rPr>
          <w:rFonts w:ascii="Times New Roman" w:eastAsia="方正仿宋_GBK" w:cs="方正仿宋_GBK" w:hint="eastAsia"/>
          <w:sz w:val="33"/>
          <w:szCs w:val="33"/>
        </w:rPr>
        <w:t>年</w:t>
      </w:r>
      <w:r>
        <w:rPr>
          <w:rFonts w:ascii="Times New Roman" w:eastAsia="方正仿宋_GBK" w:cs="Times New Roman"/>
          <w:sz w:val="33"/>
          <w:szCs w:val="33"/>
        </w:rPr>
        <w:t>12</w:t>
      </w:r>
      <w:r>
        <w:rPr>
          <w:rFonts w:ascii="Times New Roman" w:eastAsia="方正仿宋_GBK" w:cs="方正仿宋_GBK" w:hint="eastAsia"/>
          <w:sz w:val="33"/>
          <w:szCs w:val="33"/>
        </w:rPr>
        <w:t>月底前完成。</w:t>
      </w:r>
    </w:p>
    <w:p w:rsidR="00474360" w:rsidRDefault="00474360" w:rsidP="009A25E6">
      <w:pPr>
        <w:pStyle w:val="PlainText"/>
        <w:spacing w:line="560" w:lineRule="exact"/>
        <w:ind w:firstLineChars="200" w:firstLine="31680"/>
        <w:jc w:val="left"/>
        <w:rPr>
          <w:rFonts w:ascii="Times New Roman" w:eastAsia="方正仿宋_GBK" w:cs="Times New Roman"/>
          <w:sz w:val="33"/>
          <w:szCs w:val="33"/>
        </w:rPr>
      </w:pPr>
      <w:r>
        <w:rPr>
          <w:rFonts w:ascii="Times New Roman" w:eastAsia="方正仿宋_GBK" w:cs="方正仿宋_GBK" w:hint="eastAsia"/>
          <w:sz w:val="33"/>
          <w:szCs w:val="33"/>
        </w:rPr>
        <w:t>成本指标：</w:t>
      </w:r>
      <w:r>
        <w:rPr>
          <w:rFonts w:ascii="Times New Roman" w:eastAsia="方正仿宋_GBK" w:cs="Times New Roman"/>
          <w:sz w:val="33"/>
          <w:szCs w:val="33"/>
        </w:rPr>
        <w:t>2020</w:t>
      </w:r>
      <w:r>
        <w:rPr>
          <w:rFonts w:ascii="Times New Roman" w:eastAsia="方正仿宋_GBK" w:cs="方正仿宋_GBK" w:hint="eastAsia"/>
          <w:sz w:val="33"/>
          <w:szCs w:val="33"/>
        </w:rPr>
        <w:t>年支出人员经费</w:t>
      </w:r>
      <w:r>
        <w:rPr>
          <w:rFonts w:ascii="Times New Roman" w:eastAsia="方正仿宋_GBK" w:cs="Times New Roman"/>
          <w:sz w:val="33"/>
          <w:szCs w:val="33"/>
        </w:rPr>
        <w:t>1662853.00</w:t>
      </w:r>
      <w:r>
        <w:rPr>
          <w:rFonts w:ascii="Times New Roman" w:eastAsia="方正仿宋_GBK" w:cs="方正仿宋_GBK" w:hint="eastAsia"/>
          <w:sz w:val="33"/>
          <w:szCs w:val="33"/>
        </w:rPr>
        <w:t>元；日常公用经费</w:t>
      </w:r>
      <w:r>
        <w:rPr>
          <w:rFonts w:ascii="Times New Roman" w:eastAsia="方正仿宋_GBK" w:cs="Times New Roman"/>
          <w:sz w:val="33"/>
          <w:szCs w:val="33"/>
        </w:rPr>
        <w:t>250301.00</w:t>
      </w:r>
      <w:r>
        <w:rPr>
          <w:rFonts w:ascii="Times New Roman" w:eastAsia="方正仿宋_GBK" w:cs="方正仿宋_GBK" w:hint="eastAsia"/>
          <w:sz w:val="33"/>
          <w:szCs w:val="33"/>
        </w:rPr>
        <w:t>元；项目经费</w:t>
      </w:r>
      <w:r>
        <w:rPr>
          <w:rFonts w:ascii="Times New Roman" w:eastAsia="方正仿宋_GBK" w:cs="Times New Roman"/>
          <w:sz w:val="33"/>
          <w:szCs w:val="33"/>
        </w:rPr>
        <w:t>303000.00</w:t>
      </w:r>
      <w:r>
        <w:rPr>
          <w:rFonts w:ascii="Times New Roman" w:eastAsia="方正仿宋_GBK" w:cs="方正仿宋_GBK" w:hint="eastAsia"/>
          <w:sz w:val="33"/>
          <w:szCs w:val="33"/>
        </w:rPr>
        <w:t>元。</w:t>
      </w:r>
    </w:p>
    <w:p w:rsidR="00474360" w:rsidRDefault="00474360" w:rsidP="009A25E6">
      <w:pPr>
        <w:pStyle w:val="PlainText"/>
        <w:spacing w:line="560" w:lineRule="exact"/>
        <w:ind w:firstLineChars="200" w:firstLine="31680"/>
        <w:jc w:val="left"/>
        <w:rPr>
          <w:rFonts w:ascii="Times New Roman" w:eastAsia="方正仿宋_GBK" w:cs="Times New Roman"/>
          <w:sz w:val="33"/>
          <w:szCs w:val="33"/>
        </w:rPr>
      </w:pPr>
      <w:r>
        <w:rPr>
          <w:rFonts w:ascii="Times New Roman" w:eastAsia="方正仿宋_GBK" w:cs="方正仿宋_GBK" w:hint="eastAsia"/>
          <w:sz w:val="33"/>
          <w:szCs w:val="33"/>
        </w:rPr>
        <w:t>（</w:t>
      </w:r>
      <w:r>
        <w:rPr>
          <w:rFonts w:ascii="Times New Roman" w:eastAsia="方正仿宋_GBK" w:cs="Times New Roman"/>
          <w:sz w:val="33"/>
          <w:szCs w:val="33"/>
        </w:rPr>
        <w:t>2</w:t>
      </w:r>
      <w:r>
        <w:rPr>
          <w:rFonts w:ascii="Times New Roman" w:eastAsia="方正仿宋_GBK" w:cs="方正仿宋_GBK" w:hint="eastAsia"/>
          <w:sz w:val="33"/>
          <w:szCs w:val="33"/>
        </w:rPr>
        <w:t>）社会效益：我室围绕市委中心工作，不断提高党史研究水平，各个党史项目保质保量完成，充分发挥党史</w:t>
      </w:r>
      <w:r>
        <w:rPr>
          <w:rFonts w:ascii="Times New Roman" w:eastAsia="方正仿宋_GBK" w:cs="Times New Roman"/>
          <w:sz w:val="33"/>
          <w:szCs w:val="33"/>
        </w:rPr>
        <w:t>“</w:t>
      </w:r>
      <w:r>
        <w:rPr>
          <w:rFonts w:ascii="Times New Roman" w:eastAsia="方正仿宋_GBK" w:cs="方正仿宋_GBK" w:hint="eastAsia"/>
          <w:sz w:val="33"/>
          <w:szCs w:val="33"/>
        </w:rPr>
        <w:t>存史、资政、育人</w:t>
      </w:r>
      <w:r>
        <w:rPr>
          <w:rFonts w:ascii="Times New Roman" w:eastAsia="方正仿宋_GBK" w:cs="Times New Roman"/>
          <w:sz w:val="33"/>
          <w:szCs w:val="33"/>
        </w:rPr>
        <w:t>”</w:t>
      </w:r>
      <w:r>
        <w:rPr>
          <w:rFonts w:ascii="Times New Roman" w:eastAsia="方正仿宋_GBK" w:cs="方正仿宋_GBK" w:hint="eastAsia"/>
          <w:sz w:val="33"/>
          <w:szCs w:val="33"/>
        </w:rPr>
        <w:t>作用，发挥了长久的社会效益。</w:t>
      </w:r>
    </w:p>
    <w:p w:rsidR="00474360" w:rsidRDefault="00474360" w:rsidP="009A25E6">
      <w:pPr>
        <w:pStyle w:val="PlainText"/>
        <w:spacing w:line="560" w:lineRule="exact"/>
        <w:ind w:firstLineChars="200" w:firstLine="31680"/>
        <w:jc w:val="left"/>
        <w:rPr>
          <w:rFonts w:ascii="Times New Roman" w:eastAsia="方正仿宋_GBK" w:cs="Times New Roman"/>
          <w:sz w:val="33"/>
          <w:szCs w:val="33"/>
        </w:rPr>
      </w:pPr>
      <w:r>
        <w:rPr>
          <w:rFonts w:ascii="Times New Roman" w:eastAsia="方正仿宋_GBK" w:cs="方正仿宋_GBK" w:hint="eastAsia"/>
          <w:sz w:val="33"/>
          <w:szCs w:val="33"/>
        </w:rPr>
        <w:t>可持续影响：党史</w:t>
      </w:r>
      <w:r>
        <w:rPr>
          <w:rFonts w:ascii="Times New Roman" w:eastAsia="方正仿宋_GBK" w:cs="Times New Roman"/>
          <w:sz w:val="33"/>
          <w:szCs w:val="33"/>
        </w:rPr>
        <w:t>“</w:t>
      </w:r>
      <w:r>
        <w:rPr>
          <w:rFonts w:ascii="Times New Roman" w:eastAsia="方正仿宋_GBK" w:cs="方正仿宋_GBK" w:hint="eastAsia"/>
          <w:sz w:val="33"/>
          <w:szCs w:val="33"/>
        </w:rPr>
        <w:t>资政育人</w:t>
      </w:r>
      <w:r>
        <w:rPr>
          <w:rFonts w:ascii="Times New Roman" w:eastAsia="方正仿宋_GBK" w:cs="Times New Roman"/>
          <w:sz w:val="33"/>
          <w:szCs w:val="33"/>
        </w:rPr>
        <w:t>”</w:t>
      </w:r>
      <w:r>
        <w:rPr>
          <w:rFonts w:ascii="Times New Roman" w:eastAsia="方正仿宋_GBK" w:cs="方正仿宋_GBK" w:hint="eastAsia"/>
          <w:sz w:val="33"/>
          <w:szCs w:val="33"/>
        </w:rPr>
        <w:t>的可持续影响在</w:t>
      </w:r>
      <w:r>
        <w:rPr>
          <w:rFonts w:ascii="Times New Roman" w:eastAsia="方正仿宋_GBK" w:cs="Times New Roman"/>
          <w:sz w:val="33"/>
          <w:szCs w:val="33"/>
        </w:rPr>
        <w:t>5</w:t>
      </w:r>
      <w:r>
        <w:rPr>
          <w:rFonts w:ascii="Times New Roman" w:eastAsia="方正仿宋_GBK" w:cs="方正仿宋_GBK" w:hint="eastAsia"/>
          <w:sz w:val="33"/>
          <w:szCs w:val="33"/>
        </w:rPr>
        <w:t>年以上。</w:t>
      </w:r>
    </w:p>
    <w:p w:rsidR="00474360" w:rsidRDefault="00474360" w:rsidP="009A25E6">
      <w:pPr>
        <w:pStyle w:val="PlainText"/>
        <w:spacing w:line="560" w:lineRule="exact"/>
        <w:ind w:firstLineChars="200" w:firstLine="31680"/>
        <w:jc w:val="left"/>
        <w:rPr>
          <w:rFonts w:ascii="Times New Roman" w:eastAsia="方正仿宋_GBK" w:cs="Times New Roman"/>
          <w:sz w:val="33"/>
          <w:szCs w:val="33"/>
        </w:rPr>
      </w:pPr>
      <w:r>
        <w:rPr>
          <w:rFonts w:ascii="Times New Roman" w:eastAsia="方正仿宋_GBK" w:cs="方正仿宋_GBK" w:hint="eastAsia"/>
          <w:sz w:val="33"/>
          <w:szCs w:val="33"/>
        </w:rPr>
        <w:t>（</w:t>
      </w:r>
      <w:r>
        <w:rPr>
          <w:rFonts w:ascii="Times New Roman" w:eastAsia="方正仿宋_GBK" w:cs="Times New Roman"/>
          <w:sz w:val="33"/>
          <w:szCs w:val="33"/>
        </w:rPr>
        <w:t>3</w:t>
      </w:r>
      <w:r>
        <w:rPr>
          <w:rFonts w:ascii="Times New Roman" w:eastAsia="方正仿宋_GBK" w:cs="方正仿宋_GBK" w:hint="eastAsia"/>
          <w:sz w:val="33"/>
          <w:szCs w:val="33"/>
        </w:rPr>
        <w:t>）满意度指标：我室</w:t>
      </w:r>
      <w:r>
        <w:rPr>
          <w:rFonts w:ascii="Times New Roman" w:eastAsia="方正仿宋_GBK" w:cs="Times New Roman"/>
          <w:sz w:val="33"/>
          <w:szCs w:val="33"/>
        </w:rPr>
        <w:t>2020</w:t>
      </w:r>
      <w:r>
        <w:rPr>
          <w:rFonts w:ascii="Times New Roman" w:eastAsia="方正仿宋_GBK" w:cs="方正仿宋_GBK" w:hint="eastAsia"/>
          <w:sz w:val="33"/>
          <w:szCs w:val="33"/>
        </w:rPr>
        <w:t>年各项工作得到社会满意度均在基本满意及以上，无社会公众投诉。</w:t>
      </w:r>
    </w:p>
    <w:p w:rsidR="00474360" w:rsidRDefault="00474360" w:rsidP="009A25E6">
      <w:pPr>
        <w:pStyle w:val="PlainText"/>
        <w:spacing w:line="560" w:lineRule="exact"/>
        <w:ind w:firstLineChars="200" w:firstLine="31680"/>
        <w:jc w:val="left"/>
        <w:rPr>
          <w:rFonts w:ascii="Times New Roman" w:eastAsia="方正仿宋_GBK" w:cs="Times New Roman"/>
          <w:sz w:val="33"/>
          <w:szCs w:val="33"/>
        </w:rPr>
      </w:pPr>
      <w:r>
        <w:rPr>
          <w:rFonts w:ascii="Times New Roman" w:eastAsia="方正仿宋_GBK" w:cs="Times New Roman"/>
          <w:sz w:val="33"/>
          <w:szCs w:val="33"/>
        </w:rPr>
        <w:t>2.</w:t>
      </w:r>
      <w:r>
        <w:rPr>
          <w:rFonts w:ascii="Times New Roman" w:eastAsia="方正仿宋_GBK" w:cs="Times New Roman"/>
          <w:b/>
          <w:bCs/>
          <w:sz w:val="33"/>
          <w:szCs w:val="33"/>
        </w:rPr>
        <w:t xml:space="preserve"> </w:t>
      </w:r>
      <w:r>
        <w:rPr>
          <w:rFonts w:ascii="Times New Roman" w:eastAsia="方正仿宋_GBK" w:cs="方正仿宋_GBK" w:hint="eastAsia"/>
          <w:b/>
          <w:bCs/>
          <w:sz w:val="33"/>
          <w:szCs w:val="33"/>
        </w:rPr>
        <w:t>《中国共产党攀枝花执政实录》和《攀枝花纪事》编纂出版经费专项（项目）资金绩效目标完成情况</w:t>
      </w:r>
    </w:p>
    <w:p w:rsidR="00474360" w:rsidRDefault="00474360" w:rsidP="009A25E6">
      <w:pPr>
        <w:pStyle w:val="PlainText"/>
        <w:spacing w:line="560" w:lineRule="exact"/>
        <w:ind w:firstLineChars="200" w:firstLine="31680"/>
        <w:jc w:val="left"/>
        <w:rPr>
          <w:rFonts w:ascii="Times New Roman" w:eastAsia="方正仿宋_GBK" w:cs="Times New Roman"/>
          <w:sz w:val="33"/>
          <w:szCs w:val="33"/>
        </w:rPr>
      </w:pPr>
      <w:r>
        <w:rPr>
          <w:rFonts w:ascii="Times New Roman" w:eastAsia="方正仿宋_GBK" w:cs="Times New Roman"/>
          <w:sz w:val="33"/>
          <w:szCs w:val="33"/>
        </w:rPr>
        <w:t>2020</w:t>
      </w:r>
      <w:r>
        <w:rPr>
          <w:rFonts w:ascii="Times New Roman" w:eastAsia="方正仿宋_GBK" w:cs="方正仿宋_GBK" w:hint="eastAsia"/>
          <w:sz w:val="33"/>
          <w:szCs w:val="33"/>
        </w:rPr>
        <w:t>年，年初预算数</w:t>
      </w:r>
      <w:r>
        <w:rPr>
          <w:rFonts w:ascii="Times New Roman" w:eastAsia="方正仿宋_GBK" w:cs="Times New Roman"/>
          <w:sz w:val="33"/>
          <w:szCs w:val="33"/>
        </w:rPr>
        <w:t>250000.00</w:t>
      </w:r>
      <w:r>
        <w:rPr>
          <w:rFonts w:ascii="Times New Roman" w:eastAsia="方正仿宋_GBK" w:cs="方正仿宋_GBK" w:hint="eastAsia"/>
          <w:sz w:val="33"/>
          <w:szCs w:val="33"/>
        </w:rPr>
        <w:t>元，实际支出</w:t>
      </w:r>
      <w:r>
        <w:rPr>
          <w:rFonts w:ascii="Times New Roman" w:eastAsia="方正仿宋_GBK" w:cs="Times New Roman"/>
          <w:sz w:val="33"/>
          <w:szCs w:val="33"/>
        </w:rPr>
        <w:t>250000.00</w:t>
      </w:r>
      <w:r>
        <w:rPr>
          <w:rFonts w:ascii="Times New Roman" w:eastAsia="方正仿宋_GBK" w:cs="方正仿宋_GBK" w:hint="eastAsia"/>
          <w:sz w:val="33"/>
          <w:szCs w:val="33"/>
        </w:rPr>
        <w:t>元，预算执行率</w:t>
      </w:r>
      <w:r>
        <w:rPr>
          <w:rFonts w:ascii="Times New Roman" w:eastAsia="方正仿宋_GBK" w:cs="Times New Roman"/>
          <w:sz w:val="33"/>
          <w:szCs w:val="33"/>
        </w:rPr>
        <w:t>100%</w:t>
      </w:r>
      <w:r>
        <w:rPr>
          <w:rFonts w:ascii="Times New Roman" w:eastAsia="方正仿宋_GBK" w:cs="方正仿宋_GBK" w:hint="eastAsia"/>
          <w:sz w:val="33"/>
          <w:szCs w:val="33"/>
        </w:rPr>
        <w:t>。</w:t>
      </w:r>
    </w:p>
    <w:p w:rsidR="00474360" w:rsidRDefault="00474360" w:rsidP="009A25E6">
      <w:pPr>
        <w:pStyle w:val="PlainText"/>
        <w:spacing w:line="560" w:lineRule="exact"/>
        <w:ind w:firstLineChars="200" w:firstLine="31680"/>
        <w:jc w:val="left"/>
        <w:rPr>
          <w:rFonts w:ascii="Times New Roman" w:eastAsia="方正仿宋_GBK" w:cs="Times New Roman"/>
          <w:sz w:val="33"/>
          <w:szCs w:val="33"/>
        </w:rPr>
      </w:pPr>
      <w:r>
        <w:rPr>
          <w:rFonts w:ascii="Times New Roman" w:eastAsia="方正仿宋_GBK" w:cs="方正仿宋_GBK" w:hint="eastAsia"/>
          <w:sz w:val="33"/>
          <w:szCs w:val="33"/>
        </w:rPr>
        <w:t>（</w:t>
      </w:r>
      <w:r>
        <w:rPr>
          <w:rFonts w:ascii="Times New Roman" w:eastAsia="方正仿宋_GBK" w:cs="Times New Roman"/>
          <w:sz w:val="33"/>
          <w:szCs w:val="33"/>
        </w:rPr>
        <w:t>1</w:t>
      </w:r>
      <w:r>
        <w:rPr>
          <w:rFonts w:ascii="Times New Roman" w:eastAsia="方正仿宋_GBK" w:cs="方正仿宋_GBK" w:hint="eastAsia"/>
          <w:sz w:val="33"/>
          <w:szCs w:val="33"/>
        </w:rPr>
        <w:t>）数量指标：收集整理分编全市</w:t>
      </w:r>
      <w:r>
        <w:rPr>
          <w:rFonts w:ascii="Times New Roman" w:eastAsia="方正仿宋_GBK" w:cs="Times New Roman"/>
          <w:sz w:val="33"/>
          <w:szCs w:val="33"/>
        </w:rPr>
        <w:t>106</w:t>
      </w:r>
      <w:r>
        <w:rPr>
          <w:rFonts w:ascii="Times New Roman" w:eastAsia="方正仿宋_GBK" w:cs="方正仿宋_GBK" w:hint="eastAsia"/>
          <w:sz w:val="33"/>
          <w:szCs w:val="33"/>
        </w:rPr>
        <w:t>个单位的执政实录资料；印刷出版《中国共产党攀枝花执政实录》</w:t>
      </w:r>
      <w:r>
        <w:rPr>
          <w:rFonts w:ascii="Times New Roman" w:eastAsia="方正仿宋_GBK" w:cs="Times New Roman"/>
          <w:sz w:val="33"/>
          <w:szCs w:val="33"/>
        </w:rPr>
        <w:t>2000</w:t>
      </w:r>
      <w:r>
        <w:rPr>
          <w:rFonts w:ascii="Times New Roman" w:eastAsia="方正仿宋_GBK" w:cs="方正仿宋_GBK" w:hint="eastAsia"/>
          <w:sz w:val="33"/>
          <w:szCs w:val="33"/>
        </w:rPr>
        <w:t>册；《攀枝花纪事》编辑出版</w:t>
      </w:r>
      <w:r>
        <w:rPr>
          <w:rFonts w:ascii="Times New Roman" w:eastAsia="方正仿宋_GBK" w:cs="Times New Roman"/>
          <w:sz w:val="33"/>
          <w:szCs w:val="33"/>
        </w:rPr>
        <w:t>6</w:t>
      </w:r>
      <w:r>
        <w:rPr>
          <w:rFonts w:ascii="Times New Roman" w:eastAsia="方正仿宋_GBK" w:cs="方正仿宋_GBK" w:hint="eastAsia"/>
          <w:sz w:val="33"/>
          <w:szCs w:val="33"/>
        </w:rPr>
        <w:t>期，印刷</w:t>
      </w:r>
      <w:r>
        <w:rPr>
          <w:rFonts w:ascii="Times New Roman" w:eastAsia="方正仿宋_GBK" w:cs="Times New Roman"/>
          <w:sz w:val="33"/>
          <w:szCs w:val="33"/>
        </w:rPr>
        <w:t>18000</w:t>
      </w:r>
      <w:r>
        <w:rPr>
          <w:rFonts w:ascii="Times New Roman" w:eastAsia="方正仿宋_GBK" w:cs="方正仿宋_GBK" w:hint="eastAsia"/>
          <w:sz w:val="33"/>
          <w:szCs w:val="33"/>
        </w:rPr>
        <w:t>册。</w:t>
      </w:r>
    </w:p>
    <w:p w:rsidR="00474360" w:rsidRDefault="00474360" w:rsidP="009A25E6">
      <w:pPr>
        <w:pStyle w:val="PlainText"/>
        <w:spacing w:line="560" w:lineRule="exact"/>
        <w:ind w:firstLineChars="200" w:firstLine="31680"/>
        <w:jc w:val="left"/>
        <w:rPr>
          <w:rFonts w:ascii="Times New Roman" w:eastAsia="方正仿宋_GBK" w:cs="Times New Roman"/>
          <w:sz w:val="33"/>
          <w:szCs w:val="33"/>
        </w:rPr>
      </w:pPr>
      <w:r>
        <w:rPr>
          <w:rFonts w:ascii="Times New Roman" w:eastAsia="方正仿宋_GBK" w:cs="方正仿宋_GBK" w:hint="eastAsia"/>
          <w:sz w:val="33"/>
          <w:szCs w:val="33"/>
        </w:rPr>
        <w:t>质量指标：《中国共产党攀枝花执政实录》达到国家公开出版物质量标准；《攀枝花纪事》达到省级内刊出版质量标准。</w:t>
      </w:r>
    </w:p>
    <w:p w:rsidR="00474360" w:rsidRDefault="00474360" w:rsidP="009A25E6">
      <w:pPr>
        <w:pStyle w:val="PlainText"/>
        <w:spacing w:line="560" w:lineRule="exact"/>
        <w:ind w:firstLineChars="200" w:firstLine="31680"/>
        <w:jc w:val="left"/>
        <w:rPr>
          <w:rFonts w:ascii="Times New Roman" w:eastAsia="方正仿宋_GBK" w:cs="Times New Roman"/>
          <w:sz w:val="33"/>
          <w:szCs w:val="33"/>
        </w:rPr>
      </w:pPr>
      <w:r>
        <w:rPr>
          <w:rFonts w:ascii="Times New Roman" w:eastAsia="方正仿宋_GBK" w:cs="方正仿宋_GBK" w:hint="eastAsia"/>
          <w:sz w:val="33"/>
          <w:szCs w:val="33"/>
        </w:rPr>
        <w:t>时效指标：</w:t>
      </w:r>
      <w:r>
        <w:rPr>
          <w:rFonts w:ascii="Times New Roman" w:eastAsia="方正仿宋_GBK" w:cs="Times New Roman"/>
          <w:sz w:val="33"/>
          <w:szCs w:val="33"/>
        </w:rPr>
        <w:t>2020</w:t>
      </w:r>
      <w:r>
        <w:rPr>
          <w:rFonts w:ascii="Times New Roman" w:eastAsia="方正仿宋_GBK" w:cs="方正仿宋_GBK" w:hint="eastAsia"/>
          <w:sz w:val="33"/>
          <w:szCs w:val="33"/>
        </w:rPr>
        <w:t>年</w:t>
      </w:r>
      <w:r>
        <w:rPr>
          <w:rFonts w:ascii="Times New Roman" w:eastAsia="方正仿宋_GBK" w:cs="Times New Roman"/>
          <w:sz w:val="33"/>
          <w:szCs w:val="33"/>
        </w:rPr>
        <w:t>12</w:t>
      </w:r>
      <w:r>
        <w:rPr>
          <w:rFonts w:ascii="Times New Roman" w:eastAsia="方正仿宋_GBK" w:cs="方正仿宋_GBK" w:hint="eastAsia"/>
          <w:sz w:val="33"/>
          <w:szCs w:val="33"/>
        </w:rPr>
        <w:t>月底前完成所有工作任务。</w:t>
      </w:r>
    </w:p>
    <w:p w:rsidR="00474360" w:rsidRDefault="00474360" w:rsidP="009A25E6">
      <w:pPr>
        <w:pStyle w:val="PlainText"/>
        <w:spacing w:line="560" w:lineRule="exact"/>
        <w:ind w:firstLineChars="200" w:firstLine="31680"/>
        <w:jc w:val="left"/>
        <w:rPr>
          <w:rFonts w:ascii="Times New Roman" w:eastAsia="方正仿宋_GBK" w:cs="Times New Roman"/>
          <w:sz w:val="33"/>
          <w:szCs w:val="33"/>
        </w:rPr>
      </w:pPr>
      <w:r>
        <w:rPr>
          <w:rFonts w:ascii="Times New Roman" w:eastAsia="方正仿宋_GBK" w:cs="方正仿宋_GBK" w:hint="eastAsia"/>
          <w:sz w:val="33"/>
          <w:szCs w:val="33"/>
        </w:rPr>
        <w:t>成本指标：全年支出合计</w:t>
      </w:r>
      <w:r>
        <w:rPr>
          <w:rFonts w:ascii="Times New Roman" w:eastAsia="方正仿宋_GBK" w:cs="Times New Roman"/>
          <w:sz w:val="33"/>
          <w:szCs w:val="33"/>
        </w:rPr>
        <w:t>250000.00</w:t>
      </w:r>
      <w:r>
        <w:rPr>
          <w:rFonts w:ascii="Times New Roman" w:eastAsia="方正仿宋_GBK" w:cs="方正仿宋_GBK" w:hint="eastAsia"/>
          <w:sz w:val="33"/>
          <w:szCs w:val="33"/>
        </w:rPr>
        <w:t>元。</w:t>
      </w:r>
    </w:p>
    <w:p w:rsidR="00474360" w:rsidRDefault="00474360" w:rsidP="009A25E6">
      <w:pPr>
        <w:pStyle w:val="PlainText"/>
        <w:spacing w:line="560" w:lineRule="exact"/>
        <w:ind w:firstLineChars="200" w:firstLine="31680"/>
        <w:jc w:val="left"/>
        <w:rPr>
          <w:rFonts w:ascii="Times New Roman" w:eastAsia="方正仿宋_GBK" w:cs="Times New Roman"/>
          <w:sz w:val="33"/>
          <w:szCs w:val="33"/>
        </w:rPr>
      </w:pPr>
      <w:r>
        <w:rPr>
          <w:rFonts w:ascii="Times New Roman" w:eastAsia="方正仿宋_GBK" w:cs="方正仿宋_GBK" w:hint="eastAsia"/>
          <w:sz w:val="33"/>
          <w:szCs w:val="33"/>
        </w:rPr>
        <w:t>（</w:t>
      </w:r>
      <w:r>
        <w:rPr>
          <w:rFonts w:ascii="Times New Roman" w:eastAsia="方正仿宋_GBK" w:cs="Times New Roman"/>
          <w:sz w:val="33"/>
          <w:szCs w:val="33"/>
        </w:rPr>
        <w:t>2</w:t>
      </w:r>
      <w:r>
        <w:rPr>
          <w:rFonts w:ascii="Times New Roman" w:eastAsia="方正仿宋_GBK" w:cs="方正仿宋_GBK" w:hint="eastAsia"/>
          <w:sz w:val="33"/>
          <w:szCs w:val="33"/>
        </w:rPr>
        <w:t>）社会效益：《中国共产党攀枝花执政实录》通过不断探索和总结执政规律、社会主义建设规律、人类社会发展规律，实现用攀枝花改革开放的伟大成就激励人，用攀枝花精神教育人，用攀枝花开发建设的成功经验启迪人</w:t>
      </w:r>
      <w:r>
        <w:rPr>
          <w:rFonts w:ascii="Times New Roman" w:eastAsia="方正仿宋_GBK" w:cs="Times New Roman"/>
          <w:sz w:val="33"/>
          <w:szCs w:val="33"/>
        </w:rPr>
        <w:t>,</w:t>
      </w:r>
      <w:r>
        <w:rPr>
          <w:rFonts w:ascii="Times New Roman" w:eastAsia="方正仿宋_GBK" w:cs="方正仿宋_GBK" w:hint="eastAsia"/>
          <w:sz w:val="33"/>
          <w:szCs w:val="33"/>
        </w:rPr>
        <w:t>用攀枝花开放建设的历史教训警示人；《攀枝花纪事》展示攀枝花市情和改革发展成效，回顾攀枝花历史，弘扬攀枝花精神，宣传建设攀枝花的风流人物，不仅可以增加了人民群众对市委市政府工作的了解，增强了政府和人民群众的沟通，而且可以丰富人民群众的精神生活。</w:t>
      </w:r>
    </w:p>
    <w:p w:rsidR="00474360" w:rsidRDefault="00474360" w:rsidP="009A25E6">
      <w:pPr>
        <w:pStyle w:val="PlainText"/>
        <w:spacing w:line="560" w:lineRule="exact"/>
        <w:ind w:firstLineChars="200" w:firstLine="31680"/>
        <w:jc w:val="left"/>
        <w:rPr>
          <w:rFonts w:ascii="Times New Roman" w:eastAsia="方正仿宋_GBK" w:cs="Times New Roman"/>
          <w:sz w:val="33"/>
          <w:szCs w:val="33"/>
        </w:rPr>
      </w:pPr>
      <w:r>
        <w:rPr>
          <w:rFonts w:ascii="Times New Roman" w:eastAsia="方正仿宋_GBK" w:cs="方正仿宋_GBK" w:hint="eastAsia"/>
          <w:sz w:val="33"/>
          <w:szCs w:val="33"/>
        </w:rPr>
        <w:t>可持续影响：书籍、刊物利用年限在五年以上。</w:t>
      </w:r>
    </w:p>
    <w:p w:rsidR="00474360" w:rsidRDefault="00474360" w:rsidP="009A25E6">
      <w:pPr>
        <w:pStyle w:val="PlainText"/>
        <w:spacing w:line="560" w:lineRule="exact"/>
        <w:ind w:firstLineChars="200" w:firstLine="31680"/>
        <w:jc w:val="left"/>
        <w:rPr>
          <w:rFonts w:ascii="Times New Roman" w:eastAsia="方正仿宋_GBK" w:cs="Times New Roman"/>
          <w:sz w:val="33"/>
          <w:szCs w:val="33"/>
        </w:rPr>
      </w:pPr>
      <w:r>
        <w:rPr>
          <w:rFonts w:ascii="Times New Roman" w:eastAsia="方正仿宋_GBK" w:cs="方正仿宋_GBK" w:hint="eastAsia"/>
          <w:sz w:val="33"/>
          <w:szCs w:val="33"/>
        </w:rPr>
        <w:t>（</w:t>
      </w:r>
      <w:r>
        <w:rPr>
          <w:rFonts w:ascii="Times New Roman" w:eastAsia="方正仿宋_GBK" w:cs="Times New Roman"/>
          <w:sz w:val="33"/>
          <w:szCs w:val="33"/>
        </w:rPr>
        <w:t>3</w:t>
      </w:r>
      <w:r>
        <w:rPr>
          <w:rFonts w:ascii="Times New Roman" w:eastAsia="方正仿宋_GBK" w:cs="方正仿宋_GBK" w:hint="eastAsia"/>
          <w:sz w:val="33"/>
          <w:szCs w:val="33"/>
        </w:rPr>
        <w:t>）满意度指标：书籍、刊物读者满意度在</w:t>
      </w:r>
      <w:r>
        <w:rPr>
          <w:rFonts w:ascii="Times New Roman" w:eastAsia="方正仿宋_GBK" w:cs="Times New Roman"/>
          <w:sz w:val="33"/>
          <w:szCs w:val="33"/>
        </w:rPr>
        <w:t>95%</w:t>
      </w:r>
      <w:r>
        <w:rPr>
          <w:rFonts w:ascii="Times New Roman" w:eastAsia="方正仿宋_GBK" w:cs="方正仿宋_GBK" w:hint="eastAsia"/>
          <w:sz w:val="33"/>
          <w:szCs w:val="33"/>
        </w:rPr>
        <w:t>以上。</w:t>
      </w:r>
    </w:p>
    <w:p w:rsidR="00474360" w:rsidRDefault="00474360" w:rsidP="009A25E6">
      <w:pPr>
        <w:pStyle w:val="PlainText"/>
        <w:spacing w:line="560" w:lineRule="exact"/>
        <w:ind w:firstLineChars="200" w:firstLine="31680"/>
        <w:jc w:val="left"/>
        <w:rPr>
          <w:rFonts w:ascii="方正楷体_GBK" w:eastAsia="方正楷体_GBK" w:cs="Times New Roman"/>
          <w:b/>
          <w:bCs/>
          <w:sz w:val="33"/>
          <w:szCs w:val="33"/>
        </w:rPr>
      </w:pPr>
      <w:r>
        <w:rPr>
          <w:rFonts w:ascii="方正楷体_GBK" w:eastAsia="方正楷体_GBK" w:cs="方正楷体_GBK" w:hint="eastAsia"/>
          <w:b/>
          <w:bCs/>
          <w:sz w:val="33"/>
          <w:szCs w:val="33"/>
        </w:rPr>
        <w:t>（二）自评结论</w:t>
      </w:r>
    </w:p>
    <w:p w:rsidR="00474360" w:rsidRDefault="00474360" w:rsidP="009A25E6">
      <w:pPr>
        <w:spacing w:line="560" w:lineRule="exact"/>
        <w:ind w:firstLineChars="200" w:firstLine="31680"/>
        <w:jc w:val="left"/>
        <w:rPr>
          <w:rFonts w:eastAsia="方正仿宋_GBK"/>
          <w:sz w:val="33"/>
          <w:szCs w:val="33"/>
        </w:rPr>
      </w:pPr>
      <w:r>
        <w:rPr>
          <w:rFonts w:eastAsia="方正仿宋_GBK" w:cs="方正仿宋_GBK" w:hint="eastAsia"/>
          <w:sz w:val="33"/>
          <w:szCs w:val="33"/>
        </w:rPr>
        <w:t>本室</w:t>
      </w:r>
      <w:r>
        <w:rPr>
          <w:rFonts w:eastAsia="方正仿宋_GBK"/>
          <w:sz w:val="33"/>
          <w:szCs w:val="33"/>
        </w:rPr>
        <w:t>2020</w:t>
      </w:r>
      <w:r>
        <w:rPr>
          <w:rFonts w:eastAsia="方正仿宋_GBK" w:cs="方正仿宋_GBK" w:hint="eastAsia"/>
          <w:sz w:val="33"/>
          <w:szCs w:val="33"/>
        </w:rPr>
        <w:t>年年度绩效目标已按时完成，专项资金均用于项目实施，发挥了应有的社会效益，群众满意度较高。</w:t>
      </w:r>
    </w:p>
    <w:p w:rsidR="00474360" w:rsidRDefault="00474360">
      <w:pPr>
        <w:spacing w:line="580" w:lineRule="exact"/>
        <w:rPr>
          <w:rFonts w:ascii="方正黑体_GBK" w:eastAsia="方正黑体_GBK"/>
          <w:sz w:val="33"/>
          <w:szCs w:val="33"/>
        </w:rPr>
      </w:pPr>
    </w:p>
    <w:p w:rsidR="00474360" w:rsidRDefault="00474360">
      <w:pPr>
        <w:spacing w:line="580" w:lineRule="exact"/>
        <w:rPr>
          <w:rFonts w:ascii="方正黑体_GBK" w:eastAsia="方正黑体_GBK"/>
          <w:sz w:val="33"/>
          <w:szCs w:val="33"/>
        </w:rPr>
      </w:pPr>
    </w:p>
    <w:p w:rsidR="00474360" w:rsidRDefault="00474360">
      <w:pPr>
        <w:spacing w:line="580" w:lineRule="exact"/>
        <w:rPr>
          <w:rFonts w:ascii="方正黑体_GBK" w:eastAsia="方正黑体_GBK"/>
          <w:sz w:val="33"/>
          <w:szCs w:val="33"/>
        </w:rPr>
      </w:pPr>
    </w:p>
    <w:p w:rsidR="00474360" w:rsidRDefault="00474360">
      <w:pPr>
        <w:spacing w:line="580" w:lineRule="exact"/>
        <w:rPr>
          <w:rFonts w:ascii="方正黑体_GBK" w:eastAsia="方正黑体_GBK"/>
          <w:sz w:val="33"/>
          <w:szCs w:val="33"/>
        </w:rPr>
      </w:pPr>
    </w:p>
    <w:p w:rsidR="00474360" w:rsidRDefault="00474360">
      <w:pPr>
        <w:spacing w:line="580" w:lineRule="exact"/>
        <w:rPr>
          <w:rFonts w:ascii="方正黑体_GBK" w:eastAsia="方正黑体_GBK"/>
          <w:sz w:val="33"/>
          <w:szCs w:val="33"/>
        </w:rPr>
      </w:pPr>
    </w:p>
    <w:p w:rsidR="00474360" w:rsidRDefault="00474360">
      <w:pPr>
        <w:spacing w:line="580" w:lineRule="exact"/>
        <w:rPr>
          <w:rFonts w:ascii="方正黑体_GBK" w:eastAsia="方正黑体_GBK"/>
          <w:sz w:val="33"/>
          <w:szCs w:val="33"/>
        </w:rPr>
      </w:pPr>
    </w:p>
    <w:p w:rsidR="00474360" w:rsidRDefault="00474360">
      <w:pPr>
        <w:spacing w:line="580" w:lineRule="exact"/>
        <w:rPr>
          <w:rFonts w:ascii="方正黑体_GBK" w:eastAsia="方正黑体_GBK"/>
          <w:sz w:val="33"/>
          <w:szCs w:val="33"/>
        </w:rPr>
      </w:pPr>
    </w:p>
    <w:p w:rsidR="00474360" w:rsidRDefault="00474360">
      <w:pPr>
        <w:spacing w:line="580" w:lineRule="exact"/>
        <w:rPr>
          <w:rFonts w:ascii="方正黑体_GBK" w:eastAsia="方正黑体_GBK"/>
          <w:sz w:val="33"/>
          <w:szCs w:val="33"/>
        </w:rPr>
      </w:pPr>
    </w:p>
    <w:p w:rsidR="00474360" w:rsidRDefault="00474360">
      <w:pPr>
        <w:spacing w:line="580" w:lineRule="exact"/>
        <w:rPr>
          <w:rFonts w:ascii="仿宋_GB2312" w:eastAsia="仿宋_GB2312"/>
          <w:sz w:val="32"/>
          <w:szCs w:val="32"/>
        </w:rPr>
      </w:pPr>
    </w:p>
    <w:p w:rsidR="00474360" w:rsidRDefault="00474360">
      <w:pPr>
        <w:spacing w:line="580" w:lineRule="exact"/>
        <w:rPr>
          <w:rFonts w:ascii="仿宋_GB2312" w:eastAsia="仿宋_GB2312"/>
          <w:sz w:val="32"/>
          <w:szCs w:val="32"/>
        </w:rPr>
      </w:pPr>
      <w:r>
        <w:rPr>
          <w:rFonts w:ascii="黑体" w:eastAsia="黑体" w:cs="黑体" w:hint="eastAsia"/>
          <w:sz w:val="32"/>
          <w:szCs w:val="32"/>
        </w:rPr>
        <w:t>附件</w:t>
      </w:r>
      <w:r>
        <w:rPr>
          <w:rFonts w:ascii="黑体" w:eastAsia="黑体" w:cs="黑体"/>
          <w:sz w:val="32"/>
          <w:szCs w:val="32"/>
        </w:rPr>
        <w:t>2</w:t>
      </w:r>
    </w:p>
    <w:p w:rsidR="00474360" w:rsidRDefault="00474360" w:rsidP="009A25E6">
      <w:pPr>
        <w:spacing w:line="580" w:lineRule="exact"/>
        <w:ind w:firstLineChars="200" w:firstLine="31680"/>
        <w:rPr>
          <w:rFonts w:ascii="仿宋_GB2312" w:eastAsia="仿宋_GB2312"/>
          <w:sz w:val="32"/>
          <w:szCs w:val="32"/>
        </w:rPr>
      </w:pPr>
    </w:p>
    <w:p w:rsidR="00474360" w:rsidRDefault="00474360">
      <w:pPr>
        <w:pStyle w:val="PlainText"/>
        <w:spacing w:line="600" w:lineRule="exact"/>
        <w:jc w:val="center"/>
        <w:rPr>
          <w:rFonts w:ascii="方正小标宋简体" w:eastAsia="方正小标宋简体" w:cs="Times New Roman"/>
          <w:color w:val="000000"/>
          <w:kern w:val="0"/>
          <w:sz w:val="36"/>
          <w:szCs w:val="36"/>
        </w:rPr>
      </w:pPr>
      <w:r>
        <w:rPr>
          <w:rFonts w:ascii="方正小标宋简体" w:eastAsia="方正小标宋简体" w:cs="方正小标宋简体" w:hint="eastAsia"/>
          <w:color w:val="000000"/>
          <w:kern w:val="0"/>
          <w:sz w:val="36"/>
          <w:szCs w:val="36"/>
          <w:lang w:val="zh-CN"/>
        </w:rPr>
        <w:t>中共攀枝花市委党史研究室</w:t>
      </w:r>
    </w:p>
    <w:p w:rsidR="00474360" w:rsidRDefault="00474360">
      <w:pPr>
        <w:spacing w:line="240" w:lineRule="atLeast"/>
        <w:jc w:val="center"/>
        <w:rPr>
          <w:rFonts w:ascii="方正小标宋简体" w:eastAsia="方正小标宋简体"/>
          <w:color w:val="000000"/>
          <w:kern w:val="0"/>
          <w:sz w:val="36"/>
          <w:szCs w:val="36"/>
          <w:lang w:val="zh-CN"/>
        </w:rPr>
      </w:pPr>
      <w:r>
        <w:rPr>
          <w:rFonts w:ascii="方正小标宋简体" w:eastAsia="方正小标宋简体" w:cs="方正小标宋简体" w:hint="eastAsia"/>
          <w:color w:val="000000"/>
          <w:kern w:val="0"/>
          <w:sz w:val="36"/>
          <w:szCs w:val="36"/>
          <w:lang w:val="zh-CN"/>
        </w:rPr>
        <w:t>《中国共产党攀枝花执政实录》和《攀枝花纪事》</w:t>
      </w:r>
    </w:p>
    <w:p w:rsidR="00474360" w:rsidRDefault="00474360">
      <w:pPr>
        <w:pStyle w:val="PlainText"/>
        <w:spacing w:line="600" w:lineRule="exact"/>
        <w:jc w:val="center"/>
        <w:rPr>
          <w:rFonts w:ascii="方正小标宋简体" w:eastAsia="方正小标宋简体" w:cs="Times New Roman"/>
          <w:color w:val="000000"/>
          <w:kern w:val="0"/>
          <w:sz w:val="36"/>
          <w:szCs w:val="36"/>
          <w:lang w:val="zh-CN"/>
        </w:rPr>
      </w:pPr>
      <w:r>
        <w:rPr>
          <w:rFonts w:ascii="方正小标宋简体" w:eastAsia="方正小标宋简体" w:cs="方正小标宋简体" w:hint="eastAsia"/>
          <w:color w:val="000000"/>
          <w:kern w:val="0"/>
          <w:sz w:val="36"/>
          <w:szCs w:val="36"/>
          <w:lang w:val="zh-CN"/>
        </w:rPr>
        <w:t>编纂出版经费项目</w:t>
      </w:r>
      <w:r>
        <w:rPr>
          <w:rFonts w:ascii="方正小标宋简体" w:eastAsia="方正小标宋简体" w:cs="方正小标宋简体"/>
          <w:color w:val="000000"/>
          <w:kern w:val="0"/>
          <w:sz w:val="36"/>
          <w:szCs w:val="36"/>
          <w:lang w:val="zh-CN"/>
        </w:rPr>
        <w:t>2020</w:t>
      </w:r>
      <w:r>
        <w:rPr>
          <w:rFonts w:ascii="方正小标宋简体" w:eastAsia="方正小标宋简体" w:cs="方正小标宋简体" w:hint="eastAsia"/>
          <w:color w:val="000000"/>
          <w:kern w:val="0"/>
          <w:sz w:val="36"/>
          <w:szCs w:val="36"/>
          <w:lang w:val="zh-CN"/>
        </w:rPr>
        <w:t>年绩效评价报告</w:t>
      </w:r>
    </w:p>
    <w:p w:rsidR="00474360" w:rsidRDefault="00474360" w:rsidP="009A25E6">
      <w:pPr>
        <w:pStyle w:val="PlainText"/>
        <w:spacing w:line="600" w:lineRule="exact"/>
        <w:ind w:firstLineChars="200" w:firstLine="31680"/>
        <w:jc w:val="left"/>
        <w:rPr>
          <w:rFonts w:ascii="仿宋_GB2312" w:eastAsia="仿宋_GB2312" w:cs="Times New Roman"/>
          <w:sz w:val="32"/>
          <w:szCs w:val="32"/>
        </w:rPr>
      </w:pPr>
    </w:p>
    <w:p w:rsidR="00474360" w:rsidRDefault="00474360" w:rsidP="009A25E6">
      <w:pPr>
        <w:autoSpaceDE w:val="0"/>
        <w:autoSpaceDN w:val="0"/>
        <w:adjustRightInd w:val="0"/>
        <w:spacing w:line="576" w:lineRule="exact"/>
        <w:ind w:firstLineChars="200" w:firstLine="31680"/>
        <w:jc w:val="left"/>
        <w:rPr>
          <w:rFonts w:ascii="方正黑体_GBK" w:eastAsia="方正黑体_GBK"/>
          <w:kern w:val="0"/>
          <w:sz w:val="32"/>
          <w:szCs w:val="32"/>
        </w:rPr>
      </w:pPr>
      <w:r>
        <w:rPr>
          <w:rFonts w:ascii="方正黑体_GBK" w:eastAsia="方正黑体_GBK" w:cs="方正黑体_GBK" w:hint="eastAsia"/>
          <w:kern w:val="0"/>
          <w:sz w:val="32"/>
          <w:szCs w:val="32"/>
        </w:rPr>
        <w:t>一、项目概况</w:t>
      </w:r>
    </w:p>
    <w:p w:rsidR="00474360" w:rsidRDefault="00474360" w:rsidP="009A25E6">
      <w:pPr>
        <w:autoSpaceDE w:val="0"/>
        <w:autoSpaceDN w:val="0"/>
        <w:adjustRightInd w:val="0"/>
        <w:spacing w:line="576" w:lineRule="exact"/>
        <w:ind w:firstLineChars="200" w:firstLine="31680"/>
        <w:jc w:val="left"/>
        <w:rPr>
          <w:rFonts w:ascii="方正楷体_GBK" w:eastAsia="方正楷体_GBK"/>
          <w:b/>
          <w:bCs/>
          <w:kern w:val="0"/>
          <w:sz w:val="32"/>
          <w:szCs w:val="32"/>
        </w:rPr>
      </w:pPr>
      <w:r>
        <w:rPr>
          <w:rFonts w:ascii="方正楷体_GBK" w:eastAsia="方正楷体_GBK" w:cs="方正楷体_GBK" w:hint="eastAsia"/>
          <w:b/>
          <w:bCs/>
          <w:kern w:val="0"/>
          <w:sz w:val="32"/>
          <w:szCs w:val="32"/>
        </w:rPr>
        <w:t>（一）项目基本情况</w:t>
      </w:r>
    </w:p>
    <w:p w:rsidR="00474360" w:rsidRDefault="00474360" w:rsidP="009A25E6">
      <w:pPr>
        <w:spacing w:line="576" w:lineRule="exact"/>
        <w:ind w:firstLineChars="200" w:firstLine="31680"/>
        <w:jc w:val="left"/>
        <w:rPr>
          <w:rFonts w:eastAsia="方正仿宋_GBK"/>
          <w:sz w:val="33"/>
          <w:szCs w:val="33"/>
        </w:rPr>
      </w:pPr>
      <w:r>
        <w:rPr>
          <w:rFonts w:eastAsia="方正仿宋_GBK" w:cs="方正仿宋_GBK" w:hint="eastAsia"/>
          <w:sz w:val="33"/>
          <w:szCs w:val="33"/>
        </w:rPr>
        <w:t>《中国共产党攀枝花执政实录》一书真实展示了攀枝花市的执政理念、执政方略和执政成效，通过不断探索和总结执政规律、社会主义建设规律、人类社会发展规律，实现用攀枝花改革开放的伟大成就激励人，用攀枝花精神教育人，用攀枝花开发建设的成功经验启迪人，用攀枝花开发建设的历史教训警示人，对进一步深化党史研究，提高领导干部执政水平和执政能力，推进党的建设具有重要意义。</w:t>
      </w:r>
    </w:p>
    <w:p w:rsidR="00474360" w:rsidRDefault="00474360" w:rsidP="009A25E6">
      <w:pPr>
        <w:autoSpaceDE w:val="0"/>
        <w:autoSpaceDN w:val="0"/>
        <w:adjustRightInd w:val="0"/>
        <w:spacing w:line="576" w:lineRule="exact"/>
        <w:ind w:firstLineChars="200" w:firstLine="31680"/>
        <w:jc w:val="left"/>
        <w:rPr>
          <w:rFonts w:eastAsia="方正仿宋_GBK"/>
          <w:sz w:val="33"/>
          <w:szCs w:val="33"/>
        </w:rPr>
      </w:pPr>
      <w:r>
        <w:rPr>
          <w:rFonts w:eastAsia="方正仿宋_GBK" w:cs="方正仿宋_GBK" w:hint="eastAsia"/>
          <w:sz w:val="33"/>
          <w:szCs w:val="33"/>
        </w:rPr>
        <w:t>《攀枝花纪事》是市委机关刊物，发放全市多家单位和广大市民，本刊全面展示了攀枝花的市情和改革发展成效，弘扬攀枝花精神，品味攀枝花风土人情，增加了人民群众对市委市政府工作的了解，增强了政府和人民群众的沟通，丰富了人民群众的精神生活。</w:t>
      </w:r>
    </w:p>
    <w:p w:rsidR="00474360" w:rsidRDefault="00474360" w:rsidP="009A25E6">
      <w:pPr>
        <w:autoSpaceDE w:val="0"/>
        <w:autoSpaceDN w:val="0"/>
        <w:adjustRightInd w:val="0"/>
        <w:spacing w:line="576" w:lineRule="exact"/>
        <w:ind w:firstLineChars="200" w:firstLine="31680"/>
        <w:jc w:val="left"/>
        <w:rPr>
          <w:rFonts w:eastAsia="方正仿宋_GBK"/>
          <w:sz w:val="33"/>
          <w:szCs w:val="33"/>
        </w:rPr>
      </w:pPr>
      <w:r>
        <w:rPr>
          <w:rFonts w:eastAsia="方正仿宋_GBK" w:cs="方正仿宋_GBK" w:hint="eastAsia"/>
          <w:sz w:val="33"/>
          <w:szCs w:val="33"/>
        </w:rPr>
        <w:t>本室的主要职责是：贯彻落实省委有关党史工作的方针、政策和市委关于党史的重要指示；研究、拟定全市党史工作规划，并组织实施；负责全市重要党史资料的征集、整理、编纂和出版工作；研究中共攀枝花历史，总结党的历史经验，编写中共攀枝花地方史；编辑出版党史书刊；办好中共攀枝花市委机关刊物《攀枝花纪事》杂志；推动党史成果转化，开展党史、革命史、建设史、改革史的宣传教育和党史专题研究工作；组织党史工作经验交流，负责全市党史研究干部培训工作；指导区（县）委的党史业务工作；承办省委党史研究室和市委交办的其他工作。</w:t>
      </w:r>
    </w:p>
    <w:p w:rsidR="00474360" w:rsidRDefault="00474360" w:rsidP="009A25E6">
      <w:pPr>
        <w:autoSpaceDE w:val="0"/>
        <w:autoSpaceDN w:val="0"/>
        <w:adjustRightInd w:val="0"/>
        <w:spacing w:line="576" w:lineRule="exact"/>
        <w:ind w:firstLineChars="200" w:firstLine="31680"/>
        <w:jc w:val="left"/>
        <w:rPr>
          <w:rFonts w:eastAsia="方正仿宋_GBK"/>
          <w:kern w:val="0"/>
          <w:sz w:val="33"/>
          <w:szCs w:val="33"/>
        </w:rPr>
      </w:pPr>
      <w:r>
        <w:rPr>
          <w:rFonts w:eastAsia="方正仿宋_GBK" w:cs="方正仿宋_GBK" w:hint="eastAsia"/>
          <w:sz w:val="33"/>
          <w:szCs w:val="33"/>
        </w:rPr>
        <w:t>该项目资金主要用于书籍编纂所需培训费、印刷费、邮寄费等工作经费。</w:t>
      </w:r>
    </w:p>
    <w:p w:rsidR="00474360" w:rsidRDefault="00474360" w:rsidP="009A25E6">
      <w:pPr>
        <w:autoSpaceDE w:val="0"/>
        <w:autoSpaceDN w:val="0"/>
        <w:adjustRightInd w:val="0"/>
        <w:spacing w:line="576" w:lineRule="exact"/>
        <w:ind w:firstLineChars="200" w:firstLine="31680"/>
        <w:jc w:val="left"/>
        <w:rPr>
          <w:rFonts w:ascii="方正楷体_GBK" w:eastAsia="方正楷体_GBK"/>
          <w:b/>
          <w:bCs/>
          <w:kern w:val="0"/>
          <w:sz w:val="33"/>
          <w:szCs w:val="33"/>
        </w:rPr>
      </w:pPr>
      <w:r>
        <w:rPr>
          <w:rFonts w:ascii="方正楷体_GBK" w:eastAsia="方正楷体_GBK" w:cs="方正楷体_GBK" w:hint="eastAsia"/>
          <w:b/>
          <w:bCs/>
          <w:kern w:val="0"/>
          <w:sz w:val="33"/>
          <w:szCs w:val="33"/>
        </w:rPr>
        <w:t>（二）项目绩效目标</w:t>
      </w:r>
    </w:p>
    <w:p w:rsidR="00474360" w:rsidRDefault="00474360" w:rsidP="009A25E6">
      <w:pPr>
        <w:autoSpaceDE w:val="0"/>
        <w:autoSpaceDN w:val="0"/>
        <w:adjustRightInd w:val="0"/>
        <w:spacing w:line="576" w:lineRule="exact"/>
        <w:ind w:firstLineChars="200" w:firstLine="31680"/>
        <w:jc w:val="left"/>
        <w:rPr>
          <w:rFonts w:eastAsia="方正仿宋_GBK"/>
          <w:kern w:val="0"/>
          <w:sz w:val="33"/>
          <w:szCs w:val="33"/>
        </w:rPr>
      </w:pPr>
      <w:r>
        <w:rPr>
          <w:rFonts w:eastAsia="方正仿宋_GBK"/>
          <w:kern w:val="0"/>
          <w:sz w:val="33"/>
          <w:szCs w:val="33"/>
        </w:rPr>
        <w:t>1</w:t>
      </w:r>
      <w:r>
        <w:rPr>
          <w:rFonts w:eastAsia="方正仿宋_GBK" w:cs="方正仿宋_GBK" w:hint="eastAsia"/>
          <w:kern w:val="0"/>
          <w:sz w:val="33"/>
          <w:szCs w:val="33"/>
        </w:rPr>
        <w:t>．项目主要内容</w:t>
      </w:r>
    </w:p>
    <w:p w:rsidR="00474360" w:rsidRDefault="00474360" w:rsidP="009A25E6">
      <w:pPr>
        <w:autoSpaceDE w:val="0"/>
        <w:autoSpaceDN w:val="0"/>
        <w:adjustRightInd w:val="0"/>
        <w:spacing w:line="576" w:lineRule="exact"/>
        <w:ind w:firstLineChars="200" w:firstLine="31680"/>
        <w:jc w:val="left"/>
        <w:rPr>
          <w:rFonts w:eastAsia="方正仿宋_GBK"/>
          <w:kern w:val="0"/>
          <w:sz w:val="33"/>
          <w:szCs w:val="33"/>
        </w:rPr>
      </w:pPr>
      <w:r>
        <w:rPr>
          <w:rFonts w:eastAsia="方正仿宋_GBK" w:cs="方正仿宋_GBK" w:hint="eastAsia"/>
          <w:sz w:val="33"/>
          <w:szCs w:val="33"/>
        </w:rPr>
        <w:t>项目总体绩效目标是完成《中国共产党攀枝花执政实录》（</w:t>
      </w:r>
      <w:r>
        <w:rPr>
          <w:rFonts w:eastAsia="方正仿宋_GBK"/>
          <w:sz w:val="33"/>
          <w:szCs w:val="33"/>
        </w:rPr>
        <w:t>2019</w:t>
      </w:r>
      <w:r>
        <w:rPr>
          <w:rFonts w:eastAsia="方正仿宋_GBK" w:cs="方正仿宋_GBK" w:hint="eastAsia"/>
          <w:sz w:val="33"/>
          <w:szCs w:val="33"/>
        </w:rPr>
        <w:t>卷）的资料收集、分编、总纂等工作，经编纂委员会审定后公开出版，印刷</w:t>
      </w:r>
      <w:r>
        <w:rPr>
          <w:rFonts w:eastAsia="方正仿宋_GBK"/>
          <w:sz w:val="33"/>
          <w:szCs w:val="33"/>
        </w:rPr>
        <w:t>2000</w:t>
      </w:r>
      <w:r>
        <w:rPr>
          <w:rFonts w:eastAsia="方正仿宋_GBK" w:cs="方正仿宋_GBK" w:hint="eastAsia"/>
          <w:sz w:val="33"/>
          <w:szCs w:val="33"/>
        </w:rPr>
        <w:t>册，邮发到每个单位。完成市委机关刊物《攀枝花纪事》</w:t>
      </w:r>
      <w:r>
        <w:rPr>
          <w:rFonts w:eastAsia="方正仿宋_GBK"/>
          <w:sz w:val="33"/>
          <w:szCs w:val="33"/>
        </w:rPr>
        <w:t>2020</w:t>
      </w:r>
      <w:r>
        <w:rPr>
          <w:rFonts w:eastAsia="方正仿宋_GBK" w:cs="方正仿宋_GBK" w:hint="eastAsia"/>
          <w:sz w:val="33"/>
          <w:szCs w:val="33"/>
        </w:rPr>
        <w:t>年</w:t>
      </w:r>
      <w:r>
        <w:rPr>
          <w:rFonts w:eastAsia="方正仿宋_GBK"/>
          <w:sz w:val="33"/>
          <w:szCs w:val="33"/>
        </w:rPr>
        <w:t>6</w:t>
      </w:r>
      <w:r>
        <w:rPr>
          <w:rFonts w:eastAsia="方正仿宋_GBK" w:cs="方正仿宋_GBK" w:hint="eastAsia"/>
          <w:sz w:val="33"/>
          <w:szCs w:val="33"/>
        </w:rPr>
        <w:t>期的组稿、出版、印刷任务。</w:t>
      </w:r>
    </w:p>
    <w:p w:rsidR="00474360" w:rsidRDefault="00474360" w:rsidP="009A25E6">
      <w:pPr>
        <w:autoSpaceDE w:val="0"/>
        <w:autoSpaceDN w:val="0"/>
        <w:adjustRightInd w:val="0"/>
        <w:spacing w:line="576" w:lineRule="exact"/>
        <w:ind w:firstLineChars="200" w:firstLine="31680"/>
        <w:jc w:val="left"/>
        <w:rPr>
          <w:rFonts w:eastAsia="方正仿宋_GBK"/>
          <w:kern w:val="0"/>
          <w:sz w:val="33"/>
          <w:szCs w:val="33"/>
        </w:rPr>
      </w:pPr>
      <w:r>
        <w:rPr>
          <w:rFonts w:eastAsia="方正仿宋_GBK"/>
          <w:kern w:val="0"/>
          <w:sz w:val="33"/>
          <w:szCs w:val="33"/>
        </w:rPr>
        <w:t>2</w:t>
      </w:r>
      <w:r>
        <w:rPr>
          <w:rFonts w:eastAsia="方正仿宋_GBK" w:cs="方正仿宋_GBK" w:hint="eastAsia"/>
          <w:kern w:val="0"/>
          <w:sz w:val="33"/>
          <w:szCs w:val="33"/>
        </w:rPr>
        <w:t>．项目应实现的具体绩效目标：数量指标：《执政实录》收集整理分编全市</w:t>
      </w:r>
      <w:r>
        <w:rPr>
          <w:rFonts w:eastAsia="方正仿宋_GBK"/>
          <w:kern w:val="0"/>
          <w:sz w:val="33"/>
          <w:szCs w:val="33"/>
        </w:rPr>
        <w:t>106</w:t>
      </w:r>
      <w:r>
        <w:rPr>
          <w:rFonts w:eastAsia="方正仿宋_GBK" w:cs="方正仿宋_GBK" w:hint="eastAsia"/>
          <w:kern w:val="0"/>
          <w:sz w:val="33"/>
          <w:szCs w:val="33"/>
        </w:rPr>
        <w:t>个单位的执政实录资料，公开出版印刷</w:t>
      </w:r>
      <w:r>
        <w:rPr>
          <w:rFonts w:eastAsia="方正仿宋_GBK"/>
          <w:kern w:val="0"/>
          <w:sz w:val="33"/>
          <w:szCs w:val="33"/>
        </w:rPr>
        <w:t>2000</w:t>
      </w:r>
      <w:r>
        <w:rPr>
          <w:rFonts w:eastAsia="方正仿宋_GBK" w:cs="方正仿宋_GBK" w:hint="eastAsia"/>
          <w:kern w:val="0"/>
          <w:sz w:val="33"/>
          <w:szCs w:val="33"/>
        </w:rPr>
        <w:t>册；《攀枝花纪事》每期组稿</w:t>
      </w:r>
      <w:r>
        <w:rPr>
          <w:rFonts w:eastAsia="方正仿宋_GBK"/>
          <w:kern w:val="0"/>
          <w:sz w:val="33"/>
          <w:szCs w:val="33"/>
        </w:rPr>
        <w:t>20</w:t>
      </w:r>
      <w:r>
        <w:rPr>
          <w:rFonts w:eastAsia="方正仿宋_GBK" w:cs="方正仿宋_GBK" w:hint="eastAsia"/>
          <w:kern w:val="0"/>
          <w:sz w:val="33"/>
          <w:szCs w:val="33"/>
        </w:rPr>
        <w:t>个常设栏目，每期印刷出版邮寄</w:t>
      </w:r>
      <w:r>
        <w:rPr>
          <w:rFonts w:eastAsia="方正仿宋_GBK"/>
          <w:kern w:val="0"/>
          <w:sz w:val="33"/>
          <w:szCs w:val="33"/>
        </w:rPr>
        <w:t>18000</w:t>
      </w:r>
      <w:r>
        <w:rPr>
          <w:rFonts w:eastAsia="方正仿宋_GBK" w:cs="方正仿宋_GBK" w:hint="eastAsia"/>
          <w:kern w:val="0"/>
          <w:sz w:val="33"/>
          <w:szCs w:val="33"/>
        </w:rPr>
        <w:t>册。质量指标：《执政实录》达国家公开出版物质量标准，《攀枝花纪事》达省级内刊出版质量标准。时效指标：</w:t>
      </w:r>
      <w:r>
        <w:rPr>
          <w:rFonts w:eastAsia="方正仿宋_GBK"/>
          <w:kern w:val="0"/>
          <w:sz w:val="33"/>
          <w:szCs w:val="33"/>
        </w:rPr>
        <w:t>2020</w:t>
      </w:r>
      <w:r>
        <w:rPr>
          <w:rFonts w:eastAsia="方正仿宋_GBK" w:cs="方正仿宋_GBK" w:hint="eastAsia"/>
          <w:kern w:val="0"/>
          <w:sz w:val="33"/>
          <w:szCs w:val="33"/>
        </w:rPr>
        <w:t>年</w:t>
      </w:r>
      <w:r>
        <w:rPr>
          <w:rFonts w:eastAsia="方正仿宋_GBK"/>
          <w:kern w:val="0"/>
          <w:sz w:val="33"/>
          <w:szCs w:val="33"/>
        </w:rPr>
        <w:t>12</w:t>
      </w:r>
      <w:r>
        <w:rPr>
          <w:rFonts w:eastAsia="方正仿宋_GBK" w:cs="方正仿宋_GBK" w:hint="eastAsia"/>
          <w:kern w:val="0"/>
          <w:sz w:val="33"/>
          <w:szCs w:val="33"/>
        </w:rPr>
        <w:t>月底完成。成本指标：《执政实录》印刷费等</w:t>
      </w:r>
      <w:r>
        <w:rPr>
          <w:rFonts w:eastAsia="方正仿宋_GBK"/>
          <w:kern w:val="0"/>
          <w:sz w:val="33"/>
          <w:szCs w:val="33"/>
        </w:rPr>
        <w:t>150000</w:t>
      </w:r>
      <w:r>
        <w:rPr>
          <w:rFonts w:eastAsia="方正仿宋_GBK" w:cs="方正仿宋_GBK" w:hint="eastAsia"/>
          <w:kern w:val="0"/>
          <w:sz w:val="33"/>
          <w:szCs w:val="33"/>
        </w:rPr>
        <w:t>元，《攀枝花纪事》印刷费等</w:t>
      </w:r>
      <w:r>
        <w:rPr>
          <w:rFonts w:eastAsia="方正仿宋_GBK"/>
          <w:kern w:val="0"/>
          <w:sz w:val="33"/>
          <w:szCs w:val="33"/>
        </w:rPr>
        <w:t>100000</w:t>
      </w:r>
      <w:r>
        <w:rPr>
          <w:rFonts w:eastAsia="方正仿宋_GBK" w:cs="方正仿宋_GBK" w:hint="eastAsia"/>
          <w:kern w:val="0"/>
          <w:sz w:val="33"/>
          <w:szCs w:val="33"/>
        </w:rPr>
        <w:t>元。</w:t>
      </w:r>
    </w:p>
    <w:p w:rsidR="00474360" w:rsidRDefault="00474360" w:rsidP="009A25E6">
      <w:pPr>
        <w:autoSpaceDE w:val="0"/>
        <w:autoSpaceDN w:val="0"/>
        <w:adjustRightInd w:val="0"/>
        <w:spacing w:line="576" w:lineRule="exact"/>
        <w:ind w:firstLineChars="200" w:firstLine="31680"/>
        <w:jc w:val="left"/>
        <w:rPr>
          <w:rFonts w:eastAsia="方正仿宋_GBK"/>
          <w:kern w:val="0"/>
          <w:sz w:val="33"/>
          <w:szCs w:val="33"/>
        </w:rPr>
      </w:pPr>
      <w:r>
        <w:rPr>
          <w:rFonts w:eastAsia="方正仿宋_GBK"/>
          <w:kern w:val="0"/>
          <w:sz w:val="33"/>
          <w:szCs w:val="33"/>
        </w:rPr>
        <w:t>3</w:t>
      </w:r>
      <w:r>
        <w:rPr>
          <w:rFonts w:eastAsia="方正仿宋_GBK" w:cs="方正仿宋_GBK" w:hint="eastAsia"/>
          <w:kern w:val="0"/>
          <w:sz w:val="33"/>
          <w:szCs w:val="33"/>
        </w:rPr>
        <w:t>．项目申报内容与实际相符，申报目标合理可行。</w:t>
      </w:r>
    </w:p>
    <w:p w:rsidR="00474360" w:rsidRDefault="00474360" w:rsidP="009A25E6">
      <w:pPr>
        <w:autoSpaceDE w:val="0"/>
        <w:autoSpaceDN w:val="0"/>
        <w:adjustRightInd w:val="0"/>
        <w:spacing w:line="576" w:lineRule="exact"/>
        <w:ind w:firstLineChars="200" w:firstLine="31680"/>
        <w:jc w:val="left"/>
        <w:rPr>
          <w:rFonts w:ascii="方正黑体_GBK" w:eastAsia="方正黑体_GBK"/>
          <w:kern w:val="0"/>
          <w:sz w:val="33"/>
          <w:szCs w:val="33"/>
        </w:rPr>
      </w:pPr>
      <w:r>
        <w:rPr>
          <w:rFonts w:ascii="方正黑体_GBK" w:eastAsia="方正黑体_GBK" w:cs="方正黑体_GBK" w:hint="eastAsia"/>
          <w:kern w:val="0"/>
          <w:sz w:val="33"/>
          <w:szCs w:val="33"/>
        </w:rPr>
        <w:t>二、项目资金申报及使用情况</w:t>
      </w:r>
    </w:p>
    <w:p w:rsidR="00474360" w:rsidRDefault="00474360" w:rsidP="009A25E6">
      <w:pPr>
        <w:autoSpaceDE w:val="0"/>
        <w:autoSpaceDN w:val="0"/>
        <w:adjustRightInd w:val="0"/>
        <w:spacing w:line="576" w:lineRule="exact"/>
        <w:ind w:firstLineChars="200" w:firstLine="31680"/>
        <w:jc w:val="left"/>
        <w:rPr>
          <w:rFonts w:eastAsia="方正仿宋_GBK"/>
          <w:kern w:val="0"/>
          <w:sz w:val="33"/>
          <w:szCs w:val="33"/>
        </w:rPr>
      </w:pPr>
      <w:r>
        <w:rPr>
          <w:rFonts w:ascii="方正楷体_GBK" w:eastAsia="方正楷体_GBK" w:cs="方正楷体_GBK" w:hint="eastAsia"/>
          <w:b/>
          <w:bCs/>
          <w:kern w:val="0"/>
          <w:sz w:val="33"/>
          <w:szCs w:val="33"/>
        </w:rPr>
        <w:t>（一）项目资金申报及批复情况</w:t>
      </w:r>
    </w:p>
    <w:p w:rsidR="00474360" w:rsidRDefault="00474360" w:rsidP="009A25E6">
      <w:pPr>
        <w:autoSpaceDE w:val="0"/>
        <w:autoSpaceDN w:val="0"/>
        <w:adjustRightInd w:val="0"/>
        <w:spacing w:line="576" w:lineRule="exact"/>
        <w:ind w:firstLineChars="200" w:firstLine="31680"/>
        <w:jc w:val="left"/>
        <w:rPr>
          <w:rFonts w:eastAsia="方正仿宋_GBK"/>
          <w:kern w:val="0"/>
          <w:sz w:val="33"/>
          <w:szCs w:val="33"/>
        </w:rPr>
      </w:pPr>
      <w:r>
        <w:rPr>
          <w:rFonts w:eastAsia="方正仿宋_GBK" w:cs="方正仿宋_GBK" w:hint="eastAsia"/>
          <w:kern w:val="0"/>
          <w:sz w:val="33"/>
          <w:szCs w:val="33"/>
        </w:rPr>
        <w:t>该项目为我单位每年延续项目，资金为年初预算时进行申报，预算批复我单位为</w:t>
      </w:r>
      <w:r>
        <w:rPr>
          <w:rFonts w:eastAsia="方正仿宋_GBK"/>
          <w:kern w:val="0"/>
          <w:sz w:val="33"/>
          <w:szCs w:val="33"/>
        </w:rPr>
        <w:t>250000</w:t>
      </w:r>
      <w:r>
        <w:rPr>
          <w:rFonts w:eastAsia="方正仿宋_GBK" w:cs="方正仿宋_GBK" w:hint="eastAsia"/>
          <w:kern w:val="0"/>
          <w:sz w:val="33"/>
          <w:szCs w:val="33"/>
        </w:rPr>
        <w:t>元，年中无调整。</w:t>
      </w:r>
    </w:p>
    <w:p w:rsidR="00474360" w:rsidRDefault="00474360" w:rsidP="009A25E6">
      <w:pPr>
        <w:autoSpaceDE w:val="0"/>
        <w:autoSpaceDN w:val="0"/>
        <w:adjustRightInd w:val="0"/>
        <w:spacing w:line="576" w:lineRule="exact"/>
        <w:ind w:firstLineChars="200" w:firstLine="31680"/>
        <w:jc w:val="left"/>
        <w:rPr>
          <w:rFonts w:ascii="方正楷体_GBK" w:eastAsia="方正楷体_GBK"/>
          <w:b/>
          <w:bCs/>
          <w:kern w:val="0"/>
          <w:sz w:val="33"/>
          <w:szCs w:val="33"/>
        </w:rPr>
      </w:pPr>
      <w:r>
        <w:rPr>
          <w:rFonts w:ascii="方正楷体_GBK" w:eastAsia="方正楷体_GBK" w:cs="方正楷体_GBK" w:hint="eastAsia"/>
          <w:b/>
          <w:bCs/>
          <w:kern w:val="0"/>
          <w:sz w:val="33"/>
          <w:szCs w:val="33"/>
        </w:rPr>
        <w:t>（二）资金计划、到位及使用情况</w:t>
      </w:r>
    </w:p>
    <w:p w:rsidR="00474360" w:rsidRDefault="00474360" w:rsidP="009A25E6">
      <w:pPr>
        <w:autoSpaceDE w:val="0"/>
        <w:autoSpaceDN w:val="0"/>
        <w:adjustRightInd w:val="0"/>
        <w:spacing w:line="576" w:lineRule="exact"/>
        <w:ind w:firstLineChars="200" w:firstLine="31680"/>
        <w:jc w:val="left"/>
        <w:rPr>
          <w:rFonts w:eastAsia="方正仿宋_GBK"/>
          <w:kern w:val="0"/>
          <w:sz w:val="33"/>
          <w:szCs w:val="33"/>
        </w:rPr>
      </w:pPr>
      <w:r>
        <w:rPr>
          <w:rFonts w:eastAsia="方正仿宋_GBK"/>
          <w:kern w:val="0"/>
          <w:sz w:val="33"/>
          <w:szCs w:val="33"/>
        </w:rPr>
        <w:t>1</w:t>
      </w:r>
      <w:r>
        <w:rPr>
          <w:rFonts w:eastAsia="方正仿宋_GBK" w:cs="方正仿宋_GBK" w:hint="eastAsia"/>
          <w:kern w:val="0"/>
          <w:sz w:val="33"/>
          <w:szCs w:val="33"/>
        </w:rPr>
        <w:t>．资金计划</w:t>
      </w:r>
    </w:p>
    <w:p w:rsidR="00474360" w:rsidRDefault="00474360" w:rsidP="009A25E6">
      <w:pPr>
        <w:autoSpaceDE w:val="0"/>
        <w:autoSpaceDN w:val="0"/>
        <w:adjustRightInd w:val="0"/>
        <w:spacing w:line="576" w:lineRule="exact"/>
        <w:ind w:firstLineChars="200" w:firstLine="31680"/>
        <w:jc w:val="left"/>
        <w:rPr>
          <w:rFonts w:eastAsia="方正仿宋_GBK"/>
          <w:kern w:val="0"/>
          <w:sz w:val="33"/>
          <w:szCs w:val="33"/>
        </w:rPr>
      </w:pPr>
      <w:r>
        <w:rPr>
          <w:rFonts w:eastAsia="方正仿宋_GBK" w:cs="方正仿宋_GBK" w:hint="eastAsia"/>
          <w:kern w:val="0"/>
          <w:sz w:val="33"/>
          <w:szCs w:val="33"/>
        </w:rPr>
        <w:t>该项目资金全部为市级财政资金。</w:t>
      </w:r>
    </w:p>
    <w:p w:rsidR="00474360" w:rsidRDefault="00474360" w:rsidP="009A25E6">
      <w:pPr>
        <w:autoSpaceDE w:val="0"/>
        <w:autoSpaceDN w:val="0"/>
        <w:adjustRightInd w:val="0"/>
        <w:spacing w:line="576" w:lineRule="exact"/>
        <w:ind w:firstLineChars="200" w:firstLine="31680"/>
        <w:jc w:val="left"/>
        <w:rPr>
          <w:rFonts w:eastAsia="方正仿宋_GBK"/>
          <w:kern w:val="0"/>
          <w:sz w:val="33"/>
          <w:szCs w:val="33"/>
        </w:rPr>
      </w:pPr>
      <w:r>
        <w:rPr>
          <w:rFonts w:eastAsia="方正仿宋_GBK"/>
          <w:kern w:val="0"/>
          <w:sz w:val="33"/>
          <w:szCs w:val="33"/>
        </w:rPr>
        <w:t>2</w:t>
      </w:r>
      <w:r>
        <w:rPr>
          <w:rFonts w:eastAsia="方正仿宋_GBK" w:cs="方正仿宋_GBK" w:hint="eastAsia"/>
          <w:kern w:val="0"/>
          <w:sz w:val="33"/>
          <w:szCs w:val="33"/>
        </w:rPr>
        <w:t>．资金到位</w:t>
      </w:r>
    </w:p>
    <w:p w:rsidR="00474360" w:rsidRDefault="00474360" w:rsidP="009A25E6">
      <w:pPr>
        <w:autoSpaceDE w:val="0"/>
        <w:autoSpaceDN w:val="0"/>
        <w:adjustRightInd w:val="0"/>
        <w:spacing w:line="576" w:lineRule="exact"/>
        <w:ind w:firstLineChars="200" w:firstLine="31680"/>
        <w:jc w:val="left"/>
        <w:rPr>
          <w:rFonts w:eastAsia="方正仿宋_GBK"/>
          <w:kern w:val="0"/>
          <w:sz w:val="33"/>
          <w:szCs w:val="33"/>
        </w:rPr>
      </w:pPr>
      <w:r>
        <w:rPr>
          <w:rFonts w:eastAsia="方正仿宋_GBK" w:cs="方正仿宋_GBK" w:hint="eastAsia"/>
          <w:kern w:val="0"/>
          <w:sz w:val="33"/>
          <w:szCs w:val="33"/>
        </w:rPr>
        <w:t>年初已拨付到位。</w:t>
      </w:r>
    </w:p>
    <w:p w:rsidR="00474360" w:rsidRDefault="00474360" w:rsidP="009A25E6">
      <w:pPr>
        <w:autoSpaceDE w:val="0"/>
        <w:autoSpaceDN w:val="0"/>
        <w:adjustRightInd w:val="0"/>
        <w:spacing w:line="576" w:lineRule="exact"/>
        <w:ind w:firstLineChars="200" w:firstLine="31680"/>
        <w:jc w:val="left"/>
        <w:rPr>
          <w:rFonts w:eastAsia="方正仿宋_GBK"/>
          <w:kern w:val="0"/>
          <w:sz w:val="33"/>
          <w:szCs w:val="33"/>
        </w:rPr>
      </w:pPr>
      <w:r>
        <w:rPr>
          <w:rFonts w:eastAsia="方正仿宋_GBK"/>
          <w:kern w:val="0"/>
          <w:sz w:val="33"/>
          <w:szCs w:val="33"/>
        </w:rPr>
        <w:t>3</w:t>
      </w:r>
      <w:r>
        <w:rPr>
          <w:rFonts w:eastAsia="方正仿宋_GBK" w:cs="方正仿宋_GBK" w:hint="eastAsia"/>
          <w:kern w:val="0"/>
          <w:sz w:val="33"/>
          <w:szCs w:val="33"/>
        </w:rPr>
        <w:t>．资金使用</w:t>
      </w:r>
    </w:p>
    <w:p w:rsidR="00474360" w:rsidRDefault="00474360" w:rsidP="009A25E6">
      <w:pPr>
        <w:autoSpaceDE w:val="0"/>
        <w:autoSpaceDN w:val="0"/>
        <w:adjustRightInd w:val="0"/>
        <w:spacing w:line="576" w:lineRule="exact"/>
        <w:ind w:firstLineChars="200" w:firstLine="31680"/>
        <w:jc w:val="left"/>
        <w:rPr>
          <w:rFonts w:eastAsia="方正仿宋_GBK"/>
          <w:kern w:val="0"/>
          <w:sz w:val="33"/>
          <w:szCs w:val="33"/>
        </w:rPr>
      </w:pPr>
      <w:r>
        <w:rPr>
          <w:rFonts w:eastAsia="方正仿宋_GBK" w:cs="方正仿宋_GBK" w:hint="eastAsia"/>
          <w:kern w:val="0"/>
          <w:sz w:val="33"/>
          <w:szCs w:val="33"/>
        </w:rPr>
        <w:t>项目资金全部按照财务管理相关制度报销，用于书籍编纂过程中产生的培训费、印刷费、邮寄费等。资金支付范围、支付标准、支付进度、支付依据等合规合法、与预算相符。</w:t>
      </w:r>
    </w:p>
    <w:p w:rsidR="00474360" w:rsidRDefault="00474360" w:rsidP="009A25E6">
      <w:pPr>
        <w:autoSpaceDE w:val="0"/>
        <w:autoSpaceDN w:val="0"/>
        <w:adjustRightInd w:val="0"/>
        <w:spacing w:line="576" w:lineRule="exact"/>
        <w:ind w:firstLineChars="200" w:firstLine="31680"/>
        <w:jc w:val="left"/>
        <w:rPr>
          <w:rFonts w:ascii="方正楷体_GBK" w:eastAsia="方正楷体_GBK"/>
          <w:b/>
          <w:bCs/>
          <w:kern w:val="0"/>
          <w:sz w:val="33"/>
          <w:szCs w:val="33"/>
        </w:rPr>
      </w:pPr>
      <w:r>
        <w:rPr>
          <w:rFonts w:ascii="方正楷体_GBK" w:eastAsia="方正楷体_GBK" w:cs="方正楷体_GBK" w:hint="eastAsia"/>
          <w:b/>
          <w:bCs/>
          <w:kern w:val="0"/>
          <w:sz w:val="33"/>
          <w:szCs w:val="33"/>
        </w:rPr>
        <w:t>（三）项目财务管理情况</w:t>
      </w:r>
    </w:p>
    <w:p w:rsidR="00474360" w:rsidRDefault="00474360" w:rsidP="009A25E6">
      <w:pPr>
        <w:autoSpaceDE w:val="0"/>
        <w:autoSpaceDN w:val="0"/>
        <w:adjustRightInd w:val="0"/>
        <w:spacing w:line="576" w:lineRule="exact"/>
        <w:ind w:firstLineChars="200" w:firstLine="31680"/>
        <w:jc w:val="left"/>
        <w:rPr>
          <w:rFonts w:eastAsia="方正仿宋_GBK"/>
          <w:kern w:val="0"/>
          <w:sz w:val="33"/>
          <w:szCs w:val="33"/>
        </w:rPr>
      </w:pPr>
      <w:r>
        <w:rPr>
          <w:rFonts w:eastAsia="方正仿宋_GBK" w:cs="方正仿宋_GBK" w:hint="eastAsia"/>
          <w:kern w:val="0"/>
          <w:sz w:val="33"/>
          <w:szCs w:val="33"/>
        </w:rPr>
        <w:t>我单位财务管理制度健全，严格执行财务管理制度，账务处理及时，会计核算规范。</w:t>
      </w:r>
    </w:p>
    <w:p w:rsidR="00474360" w:rsidRDefault="00474360" w:rsidP="009A25E6">
      <w:pPr>
        <w:autoSpaceDE w:val="0"/>
        <w:autoSpaceDN w:val="0"/>
        <w:adjustRightInd w:val="0"/>
        <w:spacing w:line="576" w:lineRule="exact"/>
        <w:ind w:firstLineChars="200" w:firstLine="31680"/>
        <w:jc w:val="left"/>
        <w:rPr>
          <w:rFonts w:ascii="方正黑体_GBK" w:eastAsia="方正黑体_GBK"/>
          <w:kern w:val="0"/>
          <w:sz w:val="33"/>
          <w:szCs w:val="33"/>
        </w:rPr>
      </w:pPr>
      <w:r>
        <w:rPr>
          <w:rFonts w:ascii="方正黑体_GBK" w:eastAsia="方正黑体_GBK" w:cs="方正黑体_GBK" w:hint="eastAsia"/>
          <w:kern w:val="0"/>
          <w:sz w:val="33"/>
          <w:szCs w:val="33"/>
        </w:rPr>
        <w:t>三、项目绩效情况</w:t>
      </w:r>
    </w:p>
    <w:p w:rsidR="00474360" w:rsidRDefault="00474360" w:rsidP="009A25E6">
      <w:pPr>
        <w:autoSpaceDE w:val="0"/>
        <w:autoSpaceDN w:val="0"/>
        <w:adjustRightInd w:val="0"/>
        <w:spacing w:line="576" w:lineRule="exact"/>
        <w:ind w:firstLineChars="200" w:firstLine="31680"/>
        <w:jc w:val="left"/>
        <w:rPr>
          <w:rFonts w:ascii="方正楷体_GBK" w:eastAsia="方正楷体_GBK"/>
          <w:b/>
          <w:bCs/>
          <w:kern w:val="0"/>
          <w:sz w:val="33"/>
          <w:szCs w:val="33"/>
        </w:rPr>
      </w:pPr>
      <w:r>
        <w:rPr>
          <w:rFonts w:ascii="方正楷体_GBK" w:eastAsia="方正楷体_GBK" w:cs="方正楷体_GBK" w:hint="eastAsia"/>
          <w:b/>
          <w:bCs/>
          <w:kern w:val="0"/>
          <w:sz w:val="33"/>
          <w:szCs w:val="33"/>
        </w:rPr>
        <w:t>（一）项目完成情况</w:t>
      </w:r>
    </w:p>
    <w:p w:rsidR="00474360" w:rsidRDefault="00474360" w:rsidP="009A25E6">
      <w:pPr>
        <w:autoSpaceDE w:val="0"/>
        <w:autoSpaceDN w:val="0"/>
        <w:adjustRightInd w:val="0"/>
        <w:spacing w:line="576" w:lineRule="exact"/>
        <w:ind w:firstLineChars="200" w:firstLine="31680"/>
        <w:jc w:val="left"/>
        <w:rPr>
          <w:rFonts w:eastAsia="方正仿宋_GBK"/>
          <w:kern w:val="0"/>
          <w:sz w:val="33"/>
          <w:szCs w:val="33"/>
        </w:rPr>
      </w:pPr>
      <w:r>
        <w:rPr>
          <w:rFonts w:eastAsia="方正仿宋_GBK" w:cs="方正仿宋_GBK" w:hint="eastAsia"/>
          <w:kern w:val="0"/>
          <w:sz w:val="33"/>
          <w:szCs w:val="33"/>
        </w:rPr>
        <w:t>项目已于</w:t>
      </w:r>
      <w:r>
        <w:rPr>
          <w:rFonts w:eastAsia="方正仿宋_GBK"/>
          <w:kern w:val="0"/>
          <w:sz w:val="33"/>
          <w:szCs w:val="33"/>
        </w:rPr>
        <w:t>2020</w:t>
      </w:r>
      <w:r>
        <w:rPr>
          <w:rFonts w:eastAsia="方正仿宋_GBK" w:cs="方正仿宋_GBK" w:hint="eastAsia"/>
          <w:kern w:val="0"/>
          <w:sz w:val="33"/>
          <w:szCs w:val="33"/>
        </w:rPr>
        <w:t>年</w:t>
      </w:r>
      <w:r>
        <w:rPr>
          <w:rFonts w:eastAsia="方正仿宋_GBK"/>
          <w:kern w:val="0"/>
          <w:sz w:val="33"/>
          <w:szCs w:val="33"/>
        </w:rPr>
        <w:t>12</w:t>
      </w:r>
      <w:r>
        <w:rPr>
          <w:rFonts w:eastAsia="方正仿宋_GBK" w:cs="方正仿宋_GBK" w:hint="eastAsia"/>
          <w:kern w:val="0"/>
          <w:sz w:val="33"/>
          <w:szCs w:val="33"/>
        </w:rPr>
        <w:t>月底前完成。完成率</w:t>
      </w:r>
      <w:r>
        <w:rPr>
          <w:rFonts w:eastAsia="方正仿宋_GBK"/>
          <w:kern w:val="0"/>
          <w:sz w:val="33"/>
          <w:szCs w:val="33"/>
        </w:rPr>
        <w:t>100%</w:t>
      </w:r>
      <w:r>
        <w:rPr>
          <w:rFonts w:eastAsia="方正仿宋_GBK" w:cs="方正仿宋_GBK" w:hint="eastAsia"/>
          <w:kern w:val="0"/>
          <w:sz w:val="33"/>
          <w:szCs w:val="33"/>
        </w:rPr>
        <w:t>。</w:t>
      </w:r>
    </w:p>
    <w:p w:rsidR="00474360" w:rsidRDefault="00474360" w:rsidP="009A25E6">
      <w:pPr>
        <w:autoSpaceDE w:val="0"/>
        <w:autoSpaceDN w:val="0"/>
        <w:adjustRightInd w:val="0"/>
        <w:spacing w:line="576" w:lineRule="exact"/>
        <w:ind w:firstLineChars="200" w:firstLine="31680"/>
        <w:jc w:val="left"/>
        <w:rPr>
          <w:rFonts w:ascii="方正楷体_GBK" w:eastAsia="方正楷体_GBK"/>
          <w:b/>
          <w:bCs/>
          <w:kern w:val="0"/>
          <w:sz w:val="33"/>
          <w:szCs w:val="33"/>
        </w:rPr>
      </w:pPr>
      <w:r>
        <w:rPr>
          <w:rFonts w:ascii="方正楷体_GBK" w:eastAsia="方正楷体_GBK" w:cs="方正楷体_GBK" w:hint="eastAsia"/>
          <w:b/>
          <w:bCs/>
          <w:kern w:val="0"/>
          <w:sz w:val="33"/>
          <w:szCs w:val="33"/>
        </w:rPr>
        <w:t>（二）项目效益情况</w:t>
      </w:r>
    </w:p>
    <w:p w:rsidR="00474360" w:rsidRDefault="00474360" w:rsidP="009A25E6">
      <w:pPr>
        <w:autoSpaceDE w:val="0"/>
        <w:autoSpaceDN w:val="0"/>
        <w:adjustRightInd w:val="0"/>
        <w:spacing w:line="576" w:lineRule="exact"/>
        <w:ind w:firstLineChars="200" w:firstLine="31680"/>
        <w:jc w:val="left"/>
        <w:rPr>
          <w:rFonts w:eastAsia="方正仿宋_GBK"/>
          <w:kern w:val="0"/>
          <w:sz w:val="33"/>
          <w:szCs w:val="33"/>
        </w:rPr>
      </w:pPr>
      <w:r>
        <w:rPr>
          <w:rFonts w:eastAsia="方正仿宋_GBK" w:cs="方正仿宋_GBK" w:hint="eastAsia"/>
          <w:kern w:val="0"/>
          <w:sz w:val="33"/>
          <w:szCs w:val="33"/>
        </w:rPr>
        <w:t>社会效益指标：《执政实录》通过不断探索和总结执政规律、社会主义建设规律、人类社会发展规律，实现用攀枝花改革开放的伟大成就激励人，用攀枝花精神教育人，用攀枝花开发建设的成功经验启迪人</w:t>
      </w:r>
      <w:r>
        <w:rPr>
          <w:rFonts w:eastAsia="方正仿宋_GBK"/>
          <w:kern w:val="0"/>
          <w:sz w:val="33"/>
          <w:szCs w:val="33"/>
        </w:rPr>
        <w:t>,</w:t>
      </w:r>
      <w:r>
        <w:rPr>
          <w:rFonts w:eastAsia="方正仿宋_GBK" w:cs="方正仿宋_GBK" w:hint="eastAsia"/>
          <w:kern w:val="0"/>
          <w:sz w:val="33"/>
          <w:szCs w:val="33"/>
        </w:rPr>
        <w:t>用攀枝花开放建设的历史教训警示人。《攀枝花纪事》该刊物展示攀枝花市情和改革发展成效，回顾攀枝花历史，弘扬攀枝花精神，宣传建设攀枝花的风流人物，不仅可以增加了人民群众对市委市政府工作的了解，增强了政府和人民群众的沟通，而且可以丰富人民群众的精神生活。可持续影响指标：书籍、刊物利用年限</w:t>
      </w:r>
      <w:r>
        <w:rPr>
          <w:rFonts w:eastAsia="方正仿宋_GBK"/>
          <w:kern w:val="0"/>
          <w:sz w:val="33"/>
          <w:szCs w:val="33"/>
        </w:rPr>
        <w:t>≥5</w:t>
      </w:r>
      <w:r>
        <w:rPr>
          <w:rFonts w:eastAsia="方正仿宋_GBK" w:cs="方正仿宋_GBK" w:hint="eastAsia"/>
          <w:kern w:val="0"/>
          <w:sz w:val="33"/>
          <w:szCs w:val="33"/>
        </w:rPr>
        <w:t>年。满意度指标：书籍、刊物使用者满意度</w:t>
      </w:r>
      <w:r>
        <w:rPr>
          <w:rFonts w:eastAsia="方正仿宋_GBK"/>
          <w:kern w:val="0"/>
          <w:sz w:val="33"/>
          <w:szCs w:val="33"/>
        </w:rPr>
        <w:t>≥95%</w:t>
      </w:r>
      <w:r>
        <w:rPr>
          <w:rFonts w:eastAsia="方正仿宋_GBK" w:cs="方正仿宋_GBK" w:hint="eastAsia"/>
          <w:kern w:val="0"/>
          <w:sz w:val="33"/>
          <w:szCs w:val="33"/>
        </w:rPr>
        <w:t>。</w:t>
      </w:r>
    </w:p>
    <w:p w:rsidR="00474360" w:rsidRDefault="00474360" w:rsidP="009A25E6">
      <w:pPr>
        <w:autoSpaceDE w:val="0"/>
        <w:autoSpaceDN w:val="0"/>
        <w:adjustRightInd w:val="0"/>
        <w:spacing w:line="576" w:lineRule="exact"/>
        <w:ind w:firstLineChars="200" w:firstLine="31680"/>
        <w:jc w:val="left"/>
        <w:rPr>
          <w:rFonts w:ascii="方正黑体_GBK" w:eastAsia="方正黑体_GBK"/>
          <w:kern w:val="0"/>
          <w:sz w:val="33"/>
          <w:szCs w:val="33"/>
        </w:rPr>
      </w:pPr>
      <w:r>
        <w:rPr>
          <w:rFonts w:ascii="方正黑体_GBK" w:eastAsia="方正黑体_GBK" w:cs="方正黑体_GBK" w:hint="eastAsia"/>
          <w:kern w:val="0"/>
          <w:sz w:val="33"/>
          <w:szCs w:val="33"/>
        </w:rPr>
        <w:t>四、评价结论及建议</w:t>
      </w:r>
    </w:p>
    <w:p w:rsidR="00474360" w:rsidRDefault="00474360" w:rsidP="009A25E6">
      <w:pPr>
        <w:autoSpaceDE w:val="0"/>
        <w:autoSpaceDN w:val="0"/>
        <w:adjustRightInd w:val="0"/>
        <w:spacing w:line="576" w:lineRule="exact"/>
        <w:ind w:firstLineChars="200" w:firstLine="31680"/>
        <w:jc w:val="left"/>
        <w:rPr>
          <w:rFonts w:ascii="方正楷体_GBK" w:eastAsia="方正楷体_GBK"/>
          <w:b/>
          <w:bCs/>
          <w:kern w:val="0"/>
          <w:sz w:val="33"/>
          <w:szCs w:val="33"/>
        </w:rPr>
      </w:pPr>
      <w:r>
        <w:rPr>
          <w:rFonts w:ascii="方正楷体_GBK" w:eastAsia="方正楷体_GBK" w:cs="方正楷体_GBK" w:hint="eastAsia"/>
          <w:b/>
          <w:bCs/>
          <w:kern w:val="0"/>
          <w:sz w:val="33"/>
          <w:szCs w:val="33"/>
        </w:rPr>
        <w:t>（一）评价结论</w:t>
      </w:r>
    </w:p>
    <w:p w:rsidR="00474360" w:rsidRDefault="00474360" w:rsidP="009A25E6">
      <w:pPr>
        <w:autoSpaceDE w:val="0"/>
        <w:autoSpaceDN w:val="0"/>
        <w:adjustRightInd w:val="0"/>
        <w:spacing w:line="576" w:lineRule="exact"/>
        <w:ind w:firstLineChars="200" w:firstLine="31680"/>
        <w:jc w:val="left"/>
        <w:rPr>
          <w:rFonts w:eastAsia="方正仿宋_GBK"/>
          <w:kern w:val="0"/>
          <w:sz w:val="33"/>
          <w:szCs w:val="33"/>
        </w:rPr>
      </w:pPr>
      <w:r>
        <w:rPr>
          <w:rFonts w:eastAsia="方正仿宋_GBK" w:cs="方正仿宋_GBK" w:hint="eastAsia"/>
          <w:kern w:val="0"/>
          <w:sz w:val="33"/>
          <w:szCs w:val="33"/>
        </w:rPr>
        <w:t>该项目为我室每年常规工作，人财物都保障到位，项目管理成熟，执行有效，按时完成工作任务。</w:t>
      </w:r>
    </w:p>
    <w:p w:rsidR="00474360" w:rsidRDefault="00474360">
      <w:pPr>
        <w:spacing w:line="580" w:lineRule="exact"/>
        <w:ind w:firstLine="640"/>
        <w:rPr>
          <w:rFonts w:ascii="仿宋_GB2312" w:eastAsia="仿宋_GB2312"/>
          <w:sz w:val="32"/>
          <w:szCs w:val="32"/>
        </w:rPr>
      </w:pPr>
    </w:p>
    <w:p w:rsidR="00474360" w:rsidRDefault="00474360">
      <w:pPr>
        <w:spacing w:line="580" w:lineRule="exact"/>
        <w:ind w:firstLine="640"/>
        <w:rPr>
          <w:rFonts w:ascii="仿宋_GB2312" w:eastAsia="仿宋_GB2312"/>
          <w:sz w:val="32"/>
          <w:szCs w:val="32"/>
        </w:rPr>
      </w:pPr>
    </w:p>
    <w:p w:rsidR="00474360" w:rsidRDefault="00474360">
      <w:pPr>
        <w:widowControl/>
        <w:jc w:val="left"/>
        <w:rPr>
          <w:rStyle w:val="Heading1Char"/>
          <w:rFonts w:ascii="黑体" w:eastAsia="黑体"/>
          <w:b w:val="0"/>
          <w:bCs w:val="0"/>
        </w:rPr>
      </w:pPr>
    </w:p>
    <w:p w:rsidR="00474360" w:rsidRDefault="00474360">
      <w:pPr>
        <w:widowControl/>
        <w:jc w:val="left"/>
        <w:rPr>
          <w:rStyle w:val="Heading1Char"/>
          <w:rFonts w:ascii="黑体" w:eastAsia="黑体"/>
          <w:b w:val="0"/>
          <w:bCs w:val="0"/>
        </w:rPr>
      </w:pPr>
      <w:r>
        <w:rPr>
          <w:rStyle w:val="Heading1Char"/>
          <w:rFonts w:ascii="黑体" w:eastAsia="黑体"/>
          <w:b w:val="0"/>
          <w:bCs w:val="0"/>
        </w:rPr>
        <w:br w:type="page"/>
      </w:r>
    </w:p>
    <w:p w:rsidR="00474360" w:rsidRDefault="00474360">
      <w:pPr>
        <w:spacing w:line="600" w:lineRule="exact"/>
        <w:jc w:val="center"/>
        <w:outlineLvl w:val="0"/>
        <w:rPr>
          <w:rFonts w:ascii="黑体" w:eastAsia="黑体"/>
          <w:kern w:val="44"/>
          <w:sz w:val="44"/>
          <w:szCs w:val="44"/>
        </w:rPr>
      </w:pPr>
      <w:bookmarkStart w:id="57" w:name="_Toc15396618"/>
      <w:r>
        <w:rPr>
          <w:rFonts w:ascii="黑体" w:eastAsia="黑体" w:cs="黑体" w:hint="eastAsia"/>
          <w:color w:val="000000"/>
          <w:sz w:val="44"/>
          <w:szCs w:val="44"/>
        </w:rPr>
        <w:t>第</w:t>
      </w:r>
      <w:r>
        <w:rPr>
          <w:rStyle w:val="Heading1Char"/>
          <w:rFonts w:ascii="黑体" w:eastAsia="黑体" w:cs="黑体" w:hint="eastAsia"/>
          <w:b w:val="0"/>
          <w:bCs w:val="0"/>
        </w:rPr>
        <w:t>五部分附表</w:t>
      </w:r>
      <w:bookmarkEnd w:id="56"/>
      <w:bookmarkEnd w:id="57"/>
    </w:p>
    <w:p w:rsidR="00474360" w:rsidRDefault="00474360">
      <w:pPr>
        <w:pStyle w:val="Heading2"/>
        <w:rPr>
          <w:rFonts w:ascii="方正仿宋_GBK" w:eastAsia="方正仿宋_GBK" w:cs="Times New Roman"/>
          <w:b w:val="0"/>
          <w:bCs w:val="0"/>
          <w:color w:val="000000"/>
        </w:rPr>
      </w:pPr>
      <w:bookmarkStart w:id="58" w:name="_Toc15396619"/>
      <w:r>
        <w:rPr>
          <w:rFonts w:ascii="方正仿宋_GBK" w:eastAsia="方正仿宋_GBK" w:cs="方正仿宋_GBK" w:hint="eastAsia"/>
          <w:b w:val="0"/>
          <w:bCs w:val="0"/>
          <w:color w:val="000000"/>
        </w:rPr>
        <w:t>一、收</w:t>
      </w:r>
      <w:r>
        <w:rPr>
          <w:rStyle w:val="Heading2Char"/>
          <w:rFonts w:ascii="方正仿宋_GBK" w:eastAsia="方正仿宋_GBK" w:cs="方正仿宋_GBK" w:hint="eastAsia"/>
        </w:rPr>
        <w:t>入支出决算总表</w:t>
      </w:r>
      <w:bookmarkEnd w:id="58"/>
    </w:p>
    <w:p w:rsidR="00474360" w:rsidRDefault="00474360">
      <w:pPr>
        <w:pStyle w:val="Heading2"/>
        <w:rPr>
          <w:rFonts w:ascii="方正仿宋_GBK" w:eastAsia="方正仿宋_GBK" w:cs="Times New Roman"/>
          <w:b w:val="0"/>
          <w:bCs w:val="0"/>
          <w:color w:val="000000"/>
        </w:rPr>
      </w:pPr>
      <w:bookmarkStart w:id="59" w:name="_Toc15396620"/>
      <w:r>
        <w:rPr>
          <w:rFonts w:ascii="方正仿宋_GBK" w:eastAsia="方正仿宋_GBK" w:cs="方正仿宋_GBK" w:hint="eastAsia"/>
          <w:b w:val="0"/>
          <w:bCs w:val="0"/>
          <w:color w:val="000000"/>
        </w:rPr>
        <w:t>二、收</w:t>
      </w:r>
      <w:r>
        <w:rPr>
          <w:rStyle w:val="Heading2Char"/>
          <w:rFonts w:ascii="方正仿宋_GBK" w:eastAsia="方正仿宋_GBK" w:cs="方正仿宋_GBK" w:hint="eastAsia"/>
        </w:rPr>
        <w:t>入决算表</w:t>
      </w:r>
      <w:bookmarkEnd w:id="59"/>
    </w:p>
    <w:p w:rsidR="00474360" w:rsidRDefault="00474360">
      <w:pPr>
        <w:pStyle w:val="Heading2"/>
        <w:rPr>
          <w:rFonts w:ascii="方正仿宋_GBK" w:eastAsia="方正仿宋_GBK" w:cs="Times New Roman"/>
          <w:b w:val="0"/>
          <w:bCs w:val="0"/>
          <w:color w:val="000000"/>
        </w:rPr>
      </w:pPr>
      <w:bookmarkStart w:id="60" w:name="_Toc15396621"/>
      <w:r>
        <w:rPr>
          <w:rStyle w:val="Heading2Char"/>
          <w:rFonts w:ascii="方正仿宋_GBK" w:eastAsia="方正仿宋_GBK" w:cs="方正仿宋_GBK" w:hint="eastAsia"/>
        </w:rPr>
        <w:t>三、</w:t>
      </w:r>
      <w:r>
        <w:rPr>
          <w:rFonts w:ascii="方正仿宋_GBK" w:eastAsia="方正仿宋_GBK" w:cs="方正仿宋_GBK" w:hint="eastAsia"/>
          <w:b w:val="0"/>
          <w:bCs w:val="0"/>
          <w:color w:val="000000"/>
        </w:rPr>
        <w:t>支</w:t>
      </w:r>
      <w:r>
        <w:rPr>
          <w:rStyle w:val="Heading2Char"/>
          <w:rFonts w:ascii="方正仿宋_GBK" w:eastAsia="方正仿宋_GBK" w:cs="方正仿宋_GBK" w:hint="eastAsia"/>
        </w:rPr>
        <w:t>出决算表</w:t>
      </w:r>
      <w:bookmarkEnd w:id="60"/>
    </w:p>
    <w:p w:rsidR="00474360" w:rsidRDefault="00474360">
      <w:pPr>
        <w:pStyle w:val="Heading2"/>
        <w:rPr>
          <w:rFonts w:ascii="方正仿宋_GBK" w:eastAsia="方正仿宋_GBK" w:cs="Times New Roman"/>
          <w:b w:val="0"/>
          <w:bCs w:val="0"/>
          <w:color w:val="000000"/>
        </w:rPr>
      </w:pPr>
      <w:bookmarkStart w:id="61" w:name="_Toc15396622"/>
      <w:r>
        <w:rPr>
          <w:rStyle w:val="Heading2Char"/>
          <w:rFonts w:ascii="方正仿宋_GBK" w:eastAsia="方正仿宋_GBK" w:cs="方正仿宋_GBK" w:hint="eastAsia"/>
        </w:rPr>
        <w:t>四、</w:t>
      </w:r>
      <w:r>
        <w:rPr>
          <w:rFonts w:ascii="方正仿宋_GBK" w:eastAsia="方正仿宋_GBK" w:cs="方正仿宋_GBK" w:hint="eastAsia"/>
          <w:b w:val="0"/>
          <w:bCs w:val="0"/>
          <w:color w:val="000000"/>
        </w:rPr>
        <w:t>财</w:t>
      </w:r>
      <w:r>
        <w:rPr>
          <w:rStyle w:val="Heading2Char"/>
          <w:rFonts w:ascii="方正仿宋_GBK" w:eastAsia="方正仿宋_GBK" w:cs="方正仿宋_GBK" w:hint="eastAsia"/>
        </w:rPr>
        <w:t>政拨款收入支出决算总表</w:t>
      </w:r>
      <w:bookmarkEnd w:id="61"/>
    </w:p>
    <w:p w:rsidR="00474360" w:rsidRDefault="00474360">
      <w:pPr>
        <w:pStyle w:val="Heading2"/>
        <w:rPr>
          <w:rStyle w:val="Heading2Char"/>
          <w:rFonts w:ascii="方正仿宋_GBK" w:eastAsia="方正仿宋_GBK" w:cs="Times New Roman"/>
        </w:rPr>
      </w:pPr>
      <w:bookmarkStart w:id="62" w:name="_Toc15396623"/>
      <w:r>
        <w:rPr>
          <w:rStyle w:val="Heading2Char"/>
          <w:rFonts w:ascii="方正仿宋_GBK" w:eastAsia="方正仿宋_GBK" w:cs="方正仿宋_GBK" w:hint="eastAsia"/>
        </w:rPr>
        <w:t>五、</w:t>
      </w:r>
      <w:r>
        <w:rPr>
          <w:rFonts w:ascii="方正仿宋_GBK" w:eastAsia="方正仿宋_GBK" w:cs="方正仿宋_GBK" w:hint="eastAsia"/>
          <w:b w:val="0"/>
          <w:bCs w:val="0"/>
          <w:color w:val="000000"/>
        </w:rPr>
        <w:t>财</w:t>
      </w:r>
      <w:r>
        <w:rPr>
          <w:rStyle w:val="Heading2Char"/>
          <w:rFonts w:ascii="方正仿宋_GBK" w:eastAsia="方正仿宋_GBK" w:cs="方正仿宋_GBK" w:hint="eastAsia"/>
        </w:rPr>
        <w:t>政拨款支出决算明细表</w:t>
      </w:r>
      <w:bookmarkStart w:id="63" w:name="_Toc15396624"/>
      <w:bookmarkEnd w:id="62"/>
    </w:p>
    <w:p w:rsidR="00474360" w:rsidRDefault="00474360">
      <w:pPr>
        <w:pStyle w:val="Heading2"/>
        <w:rPr>
          <w:rFonts w:ascii="方正仿宋_GBK" w:eastAsia="方正仿宋_GBK" w:cs="Times New Roman"/>
          <w:b w:val="0"/>
          <w:bCs w:val="0"/>
          <w:color w:val="000000"/>
        </w:rPr>
      </w:pPr>
      <w:r>
        <w:rPr>
          <w:rStyle w:val="Heading2Char"/>
          <w:rFonts w:ascii="方正仿宋_GBK" w:eastAsia="方正仿宋_GBK" w:cs="方正仿宋_GBK" w:hint="eastAsia"/>
        </w:rPr>
        <w:t>六、</w:t>
      </w:r>
      <w:r>
        <w:rPr>
          <w:rFonts w:ascii="方正仿宋_GBK" w:eastAsia="方正仿宋_GBK" w:cs="方正仿宋_GBK" w:hint="eastAsia"/>
          <w:b w:val="0"/>
          <w:bCs w:val="0"/>
          <w:color w:val="000000"/>
        </w:rPr>
        <w:t>一</w:t>
      </w:r>
      <w:r>
        <w:rPr>
          <w:rStyle w:val="Heading2Char"/>
          <w:rFonts w:ascii="方正仿宋_GBK" w:eastAsia="方正仿宋_GBK" w:cs="方正仿宋_GBK" w:hint="eastAsia"/>
        </w:rPr>
        <w:t>般公共预算财政拨款支出决算表</w:t>
      </w:r>
      <w:bookmarkEnd w:id="63"/>
    </w:p>
    <w:p w:rsidR="00474360" w:rsidRDefault="00474360">
      <w:pPr>
        <w:pStyle w:val="Heading2"/>
        <w:rPr>
          <w:rFonts w:ascii="方正仿宋_GBK" w:eastAsia="方正仿宋_GBK" w:cs="Times New Roman"/>
          <w:b w:val="0"/>
          <w:bCs w:val="0"/>
          <w:color w:val="000000"/>
        </w:rPr>
      </w:pPr>
      <w:bookmarkStart w:id="64" w:name="_Toc15396625"/>
      <w:r>
        <w:rPr>
          <w:rStyle w:val="Heading2Char"/>
          <w:rFonts w:ascii="方正仿宋_GBK" w:eastAsia="方正仿宋_GBK" w:cs="方正仿宋_GBK" w:hint="eastAsia"/>
        </w:rPr>
        <w:t>七、</w:t>
      </w:r>
      <w:r>
        <w:rPr>
          <w:rFonts w:ascii="方正仿宋_GBK" w:eastAsia="方正仿宋_GBK" w:cs="方正仿宋_GBK" w:hint="eastAsia"/>
          <w:b w:val="0"/>
          <w:bCs w:val="0"/>
          <w:color w:val="000000"/>
        </w:rPr>
        <w:t>一</w:t>
      </w:r>
      <w:r>
        <w:rPr>
          <w:rStyle w:val="Heading2Char"/>
          <w:rFonts w:ascii="方正仿宋_GBK" w:eastAsia="方正仿宋_GBK" w:cs="方正仿宋_GBK" w:hint="eastAsia"/>
        </w:rPr>
        <w:t>般公共预算财政拨款支出决算明细表</w:t>
      </w:r>
      <w:bookmarkEnd w:id="64"/>
    </w:p>
    <w:p w:rsidR="00474360" w:rsidRDefault="00474360">
      <w:pPr>
        <w:pStyle w:val="Heading2"/>
        <w:rPr>
          <w:rFonts w:ascii="方正仿宋_GBK" w:eastAsia="方正仿宋_GBK" w:cs="Times New Roman"/>
          <w:b w:val="0"/>
          <w:bCs w:val="0"/>
          <w:color w:val="000000"/>
        </w:rPr>
      </w:pPr>
      <w:bookmarkStart w:id="65" w:name="_Toc15396626"/>
      <w:r>
        <w:rPr>
          <w:rStyle w:val="Heading2Char"/>
          <w:rFonts w:ascii="方正仿宋_GBK" w:eastAsia="方正仿宋_GBK" w:cs="方正仿宋_GBK" w:hint="eastAsia"/>
        </w:rPr>
        <w:t>八、</w:t>
      </w:r>
      <w:r>
        <w:rPr>
          <w:rFonts w:ascii="方正仿宋_GBK" w:eastAsia="方正仿宋_GBK" w:cs="方正仿宋_GBK" w:hint="eastAsia"/>
          <w:b w:val="0"/>
          <w:bCs w:val="0"/>
          <w:color w:val="000000"/>
        </w:rPr>
        <w:t>一</w:t>
      </w:r>
      <w:r>
        <w:rPr>
          <w:rStyle w:val="Heading2Char"/>
          <w:rFonts w:ascii="方正仿宋_GBK" w:eastAsia="方正仿宋_GBK" w:cs="方正仿宋_GBK" w:hint="eastAsia"/>
        </w:rPr>
        <w:t>般公共预算财政拨款基本支出决算表</w:t>
      </w:r>
      <w:bookmarkEnd w:id="65"/>
    </w:p>
    <w:p w:rsidR="00474360" w:rsidRDefault="00474360">
      <w:pPr>
        <w:pStyle w:val="Heading2"/>
        <w:rPr>
          <w:rFonts w:ascii="方正仿宋_GBK" w:eastAsia="方正仿宋_GBK" w:cs="Times New Roman"/>
          <w:b w:val="0"/>
          <w:bCs w:val="0"/>
          <w:color w:val="000000"/>
        </w:rPr>
      </w:pPr>
      <w:bookmarkStart w:id="66" w:name="_Toc15396627"/>
      <w:r>
        <w:rPr>
          <w:rStyle w:val="Heading2Char"/>
          <w:rFonts w:ascii="方正仿宋_GBK" w:eastAsia="方正仿宋_GBK" w:cs="方正仿宋_GBK" w:hint="eastAsia"/>
        </w:rPr>
        <w:t>九、</w:t>
      </w:r>
      <w:r>
        <w:rPr>
          <w:rFonts w:ascii="方正仿宋_GBK" w:eastAsia="方正仿宋_GBK" w:cs="方正仿宋_GBK" w:hint="eastAsia"/>
          <w:b w:val="0"/>
          <w:bCs w:val="0"/>
          <w:color w:val="000000"/>
        </w:rPr>
        <w:t>一</w:t>
      </w:r>
      <w:r>
        <w:rPr>
          <w:rStyle w:val="Heading2Char"/>
          <w:rFonts w:ascii="方正仿宋_GBK" w:eastAsia="方正仿宋_GBK" w:cs="方正仿宋_GBK" w:hint="eastAsia"/>
        </w:rPr>
        <w:t>般公共预算财政拨款项目支出决算表</w:t>
      </w:r>
      <w:bookmarkEnd w:id="66"/>
    </w:p>
    <w:p w:rsidR="00474360" w:rsidRDefault="00474360">
      <w:pPr>
        <w:pStyle w:val="Heading2"/>
        <w:rPr>
          <w:rFonts w:ascii="方正仿宋_GBK" w:eastAsia="方正仿宋_GBK" w:cs="Times New Roman"/>
          <w:b w:val="0"/>
          <w:bCs w:val="0"/>
          <w:color w:val="000000"/>
        </w:rPr>
      </w:pPr>
      <w:bookmarkStart w:id="67" w:name="_Toc15396628"/>
      <w:r>
        <w:rPr>
          <w:rStyle w:val="Heading2Char"/>
          <w:rFonts w:ascii="方正仿宋_GBK" w:eastAsia="方正仿宋_GBK" w:cs="方正仿宋_GBK" w:hint="eastAsia"/>
        </w:rPr>
        <w:t>十、</w:t>
      </w:r>
      <w:r>
        <w:rPr>
          <w:rFonts w:ascii="方正仿宋_GBK" w:eastAsia="方正仿宋_GBK" w:cs="方正仿宋_GBK" w:hint="eastAsia"/>
          <w:b w:val="0"/>
          <w:bCs w:val="0"/>
          <w:color w:val="000000"/>
        </w:rPr>
        <w:t>一</w:t>
      </w:r>
      <w:r>
        <w:rPr>
          <w:rStyle w:val="Heading2Char"/>
          <w:rFonts w:ascii="方正仿宋_GBK" w:eastAsia="方正仿宋_GBK" w:cs="方正仿宋_GBK" w:hint="eastAsia"/>
        </w:rPr>
        <w:t>般公共预算财政拨款“三公”经费支出决算表</w:t>
      </w:r>
      <w:bookmarkEnd w:id="67"/>
    </w:p>
    <w:p w:rsidR="00474360" w:rsidRDefault="00474360">
      <w:pPr>
        <w:pStyle w:val="Heading2"/>
        <w:rPr>
          <w:rFonts w:ascii="方正仿宋_GBK" w:eastAsia="方正仿宋_GBK" w:cs="Times New Roman"/>
          <w:b w:val="0"/>
          <w:bCs w:val="0"/>
          <w:color w:val="000000"/>
        </w:rPr>
      </w:pPr>
      <w:bookmarkStart w:id="68" w:name="_Toc15396629"/>
      <w:r>
        <w:rPr>
          <w:rStyle w:val="Heading2Char"/>
          <w:rFonts w:ascii="方正仿宋_GBK" w:eastAsia="方正仿宋_GBK" w:cs="方正仿宋_GBK" w:hint="eastAsia"/>
        </w:rPr>
        <w:t>十一、</w:t>
      </w:r>
      <w:r>
        <w:rPr>
          <w:rFonts w:ascii="方正仿宋_GBK" w:eastAsia="方正仿宋_GBK" w:cs="方正仿宋_GBK" w:hint="eastAsia"/>
          <w:b w:val="0"/>
          <w:bCs w:val="0"/>
          <w:color w:val="000000"/>
        </w:rPr>
        <w:t>政</w:t>
      </w:r>
      <w:r>
        <w:rPr>
          <w:rStyle w:val="Heading2Char"/>
          <w:rFonts w:ascii="方正仿宋_GBK" w:eastAsia="方正仿宋_GBK" w:cs="方正仿宋_GBK" w:hint="eastAsia"/>
        </w:rPr>
        <w:t>府性基金预算财政拨款收入支出决算表</w:t>
      </w:r>
      <w:bookmarkEnd w:id="68"/>
    </w:p>
    <w:p w:rsidR="00474360" w:rsidRDefault="00474360">
      <w:pPr>
        <w:pStyle w:val="Heading2"/>
        <w:rPr>
          <w:rFonts w:ascii="方正仿宋_GBK" w:eastAsia="方正仿宋_GBK" w:cs="Times New Roman"/>
          <w:b w:val="0"/>
          <w:bCs w:val="0"/>
          <w:color w:val="000000"/>
        </w:rPr>
      </w:pPr>
      <w:bookmarkStart w:id="69" w:name="_Toc15396630"/>
      <w:r>
        <w:rPr>
          <w:rStyle w:val="Heading2Char"/>
          <w:rFonts w:ascii="方正仿宋_GBK" w:eastAsia="方正仿宋_GBK" w:cs="方正仿宋_GBK" w:hint="eastAsia"/>
        </w:rPr>
        <w:t>十二、</w:t>
      </w:r>
      <w:r>
        <w:rPr>
          <w:rFonts w:ascii="方正仿宋_GBK" w:eastAsia="方正仿宋_GBK" w:cs="方正仿宋_GBK" w:hint="eastAsia"/>
          <w:b w:val="0"/>
          <w:bCs w:val="0"/>
          <w:color w:val="000000"/>
        </w:rPr>
        <w:t>政</w:t>
      </w:r>
      <w:r>
        <w:rPr>
          <w:rStyle w:val="Heading2Char"/>
          <w:rFonts w:ascii="方正仿宋_GBK" w:eastAsia="方正仿宋_GBK" w:cs="方正仿宋_GBK" w:hint="eastAsia"/>
        </w:rPr>
        <w:t>府性基金预算财政拨款“三公”经费支出决算表</w:t>
      </w:r>
      <w:bookmarkEnd w:id="69"/>
      <w:r>
        <w:rPr>
          <w:rStyle w:val="Heading2Char"/>
          <w:rFonts w:ascii="方正仿宋_GBK" w:eastAsia="方正仿宋_GBK" w:cs="方正仿宋_GBK" w:hint="eastAsia"/>
        </w:rPr>
        <w:t>（此表无数据）</w:t>
      </w:r>
    </w:p>
    <w:p w:rsidR="00474360" w:rsidRDefault="00474360">
      <w:pPr>
        <w:pStyle w:val="Heading2"/>
        <w:rPr>
          <w:rFonts w:ascii="方正仿宋_GBK" w:eastAsia="方正仿宋_GBK" w:cs="Times New Roman"/>
          <w:b w:val="0"/>
          <w:bCs w:val="0"/>
          <w:color w:val="000000"/>
        </w:rPr>
      </w:pPr>
      <w:bookmarkStart w:id="70" w:name="_Toc15396631"/>
      <w:r>
        <w:rPr>
          <w:rStyle w:val="Heading2Char"/>
          <w:rFonts w:ascii="方正仿宋_GBK" w:eastAsia="方正仿宋_GBK" w:cs="方正仿宋_GBK" w:hint="eastAsia"/>
        </w:rPr>
        <w:t>十三、</w:t>
      </w:r>
      <w:r>
        <w:rPr>
          <w:rFonts w:ascii="方正仿宋_GBK" w:eastAsia="方正仿宋_GBK" w:cs="方正仿宋_GBK" w:hint="eastAsia"/>
          <w:b w:val="0"/>
          <w:bCs w:val="0"/>
          <w:color w:val="000000"/>
        </w:rPr>
        <w:t>国</w:t>
      </w:r>
      <w:r>
        <w:rPr>
          <w:rStyle w:val="Heading2Char"/>
          <w:rFonts w:ascii="方正仿宋_GBK" w:eastAsia="方正仿宋_GBK" w:cs="方正仿宋_GBK" w:hint="eastAsia"/>
        </w:rPr>
        <w:t>有资本经营预算财政拨款支出决算表</w:t>
      </w:r>
      <w:bookmarkEnd w:id="70"/>
      <w:r>
        <w:rPr>
          <w:rStyle w:val="Heading2Char"/>
          <w:rFonts w:ascii="方正仿宋_GBK" w:eastAsia="方正仿宋_GBK" w:cs="方正仿宋_GBK" w:hint="eastAsia"/>
        </w:rPr>
        <w:t>（此表无数据）</w:t>
      </w:r>
    </w:p>
    <w:p w:rsidR="00474360" w:rsidRDefault="00474360">
      <w:pPr>
        <w:pStyle w:val="Heading2"/>
        <w:rPr>
          <w:rFonts w:ascii="方正仿宋_GBK" w:eastAsia="方正仿宋_GBK" w:cs="Times New Roman"/>
          <w:b w:val="0"/>
          <w:bCs w:val="0"/>
          <w:color w:val="000000"/>
        </w:rPr>
      </w:pPr>
      <w:r>
        <w:rPr>
          <w:rStyle w:val="Heading2Char"/>
          <w:rFonts w:ascii="方正仿宋_GBK" w:eastAsia="方正仿宋_GBK" w:cs="方正仿宋_GBK" w:hint="eastAsia"/>
        </w:rPr>
        <w:t>十四、国有资本经营预算财政拨款支出决算表（此表无数据）</w:t>
      </w:r>
    </w:p>
    <w:sectPr w:rsidR="00474360" w:rsidSect="00BC7E59">
      <w:headerReference w:type="default" r:id="rId19"/>
      <w:footerReference w:type="default" r:id="rId20"/>
      <w:pgSz w:w="11906" w:h="16838"/>
      <w:pgMar w:top="1440" w:right="1800" w:bottom="1440" w:left="1800" w:header="851" w:footer="992" w:gutter="0"/>
      <w:pgNumType w:start="1"/>
      <w:cols w:space="720"/>
      <w:titlePg/>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474360" w:rsidRDefault="00474360" w:rsidP="00BC7E59">
      <w:r>
        <w:separator/>
      </w:r>
    </w:p>
  </w:endnote>
  <w:endnote w:type="continuationSeparator" w:id="1">
    <w:p w:rsidR="00474360" w:rsidRDefault="00474360" w:rsidP="00BC7E59">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ang"/>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 w:name="仿宋_GB2312">
    <w:altName w:val="微软雅黑"/>
    <w:panose1 w:val="00000000000000000000"/>
    <w:charset w:val="86"/>
    <w:family w:val="modern"/>
    <w:notTrueType/>
    <w:pitch w:val="default"/>
    <w:sig w:usb0="00000001" w:usb1="080E0000" w:usb2="00000010" w:usb3="00000000" w:csb0="00040000" w:csb1="00000000"/>
  </w:font>
  <w:font w:name="Courier New">
    <w:panose1 w:val="02070309020205020404"/>
    <w:charset w:val="00"/>
    <w:family w:val="modern"/>
    <w:pitch w:val="fixed"/>
    <w:sig w:usb0="E0002AFF" w:usb1="C0007843" w:usb2="00000009" w:usb3="00000000" w:csb0="000001FF" w:csb1="00000000"/>
  </w:font>
  <w:font w:name="Calibri">
    <w:panose1 w:val="020F0502020204030204"/>
    <w:charset w:val="00"/>
    <w:family w:val="swiss"/>
    <w:pitch w:val="variable"/>
    <w:sig w:usb0="E10002FF" w:usb1="4000ACFF" w:usb2="00000009" w:usb3="00000000" w:csb0="0000019F" w:csb1="00000000"/>
  </w:font>
  <w:font w:name="仿宋">
    <w:panose1 w:val="02010609060101010101"/>
    <w:charset w:val="86"/>
    <w:family w:val="modern"/>
    <w:pitch w:val="fixed"/>
    <w:sig w:usb0="800002BF" w:usb1="38CF7CFA" w:usb2="00000016" w:usb3="00000000" w:csb0="00040001" w:csb1="00000000"/>
  </w:font>
  <w:font w:name="方正小标宋简体">
    <w:altName w:val="微软雅黑"/>
    <w:panose1 w:val="00000000000000000000"/>
    <w:charset w:val="86"/>
    <w:family w:val="script"/>
    <w:notTrueType/>
    <w:pitch w:val="default"/>
    <w:sig w:usb0="00000001" w:usb1="080E0000" w:usb2="00000010" w:usb3="00000000" w:csb0="00040000" w:csb1="00000000"/>
  </w:font>
  <w:font w:name="黑体">
    <w:altName w:val="um"/>
    <w:panose1 w:val="02010609060101010101"/>
    <w:charset w:val="86"/>
    <w:family w:val="modern"/>
    <w:pitch w:val="fixed"/>
    <w:sig w:usb0="800002BF" w:usb1="38CF7CFA" w:usb2="00000016" w:usb3="00000000" w:csb0="00040001" w:csb1="00000000"/>
  </w:font>
  <w:font w:name="方正黑体_GBK">
    <w:altName w:val="微软雅黑"/>
    <w:panose1 w:val="00000000000000000000"/>
    <w:charset w:val="86"/>
    <w:family w:val="script"/>
    <w:notTrueType/>
    <w:pitch w:val="default"/>
    <w:sig w:usb0="00000001" w:usb1="080E0000" w:usb2="00000010" w:usb3="00000000" w:csb0="00040000" w:csb1="00000000"/>
  </w:font>
  <w:font w:name="方正楷体_GBK">
    <w:altName w:val="微软雅黑"/>
    <w:panose1 w:val="00000000000000000000"/>
    <w:charset w:val="86"/>
    <w:family w:val="script"/>
    <w:notTrueType/>
    <w:pitch w:val="default"/>
    <w:sig w:usb0="00000001" w:usb1="080E0000" w:usb2="00000010" w:usb3="00000000" w:csb0="00040000" w:csb1="00000000"/>
  </w:font>
  <w:font w:name="方正仿宋_GBK">
    <w:altName w:val="微软雅黑"/>
    <w:panose1 w:val="00000000000000000000"/>
    <w:charset w:val="86"/>
    <w:family w:val="script"/>
    <w:notTrueType/>
    <w:pitch w:val="default"/>
    <w:sig w:usb0="00000001" w:usb1="080E0000" w:usb2="00000010" w:usb3="00000000" w:csb0="0004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74360" w:rsidRDefault="00474360">
    <w:pPr>
      <w:pStyle w:val="Footer"/>
      <w:jc w:val="center"/>
      <w:rPr>
        <w:rFonts w:cs="Times New Roman"/>
      </w:rPr>
    </w:pPr>
    <w:fldSimple w:instr="PAGE   \* MERGEFORMAT">
      <w:r>
        <w:rPr>
          <w:noProof/>
        </w:rPr>
        <w:t>2</w:t>
      </w:r>
    </w:fldSimple>
  </w:p>
  <w:p w:rsidR="00474360" w:rsidRDefault="00474360">
    <w:pPr>
      <w:pStyle w:val="Footer"/>
      <w:rPr>
        <w:rFonts w:cs="Times New Roman"/>
      </w:rP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474360" w:rsidRDefault="00474360" w:rsidP="00BC7E59">
      <w:r>
        <w:separator/>
      </w:r>
    </w:p>
  </w:footnote>
  <w:footnote w:type="continuationSeparator" w:id="1">
    <w:p w:rsidR="00474360" w:rsidRDefault="00474360" w:rsidP="00BC7E59">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74360" w:rsidRDefault="00474360">
    <w:pPr>
      <w:pStyle w:val="Header"/>
      <w:pBdr>
        <w:bottom w:val="none" w:sz="0" w:space="0" w:color="auto"/>
      </w:pBdr>
      <w:rPr>
        <w:rFonts w:cs="Times New Roman"/>
      </w:rP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E2FA047D"/>
    <w:multiLevelType w:val="singleLevel"/>
    <w:tmpl w:val="E2FA047D"/>
    <w:lvl w:ilvl="0">
      <w:start w:val="3"/>
      <w:numFmt w:val="chineseCounting"/>
      <w:suff w:val="space"/>
      <w:lvlText w:val="第%1部分"/>
      <w:lvlJc w:val="left"/>
      <w:rPr>
        <w:rFonts w:hint="eastAsia"/>
      </w:rPr>
    </w:lvl>
  </w:abstractNum>
  <w:abstractNum w:abstractNumId="1">
    <w:nsid w:val="1272550B"/>
    <w:multiLevelType w:val="multilevel"/>
    <w:tmpl w:val="1272550B"/>
    <w:lvl w:ilvl="0">
      <w:start w:val="1"/>
      <w:numFmt w:val="japaneseCounting"/>
      <w:lvlText w:val="%1、"/>
      <w:lvlJc w:val="left"/>
      <w:pPr>
        <w:ind w:left="1360" w:hanging="720"/>
      </w:pPr>
      <w:rPr>
        <w:rFonts w:hint="default"/>
        <w:b w:val="0"/>
        <w:bCs w:val="0"/>
      </w:rPr>
    </w:lvl>
    <w:lvl w:ilvl="1">
      <w:start w:val="1"/>
      <w:numFmt w:val="lowerLetter"/>
      <w:lvlText w:val="%2)"/>
      <w:lvlJc w:val="left"/>
      <w:pPr>
        <w:ind w:left="1480" w:hanging="420"/>
      </w:pPr>
    </w:lvl>
    <w:lvl w:ilvl="2">
      <w:start w:val="1"/>
      <w:numFmt w:val="lowerRoman"/>
      <w:lvlText w:val="%3."/>
      <w:lvlJc w:val="right"/>
      <w:pPr>
        <w:ind w:left="1900" w:hanging="420"/>
      </w:pPr>
    </w:lvl>
    <w:lvl w:ilvl="3">
      <w:start w:val="1"/>
      <w:numFmt w:val="decimal"/>
      <w:lvlText w:val="%4."/>
      <w:lvlJc w:val="left"/>
      <w:pPr>
        <w:ind w:left="2320" w:hanging="420"/>
      </w:pPr>
    </w:lvl>
    <w:lvl w:ilvl="4">
      <w:start w:val="1"/>
      <w:numFmt w:val="lowerLetter"/>
      <w:lvlText w:val="%5)"/>
      <w:lvlJc w:val="left"/>
      <w:pPr>
        <w:ind w:left="2740" w:hanging="420"/>
      </w:pPr>
    </w:lvl>
    <w:lvl w:ilvl="5">
      <w:start w:val="1"/>
      <w:numFmt w:val="lowerRoman"/>
      <w:lvlText w:val="%6."/>
      <w:lvlJc w:val="right"/>
      <w:pPr>
        <w:ind w:left="3160" w:hanging="420"/>
      </w:pPr>
    </w:lvl>
    <w:lvl w:ilvl="6">
      <w:start w:val="1"/>
      <w:numFmt w:val="decimal"/>
      <w:lvlText w:val="%7."/>
      <w:lvlJc w:val="left"/>
      <w:pPr>
        <w:ind w:left="3580" w:hanging="420"/>
      </w:pPr>
    </w:lvl>
    <w:lvl w:ilvl="7">
      <w:start w:val="1"/>
      <w:numFmt w:val="lowerLetter"/>
      <w:lvlText w:val="%8)"/>
      <w:lvlJc w:val="left"/>
      <w:pPr>
        <w:ind w:left="4000" w:hanging="420"/>
      </w:pPr>
    </w:lvl>
    <w:lvl w:ilvl="8">
      <w:start w:val="1"/>
      <w:numFmt w:val="lowerRoman"/>
      <w:lvlText w:val="%9."/>
      <w:lvlJc w:val="right"/>
      <w:pPr>
        <w:ind w:left="4420" w:hanging="420"/>
      </w:pPr>
    </w:lvl>
  </w:abstractNum>
  <w:num w:numId="1">
    <w:abstractNumId w:val="1"/>
  </w:num>
  <w:num w:numId="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defaultTabStop w:val="420"/>
  <w:doNotHyphenateCaps/>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doNotValidateAgainstSchema/>
  <w:doNotDemarcateInvalidXml/>
  <w:footnotePr>
    <w:footnote w:id="0"/>
    <w:footnote w:id="1"/>
  </w:footnotePr>
  <w:endnotePr>
    <w:endnote w:id="0"/>
    <w:endnote w:id="1"/>
  </w:endnotePr>
  <w:compat>
    <w:spaceForUL/>
    <w:balanceSingleByteDoubleByteWidth/>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14729E"/>
    <w:rsid w:val="87E4F070"/>
    <w:rsid w:val="9DFA5711"/>
    <w:rsid w:val="D57DC41F"/>
    <w:rsid w:val="DDBD9375"/>
    <w:rsid w:val="FFEFB226"/>
    <w:rsid w:val="000D51BA"/>
    <w:rsid w:val="0014729E"/>
    <w:rsid w:val="002533EA"/>
    <w:rsid w:val="00474360"/>
    <w:rsid w:val="00825871"/>
    <w:rsid w:val="009A25E6"/>
    <w:rsid w:val="00BC7E59"/>
    <w:rsid w:val="00F40336"/>
    <w:rsid w:val="00F716ED"/>
  </w:rsids>
  <m:mathPr>
    <m:mathFont m:val="Cambria Math"/>
    <m:brkBin m:val="before"/>
    <m:brkBinSub m:val="--"/>
    <m:smallFrac m:val="off"/>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3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kern w:val="2"/>
        <w:sz w:val="21"/>
        <w:szCs w:val="22"/>
        <w:lang w:val="en-US" w:eastAsia="zh-CN" w:bidi="ar-SA"/>
      </w:rPr>
    </w:rPrDefault>
    <w:pPrDefault/>
  </w:docDefaults>
  <w:latentStyles w:defLockedState="0" w:defUIPriority="99" w:defSemiHidden="1" w:defUnhideWhenUsed="0" w:defQFormat="0" w:count="267">
    <w:lsdException w:name="Normal" w:locked="1" w:semiHidden="0" w:uiPriority="0" w:qFormat="1"/>
    <w:lsdException w:name="heading 1" w:locked="1" w:semiHidden="0" w:uiPriority="0" w:qFormat="1"/>
    <w:lsdException w:name="heading 2" w:locked="1" w:semiHidden="0" w:uiPriority="0" w:qFormat="1"/>
    <w:lsdException w:name="heading 3" w:locked="1" w:semiHidden="0" w:uiPriority="0" w:qFormat="1"/>
    <w:lsdException w:name="heading 4" w:locked="1" w:uiPriority="0" w:unhideWhenUsed="1" w:qFormat="1"/>
    <w:lsdException w:name="heading 5" w:locked="1" w:uiPriority="0" w:unhideWhenUsed="1" w:qFormat="1"/>
    <w:lsdException w:name="heading 6" w:locked="1" w:uiPriority="0" w:unhideWhenUsed="1" w:qFormat="1"/>
    <w:lsdException w:name="heading 7" w:locked="1" w:uiPriority="0" w:unhideWhenUsed="1" w:qFormat="1"/>
    <w:lsdException w:name="heading 8" w:locked="1" w:uiPriority="0" w:unhideWhenUsed="1" w:qFormat="1"/>
    <w:lsdException w:name="heading 9" w:locked="1" w:uiPriority="0" w:unhideWhenUsed="1" w:qFormat="1"/>
    <w:lsdException w:name="index 1" w:unhideWhenUsed="1"/>
    <w:lsdException w:name="index 2" w:unhideWhenUsed="1"/>
    <w:lsdException w:name="index 3" w:unhideWhenUsed="1"/>
    <w:lsdException w:name="index 4" w:unhideWhenUsed="1"/>
    <w:lsdException w:name="index 5" w:unhideWhenUsed="1"/>
    <w:lsdException w:name="index 6" w:unhideWhenUsed="1"/>
    <w:lsdException w:name="index 7" w:unhideWhenUsed="1"/>
    <w:lsdException w:name="index 8" w:unhideWhenUsed="1"/>
    <w:lsdException w:name="index 9" w:unhideWhenUsed="1"/>
    <w:lsdException w:name="toc 1" w:locked="1" w:semiHidden="0" w:uiPriority="0"/>
    <w:lsdException w:name="toc 2" w:locked="1" w:semiHidden="0" w:uiPriority="0"/>
    <w:lsdException w:name="toc 3" w:locked="1" w:semiHidden="0" w:uiPriority="0"/>
    <w:lsdException w:name="toc 4" w:locked="1" w:semiHidden="0" w:uiPriority="0"/>
    <w:lsdException w:name="toc 5" w:locked="1" w:semiHidden="0" w:uiPriority="0"/>
    <w:lsdException w:name="toc 6" w:locked="1" w:semiHidden="0" w:uiPriority="0"/>
    <w:lsdException w:name="toc 7" w:locked="1" w:semiHidden="0" w:uiPriority="0"/>
    <w:lsdException w:name="toc 8" w:locked="1" w:semiHidden="0" w:uiPriority="0"/>
    <w:lsdException w:name="toc 9" w:locked="1" w:semiHidden="0" w:uiPriority="0"/>
    <w:lsdException w:name="Normal Indent" w:unhideWhenUsed="1"/>
    <w:lsdException w:name="footnote text" w:unhideWhenUsed="1"/>
    <w:lsdException w:name="annotation text" w:unhideWhenUsed="1"/>
    <w:lsdException w:name="header" w:locked="1" w:semiHidden="0" w:uiPriority="0"/>
    <w:lsdException w:name="footer" w:locked="1" w:semiHidden="0" w:uiPriority="0"/>
    <w:lsdException w:name="index heading" w:unhideWhenUsed="1"/>
    <w:lsdException w:name="caption" w:locked="1" w:uiPriority="0" w:unhideWhenUsed="1" w:qFormat="1"/>
    <w:lsdException w:name="table of figures" w:unhideWhenUsed="1"/>
    <w:lsdException w:name="envelope address" w:unhideWhenUsed="1"/>
    <w:lsdException w:name="envelope return" w:unhideWhenUsed="1"/>
    <w:lsdException w:name="footnote reference" w:unhideWhenUsed="1"/>
    <w:lsdException w:name="annotation reference" w:unhideWhenUsed="1"/>
    <w:lsdException w:name="line number" w:unhideWhenUsed="1"/>
    <w:lsdException w:name="page number" w:unhideWhenUsed="1"/>
    <w:lsdException w:name="endnote reference" w:unhideWhenUsed="1"/>
    <w:lsdException w:name="endnote text" w:unhideWhenUsed="1"/>
    <w:lsdException w:name="table of authorities" w:unhideWhenUsed="1"/>
    <w:lsdException w:name="macro" w:unhideWhenUsed="1"/>
    <w:lsdException w:name="toa heading" w:unhideWhenUsed="1"/>
    <w:lsdException w:name="List" w:unhideWhenUsed="1"/>
    <w:lsdException w:name="List Bullet" w:unhideWhenUsed="1"/>
    <w:lsdException w:name="List Number" w:unhideWhenUsed="1"/>
    <w:lsdException w:name="List 2" w:unhideWhenUsed="1"/>
    <w:lsdException w:name="List 3" w:unhideWhenUsed="1"/>
    <w:lsdException w:name="List 4" w:unhideWhenUsed="1"/>
    <w:lsdException w:name="List 5" w:unhideWhenUsed="1"/>
    <w:lsdException w:name="List Bullet 2" w:unhideWhenUsed="1"/>
    <w:lsdException w:name="List Bullet 3" w:unhideWhenUsed="1"/>
    <w:lsdException w:name="List Bullet 4" w:unhideWhenUsed="1"/>
    <w:lsdException w:name="List Bullet 5" w:unhideWhenUsed="1"/>
    <w:lsdException w:name="List Number 2" w:unhideWhenUsed="1"/>
    <w:lsdException w:name="List Number 3" w:unhideWhenUsed="1"/>
    <w:lsdException w:name="List Number 4" w:unhideWhenUsed="1"/>
    <w:lsdException w:name="List Number 5" w:unhideWhenUsed="1"/>
    <w:lsdException w:name="Title" w:locked="1" w:semiHidden="0" w:uiPriority="0" w:qFormat="1"/>
    <w:lsdException w:name="Closing" w:unhideWhenUsed="1"/>
    <w:lsdException w:name="Signature" w:unhideWhenUsed="1"/>
    <w:lsdException w:name="Default Paragraph Font" w:locked="1" w:semiHidden="0" w:uiPriority="0"/>
    <w:lsdException w:name="Body Text" w:locked="1" w:semiHidden="0" w:uiPriority="0"/>
    <w:lsdException w:name="Body Text Indent" w:unhideWhenUsed="1"/>
    <w:lsdException w:name="List Continue" w:unhideWhenUsed="1"/>
    <w:lsdException w:name="List Continue 2" w:unhideWhenUsed="1"/>
    <w:lsdException w:name="List Continue 3" w:unhideWhenUsed="1"/>
    <w:lsdException w:name="List Continue 4" w:unhideWhenUsed="1"/>
    <w:lsdException w:name="List Continue 5" w:unhideWhenUsed="1"/>
    <w:lsdException w:name="Message Header" w:unhideWhenUsed="1"/>
    <w:lsdException w:name="Subtitle" w:locked="1" w:semiHidden="0" w:uiPriority="0" w:qFormat="1"/>
    <w:lsdException w:name="Salutation" w:unhideWhenUsed="1"/>
    <w:lsdException w:name="Date" w:unhideWhenUsed="1"/>
    <w:lsdException w:name="Body Text First Indent" w:unhideWhenUsed="1"/>
    <w:lsdException w:name="Body Text First Indent 2" w:unhideWhenUsed="1"/>
    <w:lsdException w:name="Note Heading" w:unhideWhenUsed="1"/>
    <w:lsdException w:name="Body Text 2" w:unhideWhenUsed="1"/>
    <w:lsdException w:name="Body Text 3" w:unhideWhenUsed="1"/>
    <w:lsdException w:name="Body Text Indent 2" w:unhideWhenUsed="1"/>
    <w:lsdException w:name="Body Text Indent 3" w:unhideWhenUsed="1"/>
    <w:lsdException w:name="Block Text" w:unhideWhenUsed="1"/>
    <w:lsdException w:name="Hyperlink" w:locked="1" w:semiHidden="0" w:uiPriority="0"/>
    <w:lsdException w:name="FollowedHyperlink" w:unhideWhenUsed="1"/>
    <w:lsdException w:name="Strong" w:locked="1" w:semiHidden="0" w:uiPriority="0" w:qFormat="1"/>
    <w:lsdException w:name="Emphasis" w:locked="1" w:semiHidden="0" w:uiPriority="0" w:qFormat="1"/>
    <w:lsdException w:name="Document Map" w:unhideWhenUsed="1"/>
    <w:lsdException w:name="Plain Text" w:locked="1" w:semiHidden="0" w:uiPriority="0"/>
    <w:lsdException w:name="E-mail Signature" w:unhideWhenUsed="1"/>
    <w:lsdException w:name="HTML Top of Form" w:unhideWhenUsed="1"/>
    <w:lsdException w:name="HTML Bottom of Form" w:unhideWhenUsed="1"/>
    <w:lsdException w:name="Normal (Web)" w:unhideWhenUsed="1"/>
    <w:lsdException w:name="HTML Acronym" w:unhideWhenUsed="1"/>
    <w:lsdException w:name="HTML Address" w:unhideWhenUsed="1"/>
    <w:lsdException w:name="HTML Cite" w:unhideWhenUsed="1"/>
    <w:lsdException w:name="HTML Code" w:unhideWhenUsed="1"/>
    <w:lsdException w:name="HTML Definition" w:unhideWhenUsed="1"/>
    <w:lsdException w:name="HTML Keyboard" w:unhideWhenUsed="1"/>
    <w:lsdException w:name="HTML Preformatted" w:unhideWhenUsed="1"/>
    <w:lsdException w:name="HTML Sample" w:unhideWhenUsed="1"/>
    <w:lsdException w:name="HTML Typewriter" w:unhideWhenUsed="1"/>
    <w:lsdException w:name="HTML Variable" w:unhideWhenUsed="1"/>
    <w:lsdException w:name="Normal Table" w:locked="1" w:semiHidden="0" w:uiPriority="0"/>
    <w:lsdException w:name="annotation subject" w:unhideWhenUsed="1"/>
    <w:lsdException w:name="No List" w:unhideWhenUsed="1"/>
    <w:lsdException w:name="Outline List 1" w:unhideWhenUsed="1"/>
    <w:lsdException w:name="Outline List 2" w:unhideWhenUsed="1"/>
    <w:lsdException w:name="Outline List 3" w:unhideWhenUsed="1"/>
    <w:lsdException w:name="Table Simple 1" w:unhideWhenUsed="1"/>
    <w:lsdException w:name="Table Simple 2" w:unhideWhenUsed="1"/>
    <w:lsdException w:name="Table Simple 3" w:unhideWhenUsed="1"/>
    <w:lsdException w:name="Table Classic 1" w:unhideWhenUsed="1"/>
    <w:lsdException w:name="Table Classic 2" w:unhideWhenUsed="1"/>
    <w:lsdException w:name="Table Classic 3" w:unhideWhenUsed="1"/>
    <w:lsdException w:name="Table Classic 4" w:unhideWhenUsed="1"/>
    <w:lsdException w:name="Table Colorful 1" w:unhideWhenUsed="1"/>
    <w:lsdException w:name="Table Colorful 2" w:unhideWhenUsed="1"/>
    <w:lsdException w:name="Table Colorful 3" w:unhideWhenUsed="1"/>
    <w:lsdException w:name="Table Columns 1" w:unhideWhenUsed="1"/>
    <w:lsdException w:name="Table Columns 2" w:unhideWhenUsed="1"/>
    <w:lsdException w:name="Table Columns 3" w:unhideWhenUsed="1"/>
    <w:lsdException w:name="Table Columns 4" w:unhideWhenUsed="1"/>
    <w:lsdException w:name="Table Columns 5" w:unhideWhenUsed="1"/>
    <w:lsdException w:name="Table Grid 1" w:unhideWhenUsed="1"/>
    <w:lsdException w:name="Table Grid 2" w:unhideWhenUsed="1"/>
    <w:lsdException w:name="Table Grid 3" w:unhideWhenUsed="1"/>
    <w:lsdException w:name="Table Grid 4" w:unhideWhenUsed="1"/>
    <w:lsdException w:name="Table Grid 5" w:unhideWhenUsed="1"/>
    <w:lsdException w:name="Table Grid 6" w:unhideWhenUsed="1"/>
    <w:lsdException w:name="Table Grid 7" w:unhideWhenUsed="1"/>
    <w:lsdException w:name="Table Grid 8" w:unhideWhenUsed="1"/>
    <w:lsdException w:name="Table List 1" w:unhideWhenUsed="1"/>
    <w:lsdException w:name="Table List 2" w:unhideWhenUsed="1"/>
    <w:lsdException w:name="Table List 3" w:unhideWhenUsed="1"/>
    <w:lsdException w:name="Table List 4" w:unhideWhenUsed="1"/>
    <w:lsdException w:name="Table List 5" w:unhideWhenUsed="1"/>
    <w:lsdException w:name="Table List 6" w:unhideWhenUsed="1"/>
    <w:lsdException w:name="Table List 7" w:unhideWhenUsed="1"/>
    <w:lsdException w:name="Table List 8" w:unhideWhenUsed="1"/>
    <w:lsdException w:name="Table 3D effects 1" w:unhideWhenUsed="1"/>
    <w:lsdException w:name="Table 3D effects 2" w:unhideWhenUsed="1"/>
    <w:lsdException w:name="Table 3D effects 3" w:unhideWhenUsed="1"/>
    <w:lsdException w:name="Table Contemporary" w:unhideWhenUsed="1"/>
    <w:lsdException w:name="Table Elegant" w:unhideWhenUsed="1"/>
    <w:lsdException w:name="Table Professional" w:unhideWhenUsed="1"/>
    <w:lsdException w:name="Table Subtle 1" w:unhideWhenUsed="1"/>
    <w:lsdException w:name="Table Subtle 2" w:unhideWhenUsed="1"/>
    <w:lsdException w:name="Table Web 1" w:unhideWhenUsed="1"/>
    <w:lsdException w:name="Table Web 2" w:unhideWhenUsed="1"/>
    <w:lsdException w:name="Table Web 3" w:unhideWhenUsed="1"/>
    <w:lsdException w:name="Balloon Text" w:locked="1" w:semiHidden="0" w:uiPriority="0"/>
    <w:lsdException w:name="Table Grid" w:locked="1" w:semiHidden="0" w:uiPriority="0"/>
    <w:lsdException w:name="Table Theme" w:unhideWhenUsed="1"/>
    <w:lsdException w:name="No Spacing" w:semiHidden="0" w:uiPriority="1" w:qFormat="1"/>
    <w:lsdException w:name="Light Shading" w:semiHidden="0" w:uiPriority="60"/>
    <w:lsdException w:name="Light List" w:semiHidden="0" w:uiPriority="61"/>
    <w:lsdException w:name="Light Grid" w:semiHidden="0" w:uiPriority="62"/>
    <w:lsdException w:name="Medium Shading 1" w:semiHidden="0" w:uiPriority="63"/>
    <w:lsdException w:name="Medium Shading 2" w:semiHidden="0" w:uiPriority="64"/>
    <w:lsdException w:name="Medium List 1" w:semiHidden="0" w:uiPriority="65"/>
    <w:lsdException w:name="Medium List 2" w:semiHidden="0" w:uiPriority="66"/>
    <w:lsdException w:name="Medium Grid 1" w:semiHidden="0" w:uiPriority="67"/>
    <w:lsdException w:name="Medium Grid 2" w:semiHidden="0" w:uiPriority="68"/>
    <w:lsdException w:name="Medium Grid 3" w:semiHidden="0" w:uiPriority="69"/>
    <w:lsdException w:name="Dark List" w:semiHidden="0" w:uiPriority="70"/>
    <w:lsdException w:name="Colorful Shading" w:semiHidden="0" w:uiPriority="71"/>
    <w:lsdException w:name="Colorful List" w:semiHidden="0" w:uiPriority="72"/>
    <w:lsdException w:name="Colorful Grid" w:semiHidden="0" w:uiPriority="73"/>
    <w:lsdException w:name="Light Shading Accent 1" w:semiHidden="0" w:uiPriority="60"/>
    <w:lsdException w:name="Light List Accent 1" w:semiHidden="0" w:uiPriority="61"/>
    <w:lsdException w:name="Light Grid Accent 1" w:semiHidden="0" w:uiPriority="62"/>
    <w:lsdException w:name="Medium Shading 1 Accent 1" w:semiHidden="0" w:uiPriority="63"/>
    <w:lsdException w:name="Medium Shading 2 Accent 1" w:semiHidden="0" w:uiPriority="64"/>
    <w:lsdException w:name="Medium List 1 Accent 1" w:semiHidden="0" w:uiPriority="65"/>
    <w:lsdException w:name="List Paragraph" w:semiHidden="0" w:uiPriority="34" w:qFormat="1"/>
    <w:lsdException w:name="Quote" w:semiHidden="0" w:uiPriority="29" w:qFormat="1"/>
    <w:lsdException w:name="Intense Quote" w:semiHidden="0" w:uiPriority="30" w:qFormat="1"/>
    <w:lsdException w:name="Medium List 2 Accent 1" w:semiHidden="0" w:uiPriority="66"/>
    <w:lsdException w:name="Medium Grid 1 Accent 1" w:semiHidden="0" w:uiPriority="67"/>
    <w:lsdException w:name="Medium Grid 2 Accent 1" w:semiHidden="0" w:uiPriority="68"/>
    <w:lsdException w:name="Medium Grid 3 Accent 1" w:semiHidden="0" w:uiPriority="69"/>
    <w:lsdException w:name="Dark List Accent 1" w:semiHidden="0" w:uiPriority="70"/>
    <w:lsdException w:name="Colorful Shading Accent 1" w:semiHidden="0" w:uiPriority="71"/>
    <w:lsdException w:name="Colorful List Accent 1" w:semiHidden="0" w:uiPriority="72"/>
    <w:lsdException w:name="Colorful Grid Accent 1" w:semiHidden="0" w:uiPriority="73"/>
    <w:lsdException w:name="Light Shading Accent 2" w:semiHidden="0" w:uiPriority="60"/>
    <w:lsdException w:name="Light List Accent 2" w:semiHidden="0" w:uiPriority="61"/>
    <w:lsdException w:name="Light Grid Accent 2" w:semiHidden="0" w:uiPriority="62"/>
    <w:lsdException w:name="Medium Shading 1 Accent 2" w:semiHidden="0" w:uiPriority="63"/>
    <w:lsdException w:name="Medium Shading 2 Accent 2" w:semiHidden="0" w:uiPriority="64"/>
    <w:lsdException w:name="Medium List 1 Accent 2" w:semiHidden="0" w:uiPriority="65"/>
    <w:lsdException w:name="Medium List 2 Accent 2" w:semiHidden="0" w:uiPriority="66"/>
    <w:lsdException w:name="Medium Grid 1 Accent 2" w:semiHidden="0" w:uiPriority="67"/>
    <w:lsdException w:name="Medium Grid 2 Accent 2" w:semiHidden="0" w:uiPriority="68"/>
    <w:lsdException w:name="Medium Grid 3 Accent 2" w:semiHidden="0" w:uiPriority="69"/>
    <w:lsdException w:name="Dark List Accent 2" w:semiHidden="0" w:uiPriority="70"/>
    <w:lsdException w:name="Colorful Shading Accent 2" w:semiHidden="0" w:uiPriority="71"/>
    <w:lsdException w:name="Colorful List Accent 2" w:semiHidden="0" w:uiPriority="72"/>
    <w:lsdException w:name="Colorful Grid Accent 2" w:semiHidden="0" w:uiPriority="73"/>
    <w:lsdException w:name="Light Shading Accent 3" w:semiHidden="0" w:uiPriority="60"/>
    <w:lsdException w:name="Light List Accent 3" w:semiHidden="0" w:uiPriority="61"/>
    <w:lsdException w:name="Light Grid Accent 3" w:semiHidden="0" w:uiPriority="62"/>
    <w:lsdException w:name="Medium Shading 1 Accent 3" w:semiHidden="0" w:uiPriority="63"/>
    <w:lsdException w:name="Medium Shading 2 Accent 3" w:semiHidden="0" w:uiPriority="64"/>
    <w:lsdException w:name="Medium List 1 Accent 3" w:semiHidden="0" w:uiPriority="65"/>
    <w:lsdException w:name="Medium List 2 Accent 3" w:semiHidden="0" w:uiPriority="66"/>
    <w:lsdException w:name="Medium Grid 1 Accent 3" w:semiHidden="0" w:uiPriority="67"/>
    <w:lsdException w:name="Medium Grid 2 Accent 3" w:semiHidden="0" w:uiPriority="68"/>
    <w:lsdException w:name="Medium Grid 3 Accent 3" w:semiHidden="0" w:uiPriority="69"/>
    <w:lsdException w:name="Dark List Accent 3" w:semiHidden="0" w:uiPriority="70"/>
    <w:lsdException w:name="Colorful Shading Accent 3" w:semiHidden="0" w:uiPriority="71"/>
    <w:lsdException w:name="Colorful List Accent 3" w:semiHidden="0" w:uiPriority="72"/>
    <w:lsdException w:name="Colorful Grid Accent 3" w:semiHidden="0" w:uiPriority="73"/>
    <w:lsdException w:name="Light Shading Accent 4" w:semiHidden="0" w:uiPriority="60"/>
    <w:lsdException w:name="Light List Accent 4" w:semiHidden="0" w:uiPriority="61"/>
    <w:lsdException w:name="Light Grid Accent 4" w:semiHidden="0" w:uiPriority="62"/>
    <w:lsdException w:name="Medium Shading 1 Accent 4" w:semiHidden="0" w:uiPriority="63"/>
    <w:lsdException w:name="Medium Shading 2 Accent 4" w:semiHidden="0" w:uiPriority="64"/>
    <w:lsdException w:name="Medium List 1 Accent 4" w:semiHidden="0" w:uiPriority="65"/>
    <w:lsdException w:name="Medium List 2 Accent 4" w:semiHidden="0" w:uiPriority="66"/>
    <w:lsdException w:name="Medium Grid 1 Accent 4" w:semiHidden="0" w:uiPriority="67"/>
    <w:lsdException w:name="Medium Grid 2 Accent 4" w:semiHidden="0" w:uiPriority="68"/>
    <w:lsdException w:name="Medium Grid 3 Accent 4" w:semiHidden="0" w:uiPriority="69"/>
    <w:lsdException w:name="Dark List Accent 4" w:semiHidden="0" w:uiPriority="70"/>
    <w:lsdException w:name="Colorful Shading Accent 4" w:semiHidden="0" w:uiPriority="71"/>
    <w:lsdException w:name="Colorful List Accent 4" w:semiHidden="0" w:uiPriority="72"/>
    <w:lsdException w:name="Colorful Grid Accent 4" w:semiHidden="0" w:uiPriority="73"/>
    <w:lsdException w:name="Light Shading Accent 5" w:semiHidden="0" w:uiPriority="60"/>
    <w:lsdException w:name="Light List Accent 5" w:semiHidden="0" w:uiPriority="61"/>
    <w:lsdException w:name="Light Grid Accent 5" w:semiHidden="0" w:uiPriority="62"/>
    <w:lsdException w:name="Medium Shading 1 Accent 5" w:semiHidden="0" w:uiPriority="63"/>
    <w:lsdException w:name="Medium Shading 2 Accent 5" w:semiHidden="0" w:uiPriority="64"/>
    <w:lsdException w:name="Medium List 1 Accent 5" w:semiHidden="0" w:uiPriority="65"/>
    <w:lsdException w:name="Medium List 2 Accent 5" w:semiHidden="0" w:uiPriority="66"/>
    <w:lsdException w:name="Medium Grid 1 Accent 5" w:semiHidden="0" w:uiPriority="67"/>
    <w:lsdException w:name="Medium Grid 2 Accent 5" w:semiHidden="0" w:uiPriority="68"/>
    <w:lsdException w:name="Medium Grid 3 Accent 5" w:semiHidden="0" w:uiPriority="69"/>
    <w:lsdException w:name="Dark List Accent 5" w:semiHidden="0" w:uiPriority="70"/>
    <w:lsdException w:name="Colorful Shading Accent 5" w:semiHidden="0" w:uiPriority="71"/>
    <w:lsdException w:name="Colorful List Accent 5" w:semiHidden="0" w:uiPriority="72"/>
    <w:lsdException w:name="Colorful Grid Accent 5" w:semiHidden="0" w:uiPriority="73"/>
    <w:lsdException w:name="Light Shading Accent 6" w:semiHidden="0" w:uiPriority="60"/>
    <w:lsdException w:name="Light List Accent 6" w:semiHidden="0" w:uiPriority="61"/>
    <w:lsdException w:name="Light Grid Accent 6" w:semiHidden="0" w:uiPriority="62"/>
    <w:lsdException w:name="Medium Shading 1 Accent 6" w:semiHidden="0" w:uiPriority="63"/>
    <w:lsdException w:name="Medium Shading 2 Accent 6" w:semiHidden="0" w:uiPriority="64"/>
    <w:lsdException w:name="Medium List 1 Accent 6" w:semiHidden="0" w:uiPriority="65"/>
    <w:lsdException w:name="Medium List 2 Accent 6" w:semiHidden="0" w:uiPriority="66"/>
    <w:lsdException w:name="Medium Grid 1 Accent 6" w:semiHidden="0" w:uiPriority="67"/>
    <w:lsdException w:name="Medium Grid 2 Accent 6" w:semiHidden="0" w:uiPriority="68"/>
    <w:lsdException w:name="Medium Grid 3 Accent 6" w:semiHidden="0" w:uiPriority="69"/>
    <w:lsdException w:name="Dark List Accent 6" w:semiHidden="0" w:uiPriority="70"/>
    <w:lsdException w:name="Colorful Shading Accent 6" w:semiHidden="0" w:uiPriority="71"/>
    <w:lsdException w:name="Colorful List Accent 6" w:semiHidden="0" w:uiPriority="72"/>
    <w:lsdException w:name="Colorful Grid Accent 6" w:semiHidden="0" w:uiPriority="73"/>
    <w:lsdException w:name="Subtle Emphasis" w:semiHidden="0" w:uiPriority="19" w:qFormat="1"/>
    <w:lsdException w:name="Intense Emphasis" w:semiHidden="0" w:uiPriority="21" w:qFormat="1"/>
    <w:lsdException w:name="Subtle Reference" w:semiHidden="0" w:uiPriority="31" w:qFormat="1"/>
    <w:lsdException w:name="Intense Reference" w:semiHidden="0" w:uiPriority="32" w:qFormat="1"/>
    <w:lsdException w:name="Book Title" w:semiHidden="0" w:uiPriority="33" w:qFormat="1"/>
    <w:lsdException w:name="Bibliography" w:uiPriority="37" w:unhideWhenUsed="1"/>
    <w:lsdException w:name="TOC Heading" w:uiPriority="39" w:unhideWhenUsed="1" w:qFormat="1"/>
  </w:latentStyles>
  <w:style w:type="paragraph" w:default="1" w:styleId="Normal">
    <w:name w:val="Normal"/>
    <w:qFormat/>
    <w:rsid w:val="00BC7E59"/>
    <w:pPr>
      <w:widowControl w:val="0"/>
      <w:jc w:val="both"/>
    </w:pPr>
    <w:rPr>
      <w:szCs w:val="21"/>
    </w:rPr>
  </w:style>
  <w:style w:type="paragraph" w:styleId="Heading1">
    <w:name w:val="heading 1"/>
    <w:basedOn w:val="Normal"/>
    <w:next w:val="Normal"/>
    <w:link w:val="Heading1Char"/>
    <w:uiPriority w:val="99"/>
    <w:qFormat/>
    <w:rsid w:val="00BC7E59"/>
    <w:pPr>
      <w:keepNext/>
      <w:keepLines/>
      <w:spacing w:before="340" w:after="330" w:line="578" w:lineRule="auto"/>
      <w:outlineLvl w:val="0"/>
    </w:pPr>
    <w:rPr>
      <w:b/>
      <w:bCs/>
      <w:kern w:val="44"/>
      <w:sz w:val="44"/>
      <w:szCs w:val="44"/>
    </w:rPr>
  </w:style>
  <w:style w:type="paragraph" w:styleId="Heading2">
    <w:name w:val="heading 2"/>
    <w:basedOn w:val="Normal"/>
    <w:next w:val="Normal"/>
    <w:link w:val="Heading2Char"/>
    <w:uiPriority w:val="99"/>
    <w:qFormat/>
    <w:rsid w:val="00BC7E59"/>
    <w:pPr>
      <w:keepNext/>
      <w:keepLines/>
      <w:spacing w:before="260" w:after="260" w:line="415" w:lineRule="auto"/>
      <w:outlineLvl w:val="1"/>
    </w:pPr>
    <w:rPr>
      <w:rFonts w:ascii="Cambria" w:hAnsi="Cambria" w:cs="Cambria"/>
      <w:b/>
      <w:bCs/>
      <w:sz w:val="32"/>
      <w:szCs w:val="32"/>
    </w:rPr>
  </w:style>
  <w:style w:type="paragraph" w:styleId="Heading3">
    <w:name w:val="heading 3"/>
    <w:basedOn w:val="Normal"/>
    <w:next w:val="Normal"/>
    <w:link w:val="Heading3Char"/>
    <w:uiPriority w:val="99"/>
    <w:qFormat/>
    <w:rsid w:val="00BC7E59"/>
    <w:pPr>
      <w:keepNext/>
      <w:keepLines/>
      <w:spacing w:before="260" w:after="260" w:line="415" w:lineRule="auto"/>
      <w:outlineLvl w:val="2"/>
    </w:pPr>
    <w:rPr>
      <w:b/>
      <w:bCs/>
      <w:sz w:val="32"/>
      <w:szCs w:val="32"/>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locked/>
    <w:rsid w:val="00BC7E59"/>
    <w:rPr>
      <w:rFonts w:ascii="Times New Roman" w:eastAsia="宋体" w:hAnsi="Times New Roman" w:cs="Times New Roman"/>
      <w:b/>
      <w:bCs/>
      <w:kern w:val="44"/>
      <w:sz w:val="44"/>
      <w:szCs w:val="44"/>
      <w:lang w:val="en-US" w:eastAsia="zh-CN"/>
    </w:rPr>
  </w:style>
  <w:style w:type="character" w:customStyle="1" w:styleId="Heading2Char">
    <w:name w:val="Heading 2 Char"/>
    <w:basedOn w:val="DefaultParagraphFont"/>
    <w:link w:val="Heading2"/>
    <w:uiPriority w:val="99"/>
    <w:locked/>
    <w:rsid w:val="00BC7E59"/>
    <w:rPr>
      <w:rFonts w:ascii="Cambria" w:eastAsia="宋体" w:hAnsi="Cambria" w:cs="Cambria"/>
      <w:b/>
      <w:bCs/>
      <w:kern w:val="2"/>
      <w:sz w:val="32"/>
      <w:szCs w:val="32"/>
      <w:lang w:val="en-US" w:eastAsia="zh-CN"/>
    </w:rPr>
  </w:style>
  <w:style w:type="character" w:customStyle="1" w:styleId="Heading3Char">
    <w:name w:val="Heading 3 Char"/>
    <w:basedOn w:val="DefaultParagraphFont"/>
    <w:link w:val="Heading3"/>
    <w:uiPriority w:val="9"/>
    <w:semiHidden/>
    <w:rsid w:val="00004518"/>
    <w:rPr>
      <w:b/>
      <w:bCs/>
      <w:sz w:val="32"/>
      <w:szCs w:val="32"/>
    </w:rPr>
  </w:style>
  <w:style w:type="paragraph" w:styleId="BodyText">
    <w:name w:val="Body Text"/>
    <w:basedOn w:val="Normal"/>
    <w:link w:val="BodyTextChar"/>
    <w:uiPriority w:val="99"/>
    <w:rsid w:val="00BC7E59"/>
    <w:pPr>
      <w:spacing w:beforeLines="30"/>
    </w:pPr>
    <w:rPr>
      <w:rFonts w:ascii="仿宋_GB2312" w:eastAsia="仿宋_GB2312" w:cs="仿宋_GB2312"/>
      <w:kern w:val="0"/>
      <w:sz w:val="24"/>
      <w:szCs w:val="24"/>
      <w:lang w:val="zh-CN"/>
    </w:rPr>
  </w:style>
  <w:style w:type="character" w:customStyle="1" w:styleId="BodyTextChar">
    <w:name w:val="Body Text Char"/>
    <w:basedOn w:val="DefaultParagraphFont"/>
    <w:link w:val="BodyText"/>
    <w:uiPriority w:val="99"/>
    <w:semiHidden/>
    <w:rsid w:val="00004518"/>
    <w:rPr>
      <w:szCs w:val="21"/>
    </w:rPr>
  </w:style>
  <w:style w:type="paragraph" w:styleId="TOC3">
    <w:name w:val="toc 3"/>
    <w:basedOn w:val="Normal"/>
    <w:next w:val="Normal"/>
    <w:autoRedefine/>
    <w:uiPriority w:val="99"/>
    <w:semiHidden/>
    <w:rsid w:val="00BC7E59"/>
    <w:pPr>
      <w:tabs>
        <w:tab w:val="right" w:leader="dot" w:pos="8296"/>
      </w:tabs>
      <w:ind w:leftChars="400" w:left="400"/>
    </w:pPr>
  </w:style>
  <w:style w:type="paragraph" w:styleId="PlainText">
    <w:name w:val="Plain Text"/>
    <w:basedOn w:val="Normal"/>
    <w:next w:val="BodyText"/>
    <w:link w:val="PlainTextChar"/>
    <w:uiPriority w:val="99"/>
    <w:rsid w:val="00BC7E59"/>
    <w:rPr>
      <w:rFonts w:ascii="宋体" w:cs="宋体"/>
    </w:rPr>
  </w:style>
  <w:style w:type="character" w:customStyle="1" w:styleId="PlainTextChar">
    <w:name w:val="Plain Text Char"/>
    <w:basedOn w:val="DefaultParagraphFont"/>
    <w:link w:val="PlainText"/>
    <w:uiPriority w:val="99"/>
    <w:semiHidden/>
    <w:rsid w:val="00004518"/>
    <w:rPr>
      <w:rFonts w:ascii="宋体" w:hAnsi="Courier New" w:cs="Courier New"/>
      <w:szCs w:val="21"/>
    </w:rPr>
  </w:style>
  <w:style w:type="paragraph" w:styleId="BalloonText">
    <w:name w:val="Balloon Text"/>
    <w:basedOn w:val="Normal"/>
    <w:link w:val="BalloonTextChar"/>
    <w:uiPriority w:val="99"/>
    <w:semiHidden/>
    <w:rsid w:val="00BC7E59"/>
    <w:rPr>
      <w:sz w:val="18"/>
      <w:szCs w:val="18"/>
    </w:rPr>
  </w:style>
  <w:style w:type="character" w:customStyle="1" w:styleId="BalloonTextChar">
    <w:name w:val="Balloon Text Char"/>
    <w:basedOn w:val="DefaultParagraphFont"/>
    <w:link w:val="BalloonText"/>
    <w:uiPriority w:val="99"/>
    <w:semiHidden/>
    <w:rsid w:val="00004518"/>
    <w:rPr>
      <w:sz w:val="0"/>
      <w:szCs w:val="0"/>
    </w:rPr>
  </w:style>
  <w:style w:type="paragraph" w:styleId="Footer">
    <w:name w:val="footer"/>
    <w:basedOn w:val="Normal"/>
    <w:link w:val="FooterChar"/>
    <w:uiPriority w:val="99"/>
    <w:rsid w:val="00BC7E59"/>
    <w:pPr>
      <w:tabs>
        <w:tab w:val="center" w:pos="4153"/>
        <w:tab w:val="right" w:pos="8306"/>
      </w:tabs>
      <w:snapToGrid w:val="0"/>
      <w:jc w:val="left"/>
    </w:pPr>
    <w:rPr>
      <w:rFonts w:ascii="Calibri" w:hAnsi="Calibri" w:cs="Calibri"/>
      <w:kern w:val="0"/>
      <w:sz w:val="18"/>
      <w:szCs w:val="18"/>
      <w:lang w:val="zh-CN"/>
    </w:rPr>
  </w:style>
  <w:style w:type="character" w:customStyle="1" w:styleId="FooterChar">
    <w:name w:val="Footer Char"/>
    <w:basedOn w:val="DefaultParagraphFont"/>
    <w:link w:val="Footer"/>
    <w:uiPriority w:val="99"/>
    <w:semiHidden/>
    <w:rsid w:val="00004518"/>
    <w:rPr>
      <w:sz w:val="18"/>
      <w:szCs w:val="18"/>
    </w:rPr>
  </w:style>
  <w:style w:type="paragraph" w:styleId="Header">
    <w:name w:val="header"/>
    <w:basedOn w:val="Normal"/>
    <w:link w:val="HeaderChar"/>
    <w:uiPriority w:val="99"/>
    <w:rsid w:val="00BC7E59"/>
    <w:pPr>
      <w:pBdr>
        <w:bottom w:val="single" w:sz="6" w:space="1" w:color="auto"/>
      </w:pBdr>
      <w:tabs>
        <w:tab w:val="center" w:pos="4153"/>
        <w:tab w:val="right" w:pos="8306"/>
      </w:tabs>
      <w:snapToGrid w:val="0"/>
      <w:jc w:val="center"/>
    </w:pPr>
    <w:rPr>
      <w:rFonts w:ascii="Calibri" w:hAnsi="Calibri" w:cs="Calibri"/>
      <w:kern w:val="0"/>
      <w:sz w:val="18"/>
      <w:szCs w:val="18"/>
      <w:lang w:val="zh-CN"/>
    </w:rPr>
  </w:style>
  <w:style w:type="character" w:customStyle="1" w:styleId="HeaderChar">
    <w:name w:val="Header Char"/>
    <w:basedOn w:val="DefaultParagraphFont"/>
    <w:link w:val="Header"/>
    <w:uiPriority w:val="99"/>
    <w:semiHidden/>
    <w:rsid w:val="00004518"/>
    <w:rPr>
      <w:sz w:val="18"/>
      <w:szCs w:val="18"/>
    </w:rPr>
  </w:style>
  <w:style w:type="paragraph" w:styleId="TOC1">
    <w:name w:val="toc 1"/>
    <w:basedOn w:val="Normal"/>
    <w:next w:val="Normal"/>
    <w:autoRedefine/>
    <w:uiPriority w:val="99"/>
    <w:semiHidden/>
    <w:rsid w:val="00BC7E59"/>
    <w:pPr>
      <w:tabs>
        <w:tab w:val="right" w:leader="dot" w:pos="8296"/>
      </w:tabs>
      <w:spacing w:before="93"/>
      <w:jc w:val="center"/>
    </w:pPr>
    <w:rPr>
      <w:rFonts w:ascii="仿宋" w:eastAsia="仿宋" w:cs="仿宋"/>
      <w:sz w:val="28"/>
      <w:szCs w:val="28"/>
    </w:rPr>
  </w:style>
  <w:style w:type="paragraph" w:styleId="TOC2">
    <w:name w:val="toc 2"/>
    <w:basedOn w:val="Normal"/>
    <w:next w:val="Normal"/>
    <w:autoRedefine/>
    <w:uiPriority w:val="99"/>
    <w:semiHidden/>
    <w:rsid w:val="00BC7E59"/>
    <w:pPr>
      <w:tabs>
        <w:tab w:val="right" w:leader="dot" w:pos="8296"/>
      </w:tabs>
      <w:ind w:leftChars="200" w:left="200"/>
    </w:pPr>
  </w:style>
  <w:style w:type="character" w:styleId="Strong">
    <w:name w:val="Strong"/>
    <w:basedOn w:val="DefaultParagraphFont"/>
    <w:uiPriority w:val="99"/>
    <w:qFormat/>
    <w:rsid w:val="00BC7E59"/>
    <w:rPr>
      <w:b/>
      <w:bCs/>
    </w:rPr>
  </w:style>
  <w:style w:type="character" w:styleId="Hyperlink">
    <w:name w:val="Hyperlink"/>
    <w:basedOn w:val="DefaultParagraphFont"/>
    <w:uiPriority w:val="99"/>
    <w:rsid w:val="00BC7E59"/>
    <w:rPr>
      <w:color w:val="0000FF"/>
      <w:u w:val="single"/>
    </w:rPr>
  </w:style>
  <w:style w:type="paragraph" w:customStyle="1" w:styleId="Default">
    <w:name w:val="Default"/>
    <w:uiPriority w:val="99"/>
    <w:rsid w:val="00BC7E59"/>
    <w:pPr>
      <w:widowControl w:val="0"/>
      <w:autoSpaceDE w:val="0"/>
      <w:autoSpaceDN w:val="0"/>
      <w:adjustRightInd w:val="0"/>
    </w:pPr>
    <w:rPr>
      <w:rFonts w:ascii="仿宋" w:eastAsia="仿宋" w:cs="仿宋"/>
      <w:color w:val="000000"/>
      <w:kern w:val="0"/>
      <w:sz w:val="24"/>
      <w:szCs w:val="24"/>
    </w:rPr>
  </w:style>
  <w:style w:type="paragraph" w:customStyle="1" w:styleId="1">
    <w:name w:val="列出段落1"/>
    <w:basedOn w:val="Normal"/>
    <w:uiPriority w:val="99"/>
    <w:rsid w:val="00BC7E59"/>
    <w:pPr>
      <w:ind w:firstLineChars="200" w:firstLine="200"/>
    </w:pPr>
  </w:style>
  <w:style w:type="paragraph" w:customStyle="1" w:styleId="TOC10">
    <w:name w:val="TOC 标题1"/>
    <w:basedOn w:val="Heading1"/>
    <w:next w:val="Normal"/>
    <w:uiPriority w:val="99"/>
    <w:rsid w:val="00BC7E59"/>
    <w:pPr>
      <w:widowControl/>
      <w:spacing w:before="480" w:after="0" w:line="276" w:lineRule="auto"/>
      <w:jc w:val="left"/>
      <w:outlineLvl w:val="9"/>
    </w:pPr>
    <w:rPr>
      <w:rFonts w:ascii="Cambria" w:hAnsi="Cambria" w:cs="Cambria"/>
      <w:color w:val="365F91"/>
      <w:kern w:val="0"/>
      <w:sz w:val="28"/>
      <w:szCs w:val="28"/>
    </w:rPr>
  </w:style>
  <w:style w:type="paragraph" w:customStyle="1" w:styleId="TOCHeading1">
    <w:name w:val="TOC Heading1"/>
    <w:basedOn w:val="Heading1"/>
    <w:next w:val="Normal"/>
    <w:uiPriority w:val="99"/>
    <w:rsid w:val="00BC7E59"/>
    <w:pPr>
      <w:widowControl/>
      <w:spacing w:before="480" w:after="0" w:line="276" w:lineRule="auto"/>
      <w:jc w:val="left"/>
      <w:outlineLvl w:val="9"/>
    </w:pPr>
    <w:rPr>
      <w:rFonts w:ascii="Cambria" w:hAnsi="Cambria" w:cs="Cambria"/>
      <w:color w:val="365F91"/>
      <w:kern w:val="0"/>
      <w:sz w:val="28"/>
      <w:szCs w:val="2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oleObject" Target="embeddings/oleObject1.bin"/><Relationship Id="rId13" Type="http://schemas.openxmlformats.org/officeDocument/2006/relationships/image" Target="media/image4.emf"/><Relationship Id="rId18" Type="http://schemas.openxmlformats.org/officeDocument/2006/relationships/oleObject" Target="embeddings/oleObject6.bin"/><Relationship Id="rId3" Type="http://schemas.openxmlformats.org/officeDocument/2006/relationships/settings" Target="settings.xml"/><Relationship Id="rId21" Type="http://schemas.openxmlformats.org/officeDocument/2006/relationships/fontTable" Target="fontTable.xml"/><Relationship Id="rId7" Type="http://schemas.openxmlformats.org/officeDocument/2006/relationships/image" Target="media/image1.emf"/><Relationship Id="rId12" Type="http://schemas.openxmlformats.org/officeDocument/2006/relationships/oleObject" Target="embeddings/oleObject3.bin"/><Relationship Id="rId17" Type="http://schemas.openxmlformats.org/officeDocument/2006/relationships/image" Target="media/image6.emf"/><Relationship Id="rId2" Type="http://schemas.openxmlformats.org/officeDocument/2006/relationships/styles" Target="styles.xml"/><Relationship Id="rId16" Type="http://schemas.openxmlformats.org/officeDocument/2006/relationships/oleObject" Target="embeddings/oleObject5.bin"/><Relationship Id="rId20" Type="http://schemas.openxmlformats.org/officeDocument/2006/relationships/footer" Target="footer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3.emf"/><Relationship Id="rId5" Type="http://schemas.openxmlformats.org/officeDocument/2006/relationships/footnotes" Target="footnotes.xml"/><Relationship Id="rId15" Type="http://schemas.openxmlformats.org/officeDocument/2006/relationships/image" Target="media/image5.emf"/><Relationship Id="rId10" Type="http://schemas.openxmlformats.org/officeDocument/2006/relationships/oleObject" Target="embeddings/oleObject2.bin"/><Relationship Id="rId19"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image" Target="media/image2.emf"/><Relationship Id="rId14" Type="http://schemas.openxmlformats.org/officeDocument/2006/relationships/oleObject" Target="embeddings/oleObject4.bin"/><Relationship Id="rId22"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Normal_Wordconv.dotm</Template>
  <TotalTime>8</TotalTime>
  <Pages>33</Pages>
  <Words>1895</Words>
  <Characters>10803</Characters>
  <Application>Microsoft Office Outlook</Application>
  <DocSecurity>0</DocSecurity>
  <Lines>0</Lines>
  <Paragraphs>0</Paragraphs>
  <ScaleCrop>false</ScaleCrop>
  <Company>四川省财政厅</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四川省***</dc:title>
  <dc:subject/>
  <dc:creator>曹颖</dc:creator>
  <cp:keywords/>
  <dc:description/>
  <cp:lastModifiedBy>User</cp:lastModifiedBy>
  <cp:revision>6</cp:revision>
  <cp:lastPrinted>2021-07-29T11:56:00Z</cp:lastPrinted>
  <dcterms:created xsi:type="dcterms:W3CDTF">2021-10-10T10:13:00Z</dcterms:created>
  <dcterms:modified xsi:type="dcterms:W3CDTF">2021-10-14T03:58:00Z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2052-11.8.2.9864</vt:lpwstr>
  </property>
</Properties>
</file>