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攀枝花市中心医院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2021年政府采购预算情况说明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2021年，我单位政府采购预算总额17564.74万元，政府采购预算资金均来源于医院事业收入，拟采购预算品目具体如下。</w:t>
      </w:r>
    </w:p>
    <w:p>
      <w:pPr>
        <w:bidi w:val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</w:t>
      </w:r>
      <w:r>
        <w:rPr>
          <w:rFonts w:hint="eastAsia" w:ascii="仿宋" w:hAnsi="仿宋" w:eastAsia="仿宋" w:cs="仿宋"/>
          <w:lang w:val="en-US" w:eastAsia="zh-CN"/>
        </w:rPr>
        <w:t>拟采购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医用设备</w:t>
      </w:r>
      <w:r>
        <w:rPr>
          <w:rFonts w:hint="eastAsia" w:ascii="仿宋" w:hAnsi="仿宋" w:eastAsia="仿宋" w:cs="仿宋"/>
          <w:lang w:val="en-US" w:eastAsia="zh-CN"/>
        </w:rPr>
        <w:t>15045.69万元，其中：大孔径CT 1台，金额1000万元；直线加速器1台，金额3000万元；其余医疗设备购置预算金额11045.69万元主要为科技城院区投入运营做准备。</w:t>
      </w:r>
    </w:p>
    <w:p>
      <w:pPr>
        <w:bidi w:val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</w:t>
      </w:r>
      <w:r>
        <w:rPr>
          <w:rFonts w:hint="eastAsia" w:ascii="仿宋" w:hAnsi="仿宋" w:eastAsia="仿宋" w:cs="仿宋"/>
          <w:lang w:val="en-US" w:eastAsia="zh-CN"/>
        </w:rPr>
        <w:t>.拟采购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医用设备维保合同</w:t>
      </w:r>
      <w:r>
        <w:rPr>
          <w:rFonts w:hint="eastAsia" w:ascii="仿宋" w:hAnsi="仿宋" w:eastAsia="仿宋" w:cs="仿宋"/>
          <w:lang w:val="en-US" w:eastAsia="zh-CN"/>
        </w:rPr>
        <w:t>5项，金额482.5万元。</w:t>
      </w:r>
    </w:p>
    <w:p>
      <w:pPr>
        <w:bidi w:val="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3</w:t>
      </w:r>
      <w:r>
        <w:rPr>
          <w:rFonts w:hint="eastAsia" w:ascii="仿宋" w:hAnsi="仿宋" w:eastAsia="仿宋" w:cs="仿宋"/>
          <w:lang w:val="en-US" w:eastAsia="zh-CN"/>
        </w:rPr>
        <w:t>.拟采购后勤物资1776.55万元，其中：电脑370台，金额189万元；空调235台，金额69.4万元；电视机、打印机、病床床头柜等通用设备一批，金额989.5万元；复印纸、印刷材料一批，金额150万元；布类服装、布类制品一批，金额178.65万元；其他后勤耗材一批，金额200万元。拟采购后勤物资预算包含预计科技城院区投入运营需求。</w:t>
      </w:r>
    </w:p>
    <w:p>
      <w:pPr>
        <w:bidi w:val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4</w:t>
      </w:r>
      <w:r>
        <w:rPr>
          <w:rFonts w:hint="eastAsia" w:ascii="仿宋" w:hAnsi="仿宋" w:eastAsia="仿宋" w:cs="仿宋"/>
          <w:lang w:val="en-US" w:eastAsia="zh-CN"/>
        </w:rPr>
        <w:t>.拟采购安全杀毒软件、安全等保测评等信息项目预算260万元。</w:t>
      </w:r>
    </w:p>
    <w:p>
      <w:pPr>
        <w:bidi w:val="0"/>
        <w:rPr>
          <w:rFonts w:hint="eastAsia" w:ascii="仿宋" w:hAnsi="仿宋" w:eastAsia="仿宋" w:cs="仿宋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lang w:val="en-US" w:eastAsia="zh-CN"/>
        </w:rPr>
      </w:pPr>
    </w:p>
    <w:p>
      <w:pPr>
        <w:bidi w:val="0"/>
        <w:ind w:firstLine="5120" w:firstLineChars="1600"/>
        <w:rPr>
          <w:rFonts w:hint="default" w:ascii="仿宋" w:hAnsi="仿宋" w:eastAsia="仿宋" w:cs="仿宋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hOTdmYThkOWI3OTNiZDM0OWFiYWQyYzM0YjA3YjUifQ=="/>
  </w:docVars>
  <w:rsids>
    <w:rsidRoot w:val="3A5B71DA"/>
    <w:rsid w:val="03014401"/>
    <w:rsid w:val="040E0062"/>
    <w:rsid w:val="0741706C"/>
    <w:rsid w:val="0FEB71EB"/>
    <w:rsid w:val="11531250"/>
    <w:rsid w:val="11B4225F"/>
    <w:rsid w:val="12B8561E"/>
    <w:rsid w:val="12E511B7"/>
    <w:rsid w:val="12E972B7"/>
    <w:rsid w:val="13BDC03B"/>
    <w:rsid w:val="141F6AA6"/>
    <w:rsid w:val="188C74E7"/>
    <w:rsid w:val="1A0C636C"/>
    <w:rsid w:val="26096CB1"/>
    <w:rsid w:val="26AA0611"/>
    <w:rsid w:val="29051210"/>
    <w:rsid w:val="324E0E86"/>
    <w:rsid w:val="392833C2"/>
    <w:rsid w:val="3A5B71DA"/>
    <w:rsid w:val="55B60A81"/>
    <w:rsid w:val="5AB04526"/>
    <w:rsid w:val="5B322769"/>
    <w:rsid w:val="603F1EDD"/>
    <w:rsid w:val="6F14514B"/>
    <w:rsid w:val="700A5276"/>
    <w:rsid w:val="74DD1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520" w:lineRule="exact"/>
      <w:outlineLvl w:val="0"/>
    </w:pPr>
    <w:rPr>
      <w:rFonts w:eastAsia="黑体" w:asciiTheme="minorAscii" w:hAnsiTheme="minorAscii"/>
      <w:b/>
      <w:kern w:val="44"/>
      <w:sz w:val="3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420</Characters>
  <Lines>0</Lines>
  <Paragraphs>0</Paragraphs>
  <TotalTime>43</TotalTime>
  <ScaleCrop>false</ScaleCrop>
  <LinksUpToDate>false</LinksUpToDate>
  <CharactersWithSpaces>421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2022-06-28T16:26:00Z</dcterms:created>
  <dc:creator>何小燕</dc:creator>
  <cp:lastModifiedBy>user</cp:lastModifiedBy>
  <dcterms:modified xsi:type="dcterms:W3CDTF">2022-06-29T19:20:16Z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9549B21D2CA541119038C09C20F87BA4</vt:lpwstr>
  </property>
</Properties>
</file>