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96F" w:rsidRDefault="002A396F" w:rsidP="00D44E26">
      <w:pPr>
        <w:spacing w:line="600" w:lineRule="exact"/>
        <w:jc w:val="center"/>
        <w:outlineLvl w:val="0"/>
        <w:rPr>
          <w:rFonts w:eastAsia="方正小标宋简体"/>
          <w:color w:val="000000"/>
          <w:sz w:val="72"/>
          <w:szCs w:val="72"/>
        </w:rPr>
      </w:pPr>
      <w:bookmarkStart w:id="0" w:name="_Toc15306267"/>
    </w:p>
    <w:p w:rsidR="002A396F" w:rsidRDefault="002A396F" w:rsidP="00D44E26">
      <w:pPr>
        <w:spacing w:line="600" w:lineRule="exact"/>
        <w:jc w:val="center"/>
        <w:outlineLvl w:val="0"/>
        <w:rPr>
          <w:rFonts w:eastAsia="方正小标宋简体"/>
          <w:color w:val="000000"/>
          <w:sz w:val="72"/>
          <w:szCs w:val="72"/>
        </w:rPr>
      </w:pPr>
    </w:p>
    <w:p w:rsidR="002A396F" w:rsidRDefault="002A396F" w:rsidP="00D44E26">
      <w:pPr>
        <w:spacing w:line="600" w:lineRule="exact"/>
        <w:jc w:val="center"/>
        <w:outlineLvl w:val="0"/>
        <w:rPr>
          <w:rFonts w:eastAsia="方正小标宋简体"/>
          <w:color w:val="000000"/>
          <w:sz w:val="72"/>
          <w:szCs w:val="72"/>
        </w:rPr>
      </w:pPr>
    </w:p>
    <w:p w:rsidR="002A396F" w:rsidRDefault="002A396F" w:rsidP="00D44E26">
      <w:pPr>
        <w:spacing w:line="600" w:lineRule="exact"/>
        <w:jc w:val="center"/>
        <w:outlineLvl w:val="0"/>
        <w:rPr>
          <w:rFonts w:eastAsia="方正小标宋简体"/>
          <w:color w:val="000000"/>
          <w:sz w:val="72"/>
          <w:szCs w:val="72"/>
        </w:rPr>
      </w:pPr>
    </w:p>
    <w:p w:rsidR="002A396F" w:rsidRDefault="002A396F" w:rsidP="00D44E26">
      <w:pPr>
        <w:adjustRightInd w:val="0"/>
        <w:snapToGrid w:val="0"/>
        <w:spacing w:line="360" w:lineRule="auto"/>
        <w:jc w:val="center"/>
        <w:outlineLvl w:val="0"/>
        <w:rPr>
          <w:rFonts w:eastAsia="方正小标宋简体"/>
          <w:color w:val="000000"/>
          <w:sz w:val="72"/>
          <w:szCs w:val="72"/>
        </w:rPr>
      </w:pPr>
      <w:bookmarkStart w:id="1" w:name="_Toc15396597"/>
      <w:bookmarkStart w:id="2" w:name="_Toc15377425"/>
      <w:bookmarkStart w:id="3" w:name="_Toc15378441"/>
      <w:bookmarkStart w:id="4" w:name="_Toc15377193"/>
      <w:bookmarkStart w:id="5" w:name="_Toc15396475"/>
      <w:r>
        <w:rPr>
          <w:rFonts w:eastAsia="黑体"/>
          <w:color w:val="000000"/>
          <w:sz w:val="72"/>
          <w:szCs w:val="72"/>
        </w:rPr>
        <w:t>2019</w:t>
      </w:r>
      <w:r>
        <w:rPr>
          <w:rFonts w:eastAsia="方正小标宋简体" w:cs="方正小标宋简体" w:hint="eastAsia"/>
          <w:color w:val="000000"/>
          <w:sz w:val="72"/>
          <w:szCs w:val="72"/>
        </w:rPr>
        <w:t>年度</w:t>
      </w:r>
      <w:bookmarkEnd w:id="1"/>
      <w:bookmarkEnd w:id="2"/>
      <w:bookmarkEnd w:id="3"/>
      <w:bookmarkEnd w:id="4"/>
      <w:bookmarkEnd w:id="5"/>
    </w:p>
    <w:p w:rsidR="002A396F" w:rsidRDefault="002A396F" w:rsidP="00D44E26">
      <w:pPr>
        <w:adjustRightInd w:val="0"/>
        <w:snapToGrid w:val="0"/>
        <w:spacing w:line="360" w:lineRule="auto"/>
        <w:jc w:val="center"/>
        <w:outlineLvl w:val="0"/>
        <w:rPr>
          <w:rFonts w:eastAsia="方正小标宋简体"/>
          <w:color w:val="000000"/>
          <w:sz w:val="72"/>
          <w:szCs w:val="72"/>
        </w:rPr>
      </w:pPr>
      <w:bookmarkStart w:id="6" w:name="_Toc15396476"/>
      <w:bookmarkStart w:id="7" w:name="_Toc15377194"/>
      <w:bookmarkStart w:id="8" w:name="_Toc15396598"/>
      <w:bookmarkStart w:id="9" w:name="_Toc15377426"/>
      <w:bookmarkStart w:id="10" w:name="_Toc15378442"/>
      <w:r>
        <w:rPr>
          <w:rFonts w:eastAsia="方正小标宋简体" w:cs="方正小标宋简体" w:hint="eastAsia"/>
          <w:color w:val="000000"/>
          <w:sz w:val="72"/>
          <w:szCs w:val="72"/>
        </w:rPr>
        <w:t>四川省</w:t>
      </w:r>
      <w:bookmarkStart w:id="11" w:name="_Toc15306268"/>
      <w:bookmarkEnd w:id="0"/>
      <w:r>
        <w:rPr>
          <w:rFonts w:eastAsia="方正小标宋简体" w:cs="方正小标宋简体" w:hint="eastAsia"/>
          <w:color w:val="000000"/>
          <w:sz w:val="72"/>
          <w:szCs w:val="72"/>
        </w:rPr>
        <w:t>攀枝花市</w:t>
      </w:r>
    </w:p>
    <w:p w:rsidR="002A396F" w:rsidRDefault="002A396F" w:rsidP="00D44E26">
      <w:pPr>
        <w:adjustRightInd w:val="0"/>
        <w:snapToGrid w:val="0"/>
        <w:spacing w:line="360" w:lineRule="auto"/>
        <w:jc w:val="center"/>
        <w:outlineLvl w:val="0"/>
        <w:rPr>
          <w:rFonts w:eastAsia="方正小标宋简体"/>
          <w:color w:val="000000"/>
          <w:sz w:val="72"/>
          <w:szCs w:val="72"/>
        </w:rPr>
      </w:pPr>
      <w:r>
        <w:rPr>
          <w:rFonts w:eastAsia="方正小标宋简体" w:cs="方正小标宋简体" w:hint="eastAsia"/>
          <w:color w:val="000000"/>
          <w:sz w:val="72"/>
          <w:szCs w:val="72"/>
        </w:rPr>
        <w:t>供销合作社联合社</w:t>
      </w:r>
    </w:p>
    <w:p w:rsidR="002A396F" w:rsidRDefault="002A396F" w:rsidP="00D44E26">
      <w:pPr>
        <w:adjustRightInd w:val="0"/>
        <w:snapToGrid w:val="0"/>
        <w:spacing w:line="360" w:lineRule="auto"/>
        <w:jc w:val="center"/>
        <w:outlineLvl w:val="0"/>
        <w:rPr>
          <w:rFonts w:eastAsia="方正小标宋简体"/>
          <w:color w:val="000000"/>
          <w:sz w:val="72"/>
          <w:szCs w:val="72"/>
        </w:rPr>
      </w:pPr>
      <w:r>
        <w:rPr>
          <w:rFonts w:eastAsia="方正小标宋简体" w:cs="方正小标宋简体" w:hint="eastAsia"/>
          <w:color w:val="000000"/>
          <w:sz w:val="72"/>
          <w:szCs w:val="72"/>
        </w:rPr>
        <w:t>部门决算</w:t>
      </w:r>
      <w:bookmarkEnd w:id="6"/>
      <w:bookmarkEnd w:id="7"/>
      <w:bookmarkEnd w:id="8"/>
      <w:bookmarkEnd w:id="9"/>
      <w:bookmarkEnd w:id="10"/>
      <w:bookmarkEnd w:id="11"/>
    </w:p>
    <w:p w:rsidR="002A396F" w:rsidRDefault="002A396F" w:rsidP="00D44E26">
      <w:pPr>
        <w:widowControl/>
        <w:jc w:val="center"/>
        <w:rPr>
          <w:rFonts w:eastAsia="黑体"/>
          <w:color w:val="000000"/>
          <w:sz w:val="48"/>
          <w:szCs w:val="48"/>
        </w:rPr>
      </w:pPr>
      <w:r>
        <w:rPr>
          <w:rFonts w:eastAsia="方正小标宋简体"/>
          <w:color w:val="000000"/>
          <w:sz w:val="36"/>
          <w:szCs w:val="36"/>
        </w:rPr>
        <w:br w:type="page"/>
      </w:r>
      <w:r>
        <w:rPr>
          <w:rFonts w:eastAsia="黑体" w:cs="黑体" w:hint="eastAsia"/>
          <w:color w:val="000000"/>
          <w:sz w:val="48"/>
          <w:szCs w:val="48"/>
        </w:rPr>
        <w:lastRenderedPageBreak/>
        <w:t>目录</w:t>
      </w:r>
    </w:p>
    <w:p w:rsidR="002A396F" w:rsidRDefault="002A396F" w:rsidP="00D44E26">
      <w:pPr>
        <w:widowControl/>
        <w:jc w:val="center"/>
        <w:rPr>
          <w:rFonts w:eastAsia="黑体"/>
          <w:sz w:val="28"/>
          <w:szCs w:val="28"/>
        </w:rPr>
      </w:pPr>
    </w:p>
    <w:p w:rsidR="002A396F" w:rsidRDefault="002A396F" w:rsidP="00D44E26">
      <w:pPr>
        <w:pStyle w:val="10"/>
        <w:rPr>
          <w:rFonts w:ascii="Times New Roman" w:hAnsi="Times New Roman" w:cs="Times New Roman"/>
        </w:rPr>
      </w:pPr>
      <w:r>
        <w:rPr>
          <w:rFonts w:ascii="Times New Roman" w:hAnsi="Times New Roman" w:hint="eastAsia"/>
        </w:rPr>
        <w:t>公开时间：</w:t>
      </w:r>
      <w:r>
        <w:rPr>
          <w:rFonts w:ascii="Times New Roman" w:hAnsi="Times New Roman" w:cs="Times New Roman"/>
        </w:rPr>
        <w:t>2020</w:t>
      </w:r>
      <w:r>
        <w:rPr>
          <w:rFonts w:ascii="Times New Roman" w:hAnsi="Times New Roman" w:hint="eastAsia"/>
        </w:rPr>
        <w:t>年</w:t>
      </w:r>
      <w:r>
        <w:rPr>
          <w:rFonts w:ascii="Times New Roman" w:hAnsi="Times New Roman" w:cs="Times New Roman"/>
        </w:rPr>
        <w:t>9</w:t>
      </w:r>
      <w:r>
        <w:rPr>
          <w:rFonts w:ascii="Times New Roman" w:hAnsi="Times New Roman" w:hint="eastAsia"/>
        </w:rPr>
        <w:t>月</w:t>
      </w:r>
      <w:r>
        <w:rPr>
          <w:rFonts w:ascii="Times New Roman" w:hAnsi="Times New Roman" w:cs="Times New Roman"/>
        </w:rPr>
        <w:t>21</w:t>
      </w:r>
      <w:r>
        <w:rPr>
          <w:rFonts w:ascii="Times New Roman" w:hAnsi="Times New Roman" w:hint="eastAsia"/>
        </w:rPr>
        <w:t>日</w:t>
      </w:r>
    </w:p>
    <w:p w:rsidR="002A396F" w:rsidRDefault="002A396F" w:rsidP="00D44E26"/>
    <w:p w:rsidR="002A396F" w:rsidRDefault="002A396F" w:rsidP="00D44E26">
      <w:pPr>
        <w:pStyle w:val="10"/>
        <w:adjustRightInd w:val="0"/>
        <w:snapToGrid w:val="0"/>
        <w:spacing w:before="0" w:line="440" w:lineRule="exact"/>
        <w:jc w:val="left"/>
        <w:rPr>
          <w:rFonts w:ascii="Times New Roman" w:hAnsi="Times New Roman" w:cs="Times New Roman"/>
          <w:sz w:val="24"/>
          <w:szCs w:val="24"/>
        </w:rPr>
      </w:pPr>
      <w:r>
        <w:rPr>
          <w:rFonts w:ascii="Times New Roman" w:hAnsi="Times New Roman" w:hint="eastAsia"/>
          <w:sz w:val="24"/>
          <w:szCs w:val="24"/>
        </w:rPr>
        <w:t>第一部分部门概况</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一、基本职能及主要工作</w:t>
      </w:r>
      <w:r>
        <w:rPr>
          <w:sz w:val="24"/>
          <w:szCs w:val="24"/>
        </w:rPr>
        <w:t>………………………………………..…..4</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二、机构设置</w:t>
      </w:r>
      <w:r>
        <w:rPr>
          <w:sz w:val="24"/>
          <w:szCs w:val="24"/>
        </w:rPr>
        <w:t>………………………………………..…………….….7</w:t>
      </w:r>
    </w:p>
    <w:p w:rsidR="002A396F" w:rsidRDefault="002A396F" w:rsidP="00D44E26">
      <w:pPr>
        <w:pStyle w:val="10"/>
        <w:adjustRightInd w:val="0"/>
        <w:snapToGrid w:val="0"/>
        <w:spacing w:before="0" w:line="440" w:lineRule="exact"/>
        <w:jc w:val="left"/>
        <w:rPr>
          <w:rFonts w:ascii="Times New Roman" w:hAnsi="Times New Roman" w:cs="Times New Roman"/>
          <w:sz w:val="24"/>
          <w:szCs w:val="24"/>
        </w:rPr>
      </w:pPr>
      <w:r>
        <w:rPr>
          <w:rFonts w:ascii="Times New Roman" w:hAnsi="Times New Roman" w:hint="eastAsia"/>
          <w:sz w:val="24"/>
          <w:szCs w:val="24"/>
        </w:rPr>
        <w:t>第二部分度部门决算情况说明</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一、收入支出决算总体情况说明</w:t>
      </w:r>
      <w:r>
        <w:rPr>
          <w:sz w:val="24"/>
          <w:szCs w:val="24"/>
        </w:rPr>
        <w:t>…………………………..….….…8</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二、收入决算情况说明</w:t>
      </w:r>
      <w:r>
        <w:rPr>
          <w:sz w:val="24"/>
          <w:szCs w:val="24"/>
        </w:rPr>
        <w:t>………………………………………....……8</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三、支出决算情况说明</w:t>
      </w:r>
      <w:r>
        <w:rPr>
          <w:sz w:val="24"/>
          <w:szCs w:val="24"/>
        </w:rPr>
        <w:t>………………………………………..….….9</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四、财政拨款收入支出决算总体情况说明</w:t>
      </w:r>
      <w:r>
        <w:rPr>
          <w:sz w:val="24"/>
          <w:szCs w:val="24"/>
        </w:rPr>
        <w:t>………………….……..10</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五、一般公共预算财政拨款支出决算情况说明</w:t>
      </w:r>
      <w:r>
        <w:rPr>
          <w:sz w:val="24"/>
          <w:szCs w:val="24"/>
        </w:rPr>
        <w:t>………………..….10</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六、一般公共预算财政拨款基本支出决算情况说明</w:t>
      </w:r>
      <w:r>
        <w:rPr>
          <w:sz w:val="24"/>
          <w:szCs w:val="24"/>
        </w:rPr>
        <w:t>………….…...13</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七、</w:t>
      </w:r>
      <w:r>
        <w:rPr>
          <w:sz w:val="24"/>
          <w:szCs w:val="24"/>
        </w:rPr>
        <w:t>“</w:t>
      </w:r>
      <w:r>
        <w:rPr>
          <w:rFonts w:cs="宋体" w:hint="eastAsia"/>
          <w:sz w:val="24"/>
          <w:szCs w:val="24"/>
        </w:rPr>
        <w:t>三公”经费财政拨款支出决算情况说明</w:t>
      </w:r>
      <w:r>
        <w:rPr>
          <w:sz w:val="24"/>
          <w:szCs w:val="24"/>
        </w:rPr>
        <w:t>………………..……14</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八、政府性基金预算支出决算情况说明</w:t>
      </w:r>
      <w:r>
        <w:rPr>
          <w:sz w:val="24"/>
          <w:szCs w:val="24"/>
        </w:rPr>
        <w:t>……………………..……..16</w:t>
      </w:r>
    </w:p>
    <w:p w:rsidR="002A396F" w:rsidRDefault="002A396F" w:rsidP="00D44E26">
      <w:pPr>
        <w:pStyle w:val="20"/>
        <w:adjustRightInd w:val="0"/>
        <w:snapToGrid w:val="0"/>
        <w:spacing w:line="440" w:lineRule="exact"/>
        <w:ind w:leftChars="0"/>
        <w:jc w:val="left"/>
        <w:rPr>
          <w:rFonts w:eastAsia="仿宋"/>
          <w:sz w:val="24"/>
          <w:szCs w:val="24"/>
        </w:rPr>
      </w:pPr>
      <w:r>
        <w:rPr>
          <w:rFonts w:eastAsia="仿宋" w:cs="仿宋" w:hint="eastAsia"/>
          <w:sz w:val="24"/>
          <w:szCs w:val="24"/>
        </w:rPr>
        <w:t>九、</w:t>
      </w:r>
      <w:r>
        <w:rPr>
          <w:rFonts w:cs="宋体" w:hint="eastAsia"/>
          <w:sz w:val="24"/>
          <w:szCs w:val="24"/>
        </w:rPr>
        <w:t>国有资本经营预算支出决算情况说明</w:t>
      </w:r>
      <w:r>
        <w:rPr>
          <w:sz w:val="24"/>
          <w:szCs w:val="24"/>
        </w:rPr>
        <w:t>…………………………16</w:t>
      </w:r>
    </w:p>
    <w:p w:rsidR="002A396F" w:rsidRDefault="002A396F" w:rsidP="005C4500">
      <w:pPr>
        <w:adjustRightInd w:val="0"/>
        <w:snapToGrid w:val="0"/>
        <w:spacing w:line="440" w:lineRule="exact"/>
        <w:ind w:firstLineChars="200" w:firstLine="480"/>
        <w:jc w:val="left"/>
        <w:rPr>
          <w:rFonts w:eastAsia="仿宋"/>
          <w:sz w:val="24"/>
          <w:szCs w:val="24"/>
        </w:rPr>
      </w:pPr>
      <w:r w:rsidRPr="0086576E">
        <w:rPr>
          <w:rStyle w:val="a3"/>
          <w:rFonts w:eastAsia="仿宋" w:cs="仿宋" w:hint="eastAsia"/>
          <w:color w:val="000000"/>
          <w:sz w:val="24"/>
          <w:szCs w:val="24"/>
          <w:u w:val="none"/>
        </w:rPr>
        <w:t>十、</w:t>
      </w:r>
      <w:r w:rsidRPr="0086576E">
        <w:rPr>
          <w:rFonts w:cs="宋体" w:hint="eastAsia"/>
          <w:sz w:val="24"/>
          <w:szCs w:val="24"/>
        </w:rPr>
        <w:t>其他</w:t>
      </w:r>
      <w:r>
        <w:rPr>
          <w:rFonts w:cs="宋体" w:hint="eastAsia"/>
          <w:sz w:val="24"/>
          <w:szCs w:val="24"/>
        </w:rPr>
        <w:t>重要事项的情况说明</w:t>
      </w:r>
      <w:r>
        <w:rPr>
          <w:rFonts w:eastAsia="仿宋"/>
          <w:sz w:val="24"/>
          <w:szCs w:val="24"/>
        </w:rPr>
        <w:t>…………………………………..…..16</w:t>
      </w:r>
    </w:p>
    <w:p w:rsidR="002A396F" w:rsidRDefault="002A396F" w:rsidP="00D44E26">
      <w:pPr>
        <w:pStyle w:val="10"/>
        <w:adjustRightInd w:val="0"/>
        <w:snapToGrid w:val="0"/>
        <w:spacing w:before="0" w:line="440" w:lineRule="exact"/>
        <w:jc w:val="left"/>
        <w:rPr>
          <w:rFonts w:ascii="Times New Roman" w:hAnsi="Times New Roman" w:cs="Times New Roman"/>
          <w:sz w:val="24"/>
          <w:szCs w:val="24"/>
        </w:rPr>
      </w:pPr>
      <w:r>
        <w:rPr>
          <w:rFonts w:ascii="Times New Roman" w:hAnsi="Times New Roman" w:hint="eastAsia"/>
          <w:sz w:val="24"/>
          <w:szCs w:val="24"/>
        </w:rPr>
        <w:t>第三部分名词解释</w:t>
      </w:r>
      <w:r>
        <w:rPr>
          <w:rFonts w:ascii="Times New Roman" w:hAnsi="Times New Roman" w:cs="Times New Roman"/>
          <w:sz w:val="24"/>
          <w:szCs w:val="24"/>
        </w:rPr>
        <w:t>…………………………………………………………20</w:t>
      </w:r>
    </w:p>
    <w:p w:rsidR="002A396F" w:rsidRDefault="002A396F" w:rsidP="00D44E26">
      <w:pPr>
        <w:pStyle w:val="10"/>
        <w:adjustRightInd w:val="0"/>
        <w:snapToGrid w:val="0"/>
        <w:spacing w:before="0" w:line="440" w:lineRule="exact"/>
        <w:jc w:val="left"/>
        <w:rPr>
          <w:rFonts w:ascii="Times New Roman" w:hAnsi="Times New Roman" w:cs="Times New Roman"/>
          <w:sz w:val="24"/>
          <w:szCs w:val="24"/>
        </w:rPr>
      </w:pPr>
      <w:r>
        <w:rPr>
          <w:rFonts w:ascii="Times New Roman" w:hAnsi="Times New Roman" w:hint="eastAsia"/>
          <w:sz w:val="24"/>
          <w:szCs w:val="24"/>
        </w:rPr>
        <w:t>第四部分附件</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附件</w:t>
      </w:r>
      <w:r>
        <w:rPr>
          <w:sz w:val="24"/>
          <w:szCs w:val="24"/>
        </w:rPr>
        <w:t>1…………………………………………………….…………….24</w:t>
      </w:r>
    </w:p>
    <w:p w:rsidR="002A396F" w:rsidRDefault="002A396F" w:rsidP="005C4500">
      <w:pPr>
        <w:pStyle w:val="20"/>
        <w:adjustRightInd w:val="0"/>
        <w:snapToGrid w:val="0"/>
        <w:spacing w:line="440" w:lineRule="exact"/>
        <w:jc w:val="left"/>
        <w:rPr>
          <w:rFonts w:eastAsia="仿宋"/>
          <w:sz w:val="24"/>
          <w:szCs w:val="24"/>
        </w:rPr>
      </w:pPr>
      <w:r>
        <w:rPr>
          <w:rFonts w:cs="宋体" w:hint="eastAsia"/>
          <w:sz w:val="24"/>
          <w:szCs w:val="24"/>
        </w:rPr>
        <w:t>附件</w:t>
      </w:r>
      <w:r>
        <w:rPr>
          <w:sz w:val="24"/>
          <w:szCs w:val="24"/>
        </w:rPr>
        <w:t>2……………………………………………………………….….28</w:t>
      </w:r>
    </w:p>
    <w:p w:rsidR="002A396F" w:rsidRDefault="002A396F" w:rsidP="00D44E26">
      <w:pPr>
        <w:pStyle w:val="10"/>
        <w:adjustRightInd w:val="0"/>
        <w:snapToGrid w:val="0"/>
        <w:spacing w:before="0" w:line="440" w:lineRule="exact"/>
        <w:jc w:val="left"/>
        <w:rPr>
          <w:rFonts w:ascii="Times New Roman" w:hAnsi="Times New Roman" w:cs="Times New Roman"/>
          <w:sz w:val="24"/>
          <w:szCs w:val="24"/>
        </w:rPr>
      </w:pPr>
      <w:r>
        <w:rPr>
          <w:rFonts w:ascii="Times New Roman" w:hAnsi="Times New Roman" w:hint="eastAsia"/>
          <w:sz w:val="24"/>
          <w:szCs w:val="24"/>
        </w:rPr>
        <w:t>第五部分附表</w:t>
      </w:r>
    </w:p>
    <w:p w:rsidR="002A396F" w:rsidRDefault="002A396F" w:rsidP="005C4500">
      <w:pPr>
        <w:pStyle w:val="20"/>
        <w:adjustRightInd w:val="0"/>
        <w:snapToGrid w:val="0"/>
        <w:spacing w:line="440" w:lineRule="exact"/>
        <w:jc w:val="left"/>
        <w:rPr>
          <w:rFonts w:eastAsia="仿宋"/>
          <w:sz w:val="24"/>
          <w:szCs w:val="24"/>
        </w:rPr>
      </w:pPr>
      <w:r>
        <w:rPr>
          <w:rFonts w:eastAsia="仿宋" w:cs="仿宋" w:hint="eastAsia"/>
          <w:sz w:val="24"/>
          <w:szCs w:val="24"/>
        </w:rPr>
        <w:t>一、</w:t>
      </w:r>
      <w:r>
        <w:rPr>
          <w:rFonts w:cs="宋体" w:hint="eastAsia"/>
          <w:sz w:val="24"/>
          <w:szCs w:val="24"/>
        </w:rPr>
        <w:t>收入支出决算总表</w:t>
      </w:r>
      <w:r>
        <w:rPr>
          <w:sz w:val="24"/>
          <w:szCs w:val="24"/>
        </w:rPr>
        <w:t>…………………………………………..…..33</w:t>
      </w:r>
    </w:p>
    <w:p w:rsidR="002A396F" w:rsidRPr="00641231" w:rsidRDefault="002A396F" w:rsidP="005C4500">
      <w:pPr>
        <w:pStyle w:val="20"/>
        <w:adjustRightInd w:val="0"/>
        <w:snapToGrid w:val="0"/>
        <w:spacing w:line="440" w:lineRule="exact"/>
        <w:jc w:val="left"/>
        <w:rPr>
          <w:sz w:val="24"/>
          <w:szCs w:val="24"/>
        </w:rPr>
      </w:pPr>
      <w:r>
        <w:rPr>
          <w:rFonts w:eastAsia="仿宋" w:cs="仿宋" w:hint="eastAsia"/>
          <w:sz w:val="24"/>
          <w:szCs w:val="24"/>
        </w:rPr>
        <w:t>二、</w:t>
      </w:r>
      <w:r>
        <w:rPr>
          <w:rFonts w:cs="宋体" w:hint="eastAsia"/>
          <w:sz w:val="24"/>
          <w:szCs w:val="24"/>
        </w:rPr>
        <w:t>收入</w:t>
      </w:r>
      <w:r w:rsidRPr="00641231">
        <w:rPr>
          <w:rFonts w:cs="宋体" w:hint="eastAsia"/>
          <w:sz w:val="24"/>
          <w:szCs w:val="24"/>
        </w:rPr>
        <w:t>决算</w:t>
      </w:r>
      <w:r>
        <w:rPr>
          <w:rFonts w:cs="宋体" w:hint="eastAsia"/>
          <w:sz w:val="24"/>
          <w:szCs w:val="24"/>
        </w:rPr>
        <w:t>表</w:t>
      </w:r>
      <w:r w:rsidRPr="00641231">
        <w:rPr>
          <w:sz w:val="24"/>
          <w:szCs w:val="24"/>
        </w:rPr>
        <w:t>…………………………………………………...….33</w:t>
      </w:r>
    </w:p>
    <w:p w:rsidR="002A396F" w:rsidRDefault="002A396F" w:rsidP="005C4500">
      <w:pPr>
        <w:pStyle w:val="20"/>
        <w:adjustRightInd w:val="0"/>
        <w:snapToGrid w:val="0"/>
        <w:spacing w:line="440" w:lineRule="exact"/>
        <w:jc w:val="left"/>
        <w:rPr>
          <w:rFonts w:eastAsia="仿宋"/>
          <w:sz w:val="24"/>
          <w:szCs w:val="24"/>
        </w:rPr>
      </w:pPr>
      <w:r w:rsidRPr="00641231">
        <w:rPr>
          <w:rFonts w:cs="宋体" w:hint="eastAsia"/>
          <w:sz w:val="24"/>
          <w:szCs w:val="24"/>
        </w:rPr>
        <w:t>三、</w:t>
      </w:r>
      <w:r>
        <w:rPr>
          <w:rFonts w:cs="宋体" w:hint="eastAsia"/>
          <w:sz w:val="24"/>
          <w:szCs w:val="24"/>
        </w:rPr>
        <w:t>支出</w:t>
      </w:r>
      <w:r w:rsidRPr="00641231">
        <w:rPr>
          <w:rFonts w:cs="宋体" w:hint="eastAsia"/>
          <w:sz w:val="24"/>
          <w:szCs w:val="24"/>
        </w:rPr>
        <w:t>决算</w:t>
      </w:r>
      <w:r>
        <w:rPr>
          <w:rFonts w:cs="宋体" w:hint="eastAsia"/>
          <w:sz w:val="24"/>
          <w:szCs w:val="24"/>
        </w:rPr>
        <w:t>表</w:t>
      </w:r>
      <w:r w:rsidRPr="00641231">
        <w:rPr>
          <w:sz w:val="24"/>
          <w:szCs w:val="24"/>
        </w:rPr>
        <w:t>…</w:t>
      </w:r>
      <w:r>
        <w:rPr>
          <w:sz w:val="24"/>
          <w:szCs w:val="24"/>
        </w:rPr>
        <w:t>…………………………………………….</w:t>
      </w:r>
      <w:r w:rsidRPr="0086576E">
        <w:rPr>
          <w:sz w:val="24"/>
          <w:szCs w:val="24"/>
        </w:rPr>
        <w:t xml:space="preserve"> </w:t>
      </w:r>
      <w:r>
        <w:rPr>
          <w:sz w:val="24"/>
          <w:szCs w:val="24"/>
        </w:rPr>
        <w:t>…..….33</w:t>
      </w:r>
    </w:p>
    <w:p w:rsidR="002A396F" w:rsidRDefault="002A396F" w:rsidP="005C4500">
      <w:pPr>
        <w:pStyle w:val="20"/>
        <w:adjustRightInd w:val="0"/>
        <w:snapToGrid w:val="0"/>
        <w:spacing w:line="440" w:lineRule="exact"/>
        <w:jc w:val="left"/>
        <w:rPr>
          <w:rFonts w:eastAsia="仿宋"/>
          <w:sz w:val="24"/>
          <w:szCs w:val="24"/>
        </w:rPr>
      </w:pPr>
      <w:r>
        <w:rPr>
          <w:rFonts w:eastAsia="仿宋" w:cs="仿宋" w:hint="eastAsia"/>
          <w:sz w:val="24"/>
          <w:szCs w:val="24"/>
        </w:rPr>
        <w:t>四、</w:t>
      </w:r>
      <w:r>
        <w:rPr>
          <w:rFonts w:cs="宋体" w:hint="eastAsia"/>
          <w:sz w:val="24"/>
          <w:szCs w:val="24"/>
        </w:rPr>
        <w:t>财政拨款收入支出决算总表</w:t>
      </w:r>
      <w:r>
        <w:rPr>
          <w:sz w:val="24"/>
          <w:szCs w:val="24"/>
        </w:rPr>
        <w:t>………………………………...….33</w:t>
      </w:r>
    </w:p>
    <w:p w:rsidR="002A396F" w:rsidRPr="0086576E" w:rsidRDefault="002A396F" w:rsidP="005C4500">
      <w:pPr>
        <w:pStyle w:val="20"/>
        <w:adjustRightInd w:val="0"/>
        <w:snapToGrid w:val="0"/>
        <w:spacing w:line="440" w:lineRule="exact"/>
        <w:jc w:val="left"/>
        <w:rPr>
          <w:sz w:val="24"/>
          <w:szCs w:val="24"/>
        </w:rPr>
      </w:pPr>
      <w:r w:rsidRPr="0086576E">
        <w:rPr>
          <w:rFonts w:cs="宋体" w:hint="eastAsia"/>
          <w:sz w:val="24"/>
          <w:szCs w:val="24"/>
        </w:rPr>
        <w:t>五、财政拨款支出决算明细表</w:t>
      </w:r>
      <w:r>
        <w:rPr>
          <w:sz w:val="24"/>
          <w:szCs w:val="24"/>
        </w:rPr>
        <w:t>…………………………………...….33</w:t>
      </w:r>
    </w:p>
    <w:p w:rsidR="002A396F" w:rsidRDefault="002A396F" w:rsidP="005C4500">
      <w:pPr>
        <w:pStyle w:val="20"/>
        <w:adjustRightInd w:val="0"/>
        <w:snapToGrid w:val="0"/>
        <w:spacing w:line="440" w:lineRule="exact"/>
        <w:jc w:val="left"/>
        <w:rPr>
          <w:rFonts w:eastAsia="仿宋"/>
          <w:sz w:val="24"/>
          <w:szCs w:val="24"/>
        </w:rPr>
      </w:pPr>
      <w:r>
        <w:rPr>
          <w:rFonts w:eastAsia="仿宋" w:cs="仿宋" w:hint="eastAsia"/>
          <w:sz w:val="24"/>
          <w:szCs w:val="24"/>
        </w:rPr>
        <w:t>六、</w:t>
      </w:r>
      <w:r>
        <w:rPr>
          <w:rFonts w:cs="宋体" w:hint="eastAsia"/>
          <w:sz w:val="24"/>
          <w:szCs w:val="24"/>
        </w:rPr>
        <w:t>一般公共预算财政拨款支出决算表</w:t>
      </w:r>
      <w:r>
        <w:rPr>
          <w:sz w:val="24"/>
          <w:szCs w:val="24"/>
        </w:rPr>
        <w:t>………………………...….33</w:t>
      </w:r>
    </w:p>
    <w:p w:rsidR="002A396F" w:rsidRDefault="002A396F" w:rsidP="005C4500">
      <w:pPr>
        <w:pStyle w:val="20"/>
        <w:adjustRightInd w:val="0"/>
        <w:snapToGrid w:val="0"/>
        <w:spacing w:line="440" w:lineRule="exact"/>
        <w:jc w:val="left"/>
        <w:rPr>
          <w:rFonts w:eastAsia="仿宋"/>
          <w:sz w:val="24"/>
          <w:szCs w:val="24"/>
        </w:rPr>
      </w:pPr>
      <w:r>
        <w:rPr>
          <w:rFonts w:eastAsia="仿宋" w:cs="仿宋" w:hint="eastAsia"/>
          <w:sz w:val="24"/>
          <w:szCs w:val="24"/>
        </w:rPr>
        <w:t>七、</w:t>
      </w:r>
      <w:r>
        <w:rPr>
          <w:rFonts w:cs="宋体" w:hint="eastAsia"/>
          <w:sz w:val="24"/>
          <w:szCs w:val="24"/>
        </w:rPr>
        <w:t>一般公共预算财政拨款支出决算明细</w:t>
      </w:r>
      <w:r>
        <w:rPr>
          <w:sz w:val="24"/>
          <w:szCs w:val="24"/>
        </w:rPr>
        <w:t>.……………………..….33</w:t>
      </w:r>
    </w:p>
    <w:p w:rsidR="002A396F" w:rsidRDefault="002A396F" w:rsidP="005C4500">
      <w:pPr>
        <w:pStyle w:val="20"/>
        <w:adjustRightInd w:val="0"/>
        <w:snapToGrid w:val="0"/>
        <w:spacing w:line="440" w:lineRule="exact"/>
        <w:jc w:val="left"/>
        <w:rPr>
          <w:sz w:val="24"/>
          <w:szCs w:val="24"/>
        </w:rPr>
      </w:pPr>
      <w:r>
        <w:rPr>
          <w:rFonts w:eastAsia="仿宋" w:cs="仿宋" w:hint="eastAsia"/>
          <w:sz w:val="24"/>
          <w:szCs w:val="24"/>
        </w:rPr>
        <w:lastRenderedPageBreak/>
        <w:t>八、</w:t>
      </w:r>
      <w:r>
        <w:rPr>
          <w:rFonts w:cs="宋体" w:hint="eastAsia"/>
          <w:sz w:val="24"/>
          <w:szCs w:val="24"/>
        </w:rPr>
        <w:t>一般公共预算财政拨款基本支出决算表</w:t>
      </w:r>
      <w:r>
        <w:rPr>
          <w:sz w:val="24"/>
          <w:szCs w:val="24"/>
        </w:rPr>
        <w:t>……………………………..33</w:t>
      </w:r>
    </w:p>
    <w:p w:rsidR="002A396F" w:rsidRDefault="002A396F" w:rsidP="005C4500">
      <w:pPr>
        <w:pStyle w:val="20"/>
        <w:adjustRightInd w:val="0"/>
        <w:snapToGrid w:val="0"/>
        <w:spacing w:line="440" w:lineRule="exact"/>
        <w:jc w:val="left"/>
        <w:rPr>
          <w:rFonts w:eastAsia="仿宋"/>
          <w:sz w:val="24"/>
          <w:szCs w:val="24"/>
        </w:rPr>
      </w:pPr>
      <w:r>
        <w:rPr>
          <w:rFonts w:eastAsia="仿宋" w:cs="仿宋" w:hint="eastAsia"/>
          <w:sz w:val="24"/>
          <w:szCs w:val="24"/>
        </w:rPr>
        <w:t>九、</w:t>
      </w:r>
      <w:r>
        <w:rPr>
          <w:rFonts w:cs="宋体" w:hint="eastAsia"/>
          <w:sz w:val="24"/>
          <w:szCs w:val="24"/>
        </w:rPr>
        <w:t>一般公共预算财政拨款项目支出决算表</w:t>
      </w:r>
      <w:r>
        <w:rPr>
          <w:sz w:val="24"/>
          <w:szCs w:val="24"/>
        </w:rPr>
        <w:t>……………………………..33</w:t>
      </w:r>
    </w:p>
    <w:p w:rsidR="002A396F" w:rsidRDefault="002A396F" w:rsidP="005C4500">
      <w:pPr>
        <w:pStyle w:val="20"/>
        <w:adjustRightInd w:val="0"/>
        <w:snapToGrid w:val="0"/>
        <w:spacing w:line="440" w:lineRule="exact"/>
        <w:jc w:val="left"/>
        <w:rPr>
          <w:rFonts w:eastAsia="仿宋"/>
          <w:sz w:val="24"/>
          <w:szCs w:val="24"/>
        </w:rPr>
      </w:pPr>
      <w:r>
        <w:rPr>
          <w:rFonts w:eastAsia="仿宋" w:cs="仿宋" w:hint="eastAsia"/>
          <w:sz w:val="24"/>
          <w:szCs w:val="24"/>
        </w:rPr>
        <w:t>十、</w:t>
      </w:r>
      <w:r>
        <w:rPr>
          <w:rFonts w:cs="宋体" w:hint="eastAsia"/>
          <w:sz w:val="24"/>
          <w:szCs w:val="24"/>
        </w:rPr>
        <w:t>一般公共预算财政拨款“三公”经费支出决算表</w:t>
      </w:r>
      <w:r>
        <w:rPr>
          <w:sz w:val="24"/>
          <w:szCs w:val="24"/>
        </w:rPr>
        <w:t>…………………..33</w:t>
      </w:r>
    </w:p>
    <w:p w:rsidR="002A396F" w:rsidRDefault="002A396F" w:rsidP="005C4500">
      <w:pPr>
        <w:pStyle w:val="20"/>
        <w:adjustRightInd w:val="0"/>
        <w:snapToGrid w:val="0"/>
        <w:spacing w:line="440" w:lineRule="exact"/>
        <w:jc w:val="left"/>
        <w:rPr>
          <w:rFonts w:eastAsia="仿宋"/>
          <w:sz w:val="24"/>
          <w:szCs w:val="24"/>
        </w:rPr>
      </w:pPr>
      <w:r>
        <w:rPr>
          <w:rFonts w:eastAsia="仿宋" w:cs="仿宋" w:hint="eastAsia"/>
          <w:sz w:val="24"/>
          <w:szCs w:val="24"/>
        </w:rPr>
        <w:t>十一、</w:t>
      </w:r>
      <w:r>
        <w:rPr>
          <w:rFonts w:cs="宋体" w:hint="eastAsia"/>
          <w:sz w:val="24"/>
          <w:szCs w:val="24"/>
        </w:rPr>
        <w:t>政府性基金预算财政拨款收入支出决算表</w:t>
      </w:r>
      <w:r>
        <w:rPr>
          <w:sz w:val="24"/>
          <w:szCs w:val="24"/>
        </w:rPr>
        <w:t>………………………..33</w:t>
      </w:r>
    </w:p>
    <w:p w:rsidR="002A396F" w:rsidRDefault="002A396F" w:rsidP="005C4500">
      <w:pPr>
        <w:pStyle w:val="20"/>
        <w:adjustRightInd w:val="0"/>
        <w:snapToGrid w:val="0"/>
        <w:spacing w:line="440" w:lineRule="exact"/>
        <w:jc w:val="left"/>
        <w:rPr>
          <w:rFonts w:eastAsia="仿宋"/>
          <w:sz w:val="24"/>
          <w:szCs w:val="24"/>
        </w:rPr>
      </w:pPr>
      <w:r>
        <w:rPr>
          <w:rFonts w:eastAsia="仿宋" w:cs="仿宋" w:hint="eastAsia"/>
          <w:sz w:val="24"/>
          <w:szCs w:val="24"/>
        </w:rPr>
        <w:t>十二、</w:t>
      </w:r>
      <w:r>
        <w:rPr>
          <w:rFonts w:cs="宋体" w:hint="eastAsia"/>
          <w:sz w:val="24"/>
          <w:szCs w:val="24"/>
        </w:rPr>
        <w:t>政府性基金预算财政拨款“三公”经费支出决算表</w:t>
      </w:r>
      <w:r>
        <w:rPr>
          <w:sz w:val="24"/>
          <w:szCs w:val="24"/>
        </w:rPr>
        <w:t>……………..33</w:t>
      </w:r>
    </w:p>
    <w:p w:rsidR="002A396F" w:rsidRDefault="002A396F" w:rsidP="005C4500">
      <w:pPr>
        <w:pStyle w:val="20"/>
        <w:adjustRightInd w:val="0"/>
        <w:snapToGrid w:val="0"/>
        <w:spacing w:line="440" w:lineRule="exact"/>
        <w:jc w:val="left"/>
        <w:rPr>
          <w:rFonts w:eastAsia="仿宋"/>
          <w:sz w:val="24"/>
          <w:szCs w:val="24"/>
        </w:rPr>
      </w:pPr>
      <w:r>
        <w:rPr>
          <w:rFonts w:eastAsia="仿宋" w:cs="仿宋" w:hint="eastAsia"/>
          <w:sz w:val="24"/>
          <w:szCs w:val="24"/>
        </w:rPr>
        <w:t>十三、</w:t>
      </w:r>
      <w:r>
        <w:rPr>
          <w:rFonts w:cs="宋体" w:hint="eastAsia"/>
          <w:sz w:val="24"/>
          <w:szCs w:val="24"/>
        </w:rPr>
        <w:t>国有资本经营预算支出决算表</w:t>
      </w:r>
      <w:r>
        <w:rPr>
          <w:sz w:val="24"/>
          <w:szCs w:val="24"/>
        </w:rPr>
        <w:t>……………………………………..33</w:t>
      </w:r>
    </w:p>
    <w:p w:rsidR="002A396F" w:rsidRDefault="002A396F" w:rsidP="00D44E26">
      <w:pPr>
        <w:widowControl/>
        <w:spacing w:line="440" w:lineRule="exact"/>
        <w:jc w:val="left"/>
        <w:rPr>
          <w:rFonts w:eastAsia="仿宋"/>
          <w:kern w:val="44"/>
          <w:sz w:val="24"/>
          <w:szCs w:val="24"/>
        </w:rPr>
      </w:pPr>
      <w:r>
        <w:rPr>
          <w:rFonts w:eastAsia="仿宋"/>
          <w:b/>
          <w:bCs/>
          <w:sz w:val="24"/>
          <w:szCs w:val="24"/>
        </w:rPr>
        <w:br w:type="page"/>
      </w:r>
      <w:bookmarkStart w:id="12" w:name="_Toc15396599"/>
      <w:bookmarkStart w:id="13" w:name="_Toc15377196"/>
    </w:p>
    <w:p w:rsidR="002A396F" w:rsidRDefault="002A396F" w:rsidP="00D44E26">
      <w:pPr>
        <w:pStyle w:val="1"/>
        <w:jc w:val="center"/>
        <w:rPr>
          <w:rStyle w:val="1Char"/>
          <w:rFonts w:eastAsia="黑体"/>
        </w:rPr>
      </w:pPr>
      <w:r>
        <w:rPr>
          <w:rFonts w:eastAsia="黑体" w:cs="黑体" w:hint="eastAsia"/>
          <w:b w:val="0"/>
          <w:bCs w:val="0"/>
        </w:rPr>
        <w:t>第一部分</w:t>
      </w:r>
      <w:r>
        <w:rPr>
          <w:rFonts w:eastAsia="黑体"/>
          <w:b w:val="0"/>
          <w:bCs w:val="0"/>
        </w:rPr>
        <w:t xml:space="preserve">  </w:t>
      </w:r>
      <w:r>
        <w:rPr>
          <w:rStyle w:val="1Char"/>
          <w:rFonts w:eastAsia="黑体" w:cs="黑体" w:hint="eastAsia"/>
        </w:rPr>
        <w:t>部门概况</w:t>
      </w:r>
      <w:bookmarkEnd w:id="12"/>
      <w:bookmarkEnd w:id="13"/>
    </w:p>
    <w:p w:rsidR="002A396F" w:rsidRDefault="002A396F" w:rsidP="00D44E26">
      <w:pPr>
        <w:widowControl/>
        <w:jc w:val="left"/>
        <w:rPr>
          <w:color w:val="000000"/>
          <w:sz w:val="32"/>
          <w:szCs w:val="32"/>
        </w:rPr>
      </w:pPr>
    </w:p>
    <w:p w:rsidR="002A396F" w:rsidRDefault="002A396F" w:rsidP="005C4500">
      <w:pPr>
        <w:pStyle w:val="2"/>
        <w:ind w:firstLineChars="200" w:firstLine="640"/>
        <w:rPr>
          <w:rStyle w:val="2Char"/>
          <w:rFonts w:ascii="Times New Roman" w:eastAsia="仿宋" w:hAnsi="Times New Roman" w:cs="Times New Roman"/>
        </w:rPr>
      </w:pPr>
      <w:bookmarkStart w:id="14" w:name="_Toc15377197"/>
      <w:bookmarkStart w:id="15" w:name="_Toc15396600"/>
      <w:r>
        <w:rPr>
          <w:rFonts w:ascii="Times New Roman" w:eastAsia="黑体" w:hAnsi="Times New Roman" w:cs="黑体" w:hint="eastAsia"/>
          <w:b w:val="0"/>
          <w:bCs w:val="0"/>
          <w:color w:val="000000"/>
        </w:rPr>
        <w:t>一、基</w:t>
      </w:r>
      <w:r>
        <w:rPr>
          <w:rStyle w:val="2Char"/>
          <w:rFonts w:ascii="Times New Roman" w:eastAsia="黑体" w:hAnsi="Times New Roman" w:cs="黑体" w:hint="eastAsia"/>
        </w:rPr>
        <w:t>本职能及主要工作</w:t>
      </w:r>
      <w:bookmarkEnd w:id="14"/>
      <w:bookmarkEnd w:id="15"/>
    </w:p>
    <w:p w:rsidR="002A396F" w:rsidRDefault="002A396F" w:rsidP="005C4500">
      <w:pPr>
        <w:pStyle w:val="a5"/>
        <w:adjustRightInd w:val="0"/>
        <w:snapToGrid w:val="0"/>
        <w:spacing w:before="93" w:line="600" w:lineRule="exact"/>
        <w:ind w:firstLineChars="210" w:firstLine="672"/>
        <w:outlineLvl w:val="2"/>
        <w:rPr>
          <w:rFonts w:ascii="Times New Roman" w:eastAsia="仿宋" w:cs="Times New Roman"/>
          <w:color w:val="000000"/>
          <w:sz w:val="32"/>
          <w:szCs w:val="32"/>
        </w:rPr>
      </w:pPr>
      <w:bookmarkStart w:id="16" w:name="_Toc15377198"/>
      <w:bookmarkStart w:id="17" w:name="_Toc15378445"/>
      <w:r>
        <w:rPr>
          <w:rFonts w:ascii="Times New Roman" w:eastAsia="仿宋" w:cs="仿宋" w:hint="eastAsia"/>
          <w:color w:val="000000"/>
          <w:sz w:val="32"/>
          <w:szCs w:val="32"/>
        </w:rPr>
        <w:t>（一）主要职能。</w:t>
      </w:r>
      <w:bookmarkEnd w:id="16"/>
      <w:bookmarkEnd w:id="17"/>
    </w:p>
    <w:p w:rsidR="002A396F" w:rsidRPr="00E42C3F" w:rsidRDefault="002A396F" w:rsidP="005C4500">
      <w:pPr>
        <w:spacing w:line="500" w:lineRule="exact"/>
        <w:ind w:firstLineChars="200" w:firstLine="640"/>
        <w:jc w:val="left"/>
        <w:rPr>
          <w:rFonts w:ascii="仿宋" w:eastAsia="仿宋" w:hAnsi="仿宋"/>
          <w:sz w:val="32"/>
          <w:szCs w:val="32"/>
        </w:rPr>
      </w:pPr>
      <w:r w:rsidRPr="00E42C3F">
        <w:rPr>
          <w:rFonts w:ascii="仿宋" w:eastAsia="仿宋" w:hAnsi="仿宋" w:cs="仿宋"/>
          <w:sz w:val="32"/>
          <w:szCs w:val="32"/>
        </w:rPr>
        <w:t>1</w:t>
      </w:r>
      <w:r w:rsidRPr="00E42C3F">
        <w:rPr>
          <w:rFonts w:ascii="仿宋" w:eastAsia="仿宋" w:hAnsi="仿宋" w:cs="仿宋" w:hint="eastAsia"/>
          <w:sz w:val="32"/>
          <w:szCs w:val="32"/>
        </w:rPr>
        <w:t>、宣传贯彻党中央、国务院和省委、省政府、市委、市政府关于供销合作社改革与发展的方针政策。</w:t>
      </w:r>
    </w:p>
    <w:p w:rsidR="002A396F" w:rsidRPr="00E42C3F" w:rsidRDefault="002A396F" w:rsidP="005C4500">
      <w:pPr>
        <w:spacing w:line="500" w:lineRule="exact"/>
        <w:ind w:firstLineChars="200" w:firstLine="640"/>
        <w:jc w:val="left"/>
        <w:rPr>
          <w:rFonts w:ascii="仿宋" w:eastAsia="仿宋" w:hAnsi="仿宋"/>
          <w:sz w:val="32"/>
          <w:szCs w:val="32"/>
        </w:rPr>
      </w:pPr>
      <w:r w:rsidRPr="00E42C3F">
        <w:rPr>
          <w:rFonts w:ascii="仿宋" w:eastAsia="仿宋" w:hAnsi="仿宋" w:cs="仿宋"/>
          <w:sz w:val="32"/>
          <w:szCs w:val="32"/>
        </w:rPr>
        <w:t>2</w:t>
      </w:r>
      <w:r w:rsidRPr="00E42C3F">
        <w:rPr>
          <w:rFonts w:ascii="仿宋" w:eastAsia="仿宋" w:hAnsi="仿宋" w:cs="仿宋" w:hint="eastAsia"/>
          <w:sz w:val="32"/>
          <w:szCs w:val="32"/>
        </w:rPr>
        <w:t>、研究制定全市供销合作社发展规划；指导全市供销社的改革和发展，加快体制、机制创新，探索社会主义市场经济条件下合作经济的多种实现形式。</w:t>
      </w:r>
    </w:p>
    <w:p w:rsidR="002A396F" w:rsidRPr="00E42C3F" w:rsidRDefault="002A396F" w:rsidP="005C4500">
      <w:pPr>
        <w:spacing w:line="500" w:lineRule="exact"/>
        <w:ind w:firstLineChars="200" w:firstLine="640"/>
        <w:jc w:val="left"/>
        <w:rPr>
          <w:rFonts w:ascii="仿宋" w:eastAsia="仿宋" w:hAnsi="仿宋"/>
          <w:sz w:val="32"/>
          <w:szCs w:val="32"/>
        </w:rPr>
      </w:pPr>
      <w:r w:rsidRPr="00E42C3F">
        <w:rPr>
          <w:rFonts w:ascii="仿宋" w:eastAsia="仿宋" w:hAnsi="仿宋" w:cs="仿宋"/>
          <w:sz w:val="32"/>
          <w:szCs w:val="32"/>
        </w:rPr>
        <w:t>3</w:t>
      </w:r>
      <w:r w:rsidRPr="00E42C3F">
        <w:rPr>
          <w:rFonts w:ascii="仿宋" w:eastAsia="仿宋" w:hAnsi="仿宋" w:cs="仿宋" w:hint="eastAsia"/>
          <w:sz w:val="32"/>
          <w:szCs w:val="32"/>
        </w:rPr>
        <w:t>、在政府授权下，承担对重要农业生产资料、废旧金属、烟花爆竹经营的组织、协调工作；参与组织、储备、调运有关救灾物资工作。</w:t>
      </w:r>
    </w:p>
    <w:p w:rsidR="002A396F" w:rsidRPr="00E42C3F" w:rsidRDefault="002A396F" w:rsidP="005C4500">
      <w:pPr>
        <w:spacing w:line="500" w:lineRule="exact"/>
        <w:ind w:firstLineChars="200" w:firstLine="640"/>
        <w:jc w:val="left"/>
        <w:rPr>
          <w:rFonts w:ascii="仿宋" w:eastAsia="仿宋" w:hAnsi="仿宋"/>
          <w:sz w:val="32"/>
          <w:szCs w:val="32"/>
        </w:rPr>
      </w:pPr>
      <w:r w:rsidRPr="00E42C3F">
        <w:rPr>
          <w:rFonts w:ascii="仿宋" w:eastAsia="仿宋" w:hAnsi="仿宋" w:cs="仿宋"/>
          <w:sz w:val="32"/>
          <w:szCs w:val="32"/>
        </w:rPr>
        <w:t>4</w:t>
      </w:r>
      <w:r w:rsidRPr="00E42C3F">
        <w:rPr>
          <w:rFonts w:ascii="仿宋" w:eastAsia="仿宋" w:hAnsi="仿宋" w:cs="仿宋" w:hint="eastAsia"/>
          <w:sz w:val="32"/>
          <w:szCs w:val="32"/>
        </w:rPr>
        <w:t>、协调同政府有关部门和社会组织的关系，研究全市供销社工作中的重大问题；了解、反映供销社系统和农民群众的意见和要求，维护农民合作经济组织的合法权益。</w:t>
      </w:r>
    </w:p>
    <w:p w:rsidR="002A396F" w:rsidRPr="00E42C3F" w:rsidRDefault="002A396F" w:rsidP="005C4500">
      <w:pPr>
        <w:spacing w:line="500" w:lineRule="exact"/>
        <w:ind w:firstLineChars="200" w:firstLine="640"/>
        <w:jc w:val="left"/>
        <w:rPr>
          <w:rFonts w:ascii="仿宋" w:eastAsia="仿宋" w:hAnsi="仿宋"/>
          <w:sz w:val="32"/>
          <w:szCs w:val="32"/>
        </w:rPr>
      </w:pPr>
      <w:r w:rsidRPr="00E42C3F">
        <w:rPr>
          <w:rFonts w:ascii="仿宋" w:eastAsia="仿宋" w:hAnsi="仿宋" w:cs="仿宋"/>
          <w:sz w:val="32"/>
          <w:szCs w:val="32"/>
        </w:rPr>
        <w:t>5</w:t>
      </w:r>
      <w:r w:rsidRPr="00E42C3F">
        <w:rPr>
          <w:rFonts w:ascii="仿宋" w:eastAsia="仿宋" w:hAnsi="仿宋" w:cs="仿宋" w:hint="eastAsia"/>
          <w:sz w:val="32"/>
          <w:szCs w:val="32"/>
        </w:rPr>
        <w:t>、组织全市供销社系统参与和推进农业产业化经营工作；组织发展专业合作社、消费合作社等中介服务组织；加强商品供求和市场、信息服务体系建设。</w:t>
      </w:r>
    </w:p>
    <w:p w:rsidR="002A396F" w:rsidRPr="00E42C3F" w:rsidRDefault="002A396F" w:rsidP="005C4500">
      <w:pPr>
        <w:spacing w:line="500" w:lineRule="exact"/>
        <w:ind w:firstLineChars="200" w:firstLine="640"/>
        <w:jc w:val="left"/>
        <w:rPr>
          <w:rFonts w:ascii="仿宋" w:eastAsia="仿宋" w:hAnsi="仿宋"/>
          <w:sz w:val="32"/>
          <w:szCs w:val="32"/>
        </w:rPr>
      </w:pPr>
      <w:r w:rsidRPr="00E42C3F">
        <w:rPr>
          <w:rFonts w:ascii="仿宋" w:eastAsia="仿宋" w:hAnsi="仿宋" w:cs="仿宋"/>
          <w:sz w:val="32"/>
          <w:szCs w:val="32"/>
        </w:rPr>
        <w:t>6</w:t>
      </w:r>
      <w:r w:rsidRPr="00E42C3F">
        <w:rPr>
          <w:rFonts w:ascii="仿宋" w:eastAsia="仿宋" w:hAnsi="仿宋" w:cs="仿宋" w:hint="eastAsia"/>
          <w:sz w:val="32"/>
          <w:szCs w:val="32"/>
        </w:rPr>
        <w:t>、围绕建立和完善农业社会化服务体系，做好为农业、农村和农民服务的工作，促进农村经济发展和农民增收。</w:t>
      </w:r>
    </w:p>
    <w:p w:rsidR="002A396F" w:rsidRPr="00E42C3F" w:rsidRDefault="002A396F" w:rsidP="005C4500">
      <w:pPr>
        <w:spacing w:line="500" w:lineRule="exact"/>
        <w:ind w:firstLineChars="200" w:firstLine="640"/>
        <w:jc w:val="left"/>
        <w:rPr>
          <w:rFonts w:ascii="仿宋" w:eastAsia="仿宋" w:hAnsi="仿宋"/>
          <w:sz w:val="32"/>
          <w:szCs w:val="32"/>
        </w:rPr>
      </w:pPr>
      <w:r w:rsidRPr="00E42C3F">
        <w:rPr>
          <w:rFonts w:ascii="仿宋" w:eastAsia="仿宋" w:hAnsi="仿宋" w:cs="仿宋"/>
          <w:sz w:val="32"/>
          <w:szCs w:val="32"/>
        </w:rPr>
        <w:t>7</w:t>
      </w:r>
      <w:r w:rsidRPr="00E42C3F">
        <w:rPr>
          <w:rFonts w:ascii="仿宋" w:eastAsia="仿宋" w:hAnsi="仿宋" w:cs="仿宋" w:hint="eastAsia"/>
          <w:sz w:val="32"/>
          <w:szCs w:val="32"/>
        </w:rPr>
        <w:t>、监督和管理社有资产，确保社有资产保值增值；行使本级社有资产出资人代表职能，并按出资额依法享有资产受益、重大决策和选择经营管理者等权利。</w:t>
      </w:r>
    </w:p>
    <w:p w:rsidR="002A396F" w:rsidRPr="00E42C3F" w:rsidRDefault="002A396F" w:rsidP="005C4500">
      <w:pPr>
        <w:pStyle w:val="a5"/>
        <w:adjustRightInd w:val="0"/>
        <w:snapToGrid w:val="0"/>
        <w:spacing w:before="93" w:line="500" w:lineRule="exact"/>
        <w:ind w:firstLineChars="200" w:firstLine="640"/>
        <w:outlineLvl w:val="2"/>
        <w:rPr>
          <w:rFonts w:ascii="仿宋" w:eastAsia="仿宋" w:hAnsi="仿宋" w:cs="Times New Roman"/>
          <w:sz w:val="32"/>
          <w:szCs w:val="32"/>
        </w:rPr>
      </w:pPr>
      <w:r w:rsidRPr="00E42C3F">
        <w:rPr>
          <w:rFonts w:ascii="仿宋" w:eastAsia="仿宋" w:hAnsi="仿宋" w:cs="仿宋"/>
          <w:sz w:val="32"/>
          <w:szCs w:val="32"/>
        </w:rPr>
        <w:lastRenderedPageBreak/>
        <w:t>8</w:t>
      </w:r>
      <w:r w:rsidRPr="00E42C3F">
        <w:rPr>
          <w:rFonts w:ascii="仿宋" w:eastAsia="仿宋" w:hAnsi="仿宋" w:cs="仿宋" w:hint="eastAsia"/>
          <w:sz w:val="32"/>
          <w:szCs w:val="32"/>
        </w:rPr>
        <w:t>、参与国际合作，开展对外经济、技术交流活动。</w:t>
      </w:r>
    </w:p>
    <w:p w:rsidR="002A396F" w:rsidRPr="00D44E26" w:rsidRDefault="002A396F" w:rsidP="005C4500">
      <w:pPr>
        <w:pStyle w:val="a5"/>
        <w:adjustRightInd w:val="0"/>
        <w:snapToGrid w:val="0"/>
        <w:spacing w:before="93" w:line="500" w:lineRule="exact"/>
        <w:ind w:firstLineChars="200" w:firstLine="640"/>
        <w:outlineLvl w:val="2"/>
        <w:rPr>
          <w:rFonts w:ascii="仿宋" w:eastAsia="仿宋" w:hAnsi="仿宋" w:cs="Times New Roman"/>
          <w:sz w:val="32"/>
          <w:szCs w:val="32"/>
        </w:rPr>
      </w:pPr>
      <w:r w:rsidRPr="00E42C3F">
        <w:rPr>
          <w:rFonts w:ascii="仿宋" w:eastAsia="仿宋" w:hAnsi="仿宋" w:cs="仿宋"/>
          <w:sz w:val="32"/>
          <w:szCs w:val="32"/>
        </w:rPr>
        <w:t>9</w:t>
      </w:r>
      <w:r w:rsidRPr="00E42C3F">
        <w:rPr>
          <w:rFonts w:ascii="仿宋" w:eastAsia="仿宋" w:hAnsi="仿宋" w:cs="仿宋" w:hint="eastAsia"/>
          <w:sz w:val="32"/>
          <w:szCs w:val="32"/>
        </w:rPr>
        <w:t>、承担市政府交办的其他事项。</w:t>
      </w:r>
    </w:p>
    <w:p w:rsidR="002A396F" w:rsidRDefault="002A396F" w:rsidP="005C4500">
      <w:pPr>
        <w:pStyle w:val="a5"/>
        <w:adjustRightInd w:val="0"/>
        <w:snapToGrid w:val="0"/>
        <w:spacing w:before="93" w:line="600" w:lineRule="exact"/>
        <w:ind w:firstLineChars="210" w:firstLine="672"/>
        <w:outlineLvl w:val="2"/>
        <w:rPr>
          <w:rFonts w:ascii="Times New Roman" w:eastAsia="仿宋" w:cs="Times New Roman"/>
          <w:color w:val="000000"/>
          <w:sz w:val="32"/>
          <w:szCs w:val="32"/>
        </w:rPr>
      </w:pPr>
      <w:bookmarkStart w:id="18" w:name="_Toc15377199"/>
      <w:bookmarkStart w:id="19" w:name="_Toc15378446"/>
      <w:r>
        <w:rPr>
          <w:rFonts w:ascii="Times New Roman" w:eastAsia="仿宋" w:cs="仿宋" w:hint="eastAsia"/>
          <w:color w:val="000000"/>
          <w:sz w:val="32"/>
          <w:szCs w:val="32"/>
        </w:rPr>
        <w:t>（二）</w:t>
      </w:r>
      <w:r>
        <w:rPr>
          <w:rFonts w:ascii="Times New Roman" w:eastAsia="仿宋" w:cs="Times New Roman"/>
          <w:color w:val="000000"/>
          <w:sz w:val="32"/>
          <w:szCs w:val="32"/>
        </w:rPr>
        <w:t>2019</w:t>
      </w:r>
      <w:r>
        <w:rPr>
          <w:rFonts w:ascii="Times New Roman" w:eastAsia="仿宋" w:cs="仿宋" w:hint="eastAsia"/>
          <w:color w:val="000000"/>
          <w:sz w:val="32"/>
          <w:szCs w:val="32"/>
        </w:rPr>
        <w:t>年重点工作完成情况。</w:t>
      </w:r>
      <w:bookmarkEnd w:id="18"/>
      <w:bookmarkEnd w:id="19"/>
    </w:p>
    <w:p w:rsidR="002A396F" w:rsidRPr="00CF332D" w:rsidRDefault="002A396F" w:rsidP="005C4500">
      <w:pPr>
        <w:spacing w:line="560" w:lineRule="exact"/>
        <w:ind w:firstLineChars="203" w:firstLine="652"/>
        <w:rPr>
          <w:rFonts w:ascii="仿宋" w:eastAsia="仿宋" w:hAnsi="仿宋"/>
          <w:sz w:val="32"/>
          <w:szCs w:val="32"/>
        </w:rPr>
      </w:pPr>
      <w:r w:rsidRPr="0099427E">
        <w:rPr>
          <w:rFonts w:ascii="仿宋" w:eastAsia="仿宋" w:hAnsi="仿宋" w:cs="仿宋" w:hint="eastAsia"/>
          <w:b/>
          <w:bCs/>
          <w:color w:val="000000"/>
          <w:sz w:val="32"/>
          <w:szCs w:val="32"/>
        </w:rPr>
        <w:t>目标任务完成情况：</w:t>
      </w:r>
      <w:r w:rsidRPr="00CF332D">
        <w:rPr>
          <w:rFonts w:ascii="仿宋" w:eastAsia="仿宋" w:hAnsi="仿宋" w:cs="仿宋" w:hint="eastAsia"/>
          <w:color w:val="000000"/>
          <w:sz w:val="32"/>
          <w:szCs w:val="32"/>
        </w:rPr>
        <w:t>全市系统实现销售总额</w:t>
      </w:r>
      <w:r>
        <w:rPr>
          <w:rFonts w:ascii="仿宋" w:eastAsia="仿宋" w:hAnsi="仿宋" w:cs="仿宋"/>
          <w:color w:val="000000"/>
          <w:sz w:val="32"/>
          <w:szCs w:val="32"/>
        </w:rPr>
        <w:t>49398</w:t>
      </w:r>
      <w:r w:rsidRPr="00CF332D">
        <w:rPr>
          <w:rFonts w:ascii="仿宋" w:eastAsia="仿宋" w:hAnsi="仿宋" w:cs="仿宋" w:hint="eastAsia"/>
          <w:color w:val="000000"/>
          <w:sz w:val="32"/>
          <w:szCs w:val="32"/>
        </w:rPr>
        <w:t>万元，</w:t>
      </w:r>
      <w:r>
        <w:rPr>
          <w:rFonts w:ascii="仿宋" w:eastAsia="仿宋" w:hAnsi="仿宋" w:cs="仿宋" w:hint="eastAsia"/>
          <w:color w:val="000000"/>
          <w:sz w:val="32"/>
          <w:szCs w:val="32"/>
        </w:rPr>
        <w:t>农</w:t>
      </w:r>
      <w:r w:rsidRPr="00CF332D">
        <w:rPr>
          <w:rFonts w:ascii="仿宋" w:eastAsia="仿宋" w:hAnsi="仿宋" w:cs="仿宋" w:hint="eastAsia"/>
          <w:color w:val="000000"/>
          <w:sz w:val="32"/>
          <w:szCs w:val="32"/>
        </w:rPr>
        <w:t>产品</w:t>
      </w:r>
      <w:r>
        <w:rPr>
          <w:rFonts w:ascii="仿宋" w:eastAsia="仿宋" w:hAnsi="仿宋" w:cs="仿宋" w:hint="eastAsia"/>
          <w:color w:val="000000"/>
          <w:sz w:val="32"/>
          <w:szCs w:val="32"/>
        </w:rPr>
        <w:t>销售</w:t>
      </w:r>
      <w:r w:rsidRPr="00CF332D">
        <w:rPr>
          <w:rFonts w:ascii="仿宋" w:eastAsia="仿宋" w:hAnsi="仿宋" w:cs="仿宋"/>
          <w:color w:val="000000"/>
          <w:sz w:val="32"/>
          <w:szCs w:val="32"/>
        </w:rPr>
        <w:t xml:space="preserve"> </w:t>
      </w:r>
      <w:r>
        <w:rPr>
          <w:rFonts w:ascii="仿宋" w:eastAsia="仿宋" w:hAnsi="仿宋" w:cs="仿宋"/>
          <w:color w:val="000000"/>
          <w:sz w:val="32"/>
          <w:szCs w:val="32"/>
        </w:rPr>
        <w:t>24080</w:t>
      </w:r>
      <w:r w:rsidRPr="00CF332D">
        <w:rPr>
          <w:rFonts w:ascii="仿宋" w:eastAsia="仿宋" w:hAnsi="仿宋" w:cs="仿宋"/>
          <w:color w:val="000000"/>
          <w:sz w:val="32"/>
          <w:szCs w:val="32"/>
        </w:rPr>
        <w:t xml:space="preserve"> </w:t>
      </w:r>
      <w:r w:rsidRPr="00CF332D">
        <w:rPr>
          <w:rFonts w:ascii="仿宋" w:eastAsia="仿宋" w:hAnsi="仿宋" w:cs="仿宋" w:hint="eastAsia"/>
          <w:color w:val="000000"/>
          <w:sz w:val="32"/>
          <w:szCs w:val="32"/>
        </w:rPr>
        <w:t>万元，</w:t>
      </w:r>
      <w:r>
        <w:rPr>
          <w:rFonts w:ascii="仿宋" w:eastAsia="仿宋" w:hAnsi="仿宋" w:cs="仿宋" w:hint="eastAsia"/>
          <w:color w:val="000000"/>
          <w:sz w:val="32"/>
          <w:szCs w:val="32"/>
        </w:rPr>
        <w:t>实现利润</w:t>
      </w:r>
      <w:r>
        <w:rPr>
          <w:rFonts w:ascii="仿宋" w:eastAsia="仿宋" w:hAnsi="仿宋" w:cs="仿宋"/>
          <w:color w:val="000000"/>
          <w:sz w:val="32"/>
          <w:szCs w:val="32"/>
        </w:rPr>
        <w:t>601</w:t>
      </w:r>
      <w:r>
        <w:rPr>
          <w:rFonts w:ascii="仿宋" w:eastAsia="仿宋" w:hAnsi="仿宋" w:cs="仿宋" w:hint="eastAsia"/>
          <w:color w:val="000000"/>
          <w:sz w:val="32"/>
          <w:szCs w:val="32"/>
        </w:rPr>
        <w:t>万元；</w:t>
      </w:r>
      <w:r w:rsidRPr="00CF332D">
        <w:rPr>
          <w:rFonts w:ascii="仿宋" w:eastAsia="仿宋" w:hAnsi="仿宋" w:cs="仿宋" w:hint="eastAsia"/>
          <w:color w:val="000000"/>
          <w:sz w:val="32"/>
          <w:szCs w:val="32"/>
        </w:rPr>
        <w:t>全市系统新建基层社</w:t>
      </w:r>
      <w:r>
        <w:rPr>
          <w:rFonts w:ascii="仿宋" w:eastAsia="仿宋" w:hAnsi="仿宋" w:cs="仿宋"/>
          <w:color w:val="000000"/>
          <w:sz w:val="32"/>
          <w:szCs w:val="32"/>
        </w:rPr>
        <w:t>15</w:t>
      </w:r>
      <w:r w:rsidRPr="00CF332D">
        <w:rPr>
          <w:rFonts w:ascii="仿宋" w:eastAsia="仿宋" w:hAnsi="仿宋" w:cs="仿宋" w:hint="eastAsia"/>
          <w:color w:val="000000"/>
          <w:sz w:val="32"/>
          <w:szCs w:val="32"/>
        </w:rPr>
        <w:t>个，新发展农民专业合作社</w:t>
      </w:r>
      <w:r>
        <w:rPr>
          <w:rFonts w:ascii="仿宋" w:eastAsia="仿宋" w:hAnsi="仿宋" w:cs="仿宋"/>
          <w:color w:val="000000"/>
          <w:sz w:val="32"/>
          <w:szCs w:val="32"/>
        </w:rPr>
        <w:t>8</w:t>
      </w:r>
      <w:r w:rsidRPr="00CF332D">
        <w:rPr>
          <w:rFonts w:ascii="仿宋" w:eastAsia="仿宋" w:hAnsi="仿宋" w:cs="仿宋" w:hint="eastAsia"/>
          <w:color w:val="000000"/>
          <w:sz w:val="32"/>
          <w:szCs w:val="32"/>
        </w:rPr>
        <w:t>个，新发展社区综合服务社</w:t>
      </w:r>
      <w:r>
        <w:rPr>
          <w:rFonts w:ascii="仿宋" w:eastAsia="仿宋" w:hAnsi="仿宋" w:cs="仿宋"/>
          <w:color w:val="000000"/>
          <w:sz w:val="32"/>
          <w:szCs w:val="32"/>
        </w:rPr>
        <w:t>66</w:t>
      </w:r>
      <w:r w:rsidRPr="00CF332D">
        <w:rPr>
          <w:rFonts w:ascii="仿宋" w:eastAsia="仿宋" w:hAnsi="仿宋" w:cs="仿宋" w:hint="eastAsia"/>
          <w:color w:val="000000"/>
          <w:sz w:val="32"/>
          <w:szCs w:val="32"/>
        </w:rPr>
        <w:t>个。</w:t>
      </w:r>
    </w:p>
    <w:p w:rsidR="002A396F" w:rsidRDefault="002A396F" w:rsidP="00D14D0D">
      <w:pPr>
        <w:adjustRightInd w:val="0"/>
        <w:snapToGrid w:val="0"/>
        <w:spacing w:line="560" w:lineRule="exact"/>
        <w:ind w:firstLine="663"/>
        <w:rPr>
          <w:rFonts w:ascii="方正楷体_GBK" w:eastAsia="方正楷体_GBK"/>
          <w:b/>
          <w:bCs/>
          <w:color w:val="000000"/>
          <w:sz w:val="33"/>
          <w:szCs w:val="33"/>
        </w:rPr>
      </w:pPr>
      <w:r>
        <w:rPr>
          <w:rFonts w:ascii="方正楷体_GBK" w:eastAsia="方正楷体_GBK" w:cs="方正楷体_GBK"/>
          <w:b/>
          <w:bCs/>
          <w:color w:val="000000"/>
          <w:sz w:val="33"/>
          <w:szCs w:val="33"/>
        </w:rPr>
        <w:t>1.</w:t>
      </w:r>
      <w:r>
        <w:rPr>
          <w:rFonts w:ascii="方正楷体_GBK" w:eastAsia="方正楷体_GBK" w:cs="方正楷体_GBK" w:hint="eastAsia"/>
          <w:b/>
          <w:bCs/>
          <w:color w:val="000000"/>
          <w:sz w:val="33"/>
          <w:szCs w:val="33"/>
        </w:rPr>
        <w:t>推进全市供销合作社综合改革</w:t>
      </w:r>
    </w:p>
    <w:p w:rsidR="002A396F" w:rsidRPr="0099427E" w:rsidRDefault="002A396F" w:rsidP="0099427E">
      <w:pPr>
        <w:adjustRightInd w:val="0"/>
        <w:snapToGrid w:val="0"/>
        <w:spacing w:line="540" w:lineRule="exact"/>
        <w:ind w:firstLine="663"/>
        <w:rPr>
          <w:rFonts w:ascii="仿宋" w:eastAsia="仿宋" w:hAnsi="仿宋"/>
          <w:b/>
          <w:bCs/>
          <w:color w:val="000000"/>
          <w:sz w:val="33"/>
          <w:szCs w:val="33"/>
        </w:rPr>
      </w:pPr>
      <w:r w:rsidRPr="0099427E">
        <w:rPr>
          <w:rFonts w:ascii="仿宋" w:eastAsia="仿宋" w:hAnsi="仿宋" w:cs="仿宋" w:hint="eastAsia"/>
          <w:b/>
          <w:bCs/>
          <w:color w:val="000000"/>
          <w:sz w:val="33"/>
          <w:szCs w:val="33"/>
        </w:rPr>
        <w:t>加快供销社机构和“三会”制度建设。</w:t>
      </w:r>
      <w:r w:rsidRPr="0099427E">
        <w:rPr>
          <w:rFonts w:ascii="仿宋" w:eastAsia="仿宋" w:hAnsi="仿宋" w:cs="仿宋" w:hint="eastAsia"/>
          <w:color w:val="000000"/>
          <w:sz w:val="33"/>
          <w:szCs w:val="33"/>
        </w:rPr>
        <w:t>针对我市东、西区无供销社工作机构的情况，市供销社主动对接市农业农村体制改革专项小组办公室（以下简称市农办），配合市农办到米易、盐边、仁和开展供销社综合改革调研。专题向市</w:t>
      </w:r>
      <w:r w:rsidR="005C4500">
        <w:rPr>
          <w:rFonts w:ascii="仿宋" w:eastAsia="仿宋" w:hAnsi="仿宋" w:cs="仿宋" w:hint="eastAsia"/>
          <w:color w:val="000000"/>
          <w:sz w:val="33"/>
          <w:szCs w:val="33"/>
        </w:rPr>
        <w:t>委、市政府报告，有关领导做出落实成立供销社机构的批示。经召开联席</w:t>
      </w:r>
      <w:r w:rsidRPr="0099427E">
        <w:rPr>
          <w:rFonts w:ascii="仿宋" w:eastAsia="仿宋" w:hAnsi="仿宋" w:cs="仿宋" w:hint="eastAsia"/>
          <w:color w:val="000000"/>
          <w:sz w:val="33"/>
          <w:szCs w:val="33"/>
        </w:rPr>
        <w:t>会议，多次与东、西区协调沟通相关部门沟通，挂牌组建供销社机构相关工作已基本落实。市、县（区）供销社“三会”制度建设工作已全部完成，选举产生理事会、监事会领导机构。</w:t>
      </w:r>
      <w:r w:rsidRPr="0099427E">
        <w:rPr>
          <w:rFonts w:ascii="仿宋" w:eastAsia="仿宋" w:hAnsi="仿宋" w:cs="仿宋"/>
          <w:color w:val="000000"/>
          <w:sz w:val="33"/>
          <w:szCs w:val="33"/>
        </w:rPr>
        <w:t xml:space="preserve"> </w:t>
      </w:r>
    </w:p>
    <w:p w:rsidR="002A396F" w:rsidRPr="00CF332D" w:rsidRDefault="002A396F" w:rsidP="00043196">
      <w:pPr>
        <w:adjustRightInd w:val="0"/>
        <w:snapToGrid w:val="0"/>
        <w:spacing w:line="540" w:lineRule="exact"/>
        <w:ind w:firstLine="640"/>
        <w:rPr>
          <w:rFonts w:ascii="仿宋" w:eastAsia="仿宋" w:hAnsi="仿宋"/>
          <w:sz w:val="32"/>
          <w:szCs w:val="32"/>
        </w:rPr>
      </w:pPr>
      <w:r w:rsidRPr="0099427E">
        <w:rPr>
          <w:rFonts w:ascii="仿宋" w:eastAsia="仿宋" w:hAnsi="仿宋" w:cs="仿宋" w:hint="eastAsia"/>
          <w:b/>
          <w:bCs/>
          <w:color w:val="000000"/>
          <w:sz w:val="32"/>
          <w:szCs w:val="32"/>
        </w:rPr>
        <w:t>加快农村基层经济组织建设</w:t>
      </w:r>
      <w:r>
        <w:rPr>
          <w:rFonts w:ascii="仿宋" w:eastAsia="仿宋" w:hAnsi="仿宋" w:cs="仿宋" w:hint="eastAsia"/>
          <w:b/>
          <w:bCs/>
          <w:color w:val="000000"/>
          <w:sz w:val="32"/>
          <w:szCs w:val="32"/>
        </w:rPr>
        <w:t>。</w:t>
      </w:r>
      <w:r w:rsidR="005C4500">
        <w:rPr>
          <w:rFonts w:ascii="仿宋" w:eastAsia="仿宋" w:hAnsi="仿宋" w:cs="仿宋" w:hint="eastAsia"/>
          <w:color w:val="000000"/>
          <w:sz w:val="32"/>
          <w:szCs w:val="32"/>
        </w:rPr>
        <w:t>以多方式组建农村基层经济组织，截至</w:t>
      </w:r>
      <w:r w:rsidRPr="00CF332D">
        <w:rPr>
          <w:rFonts w:ascii="仿宋" w:eastAsia="仿宋" w:hAnsi="仿宋" w:cs="仿宋" w:hint="eastAsia"/>
          <w:color w:val="000000"/>
          <w:sz w:val="32"/>
          <w:szCs w:val="32"/>
        </w:rPr>
        <w:t>目前全系统建有基层供销社</w:t>
      </w:r>
      <w:r w:rsidRPr="00CF332D">
        <w:rPr>
          <w:rFonts w:ascii="仿宋" w:eastAsia="仿宋" w:hAnsi="仿宋" w:cs="仿宋"/>
          <w:color w:val="000000"/>
          <w:sz w:val="32"/>
          <w:szCs w:val="32"/>
        </w:rPr>
        <w:t>71</w:t>
      </w:r>
      <w:r w:rsidRPr="00CF332D">
        <w:rPr>
          <w:rFonts w:ascii="仿宋" w:eastAsia="仿宋" w:hAnsi="仿宋" w:cs="仿宋" w:hint="eastAsia"/>
          <w:color w:val="000000"/>
          <w:sz w:val="32"/>
          <w:szCs w:val="32"/>
        </w:rPr>
        <w:t>个，领办创办各类农民专业合作社</w:t>
      </w:r>
      <w:r w:rsidRPr="00CF332D">
        <w:rPr>
          <w:rFonts w:ascii="仿宋" w:eastAsia="仿宋" w:hAnsi="仿宋" w:cs="仿宋"/>
          <w:color w:val="000000"/>
          <w:sz w:val="32"/>
          <w:szCs w:val="32"/>
        </w:rPr>
        <w:t>318</w:t>
      </w:r>
      <w:r w:rsidRPr="00CF332D">
        <w:rPr>
          <w:rFonts w:ascii="仿宋" w:eastAsia="仿宋" w:hAnsi="仿宋" w:cs="仿宋" w:hint="eastAsia"/>
          <w:color w:val="000000"/>
          <w:sz w:val="32"/>
          <w:szCs w:val="32"/>
        </w:rPr>
        <w:t>个（建在贫困村</w:t>
      </w:r>
      <w:r w:rsidRPr="00CF332D">
        <w:rPr>
          <w:rFonts w:ascii="仿宋" w:eastAsia="仿宋" w:hAnsi="仿宋" w:cs="仿宋"/>
          <w:color w:val="000000"/>
          <w:sz w:val="32"/>
          <w:szCs w:val="32"/>
        </w:rPr>
        <w:t>70</w:t>
      </w:r>
      <w:r w:rsidRPr="00CF332D">
        <w:rPr>
          <w:rFonts w:ascii="仿宋" w:eastAsia="仿宋" w:hAnsi="仿宋" w:cs="仿宋" w:hint="eastAsia"/>
          <w:color w:val="000000"/>
          <w:sz w:val="32"/>
          <w:szCs w:val="32"/>
        </w:rPr>
        <w:t>个，其中盐边</w:t>
      </w:r>
      <w:r w:rsidRPr="00CF332D">
        <w:rPr>
          <w:rFonts w:ascii="仿宋" w:eastAsia="仿宋" w:hAnsi="仿宋" w:cs="仿宋"/>
          <w:color w:val="000000"/>
          <w:sz w:val="32"/>
          <w:szCs w:val="32"/>
        </w:rPr>
        <w:t>35</w:t>
      </w:r>
      <w:r w:rsidRPr="00CF332D">
        <w:rPr>
          <w:rFonts w:ascii="仿宋" w:eastAsia="仿宋" w:hAnsi="仿宋" w:cs="仿宋" w:hint="eastAsia"/>
          <w:color w:val="000000"/>
          <w:sz w:val="32"/>
          <w:szCs w:val="32"/>
        </w:rPr>
        <w:t>个、米易</w:t>
      </w:r>
      <w:r w:rsidRPr="00CF332D">
        <w:rPr>
          <w:rFonts w:ascii="仿宋" w:eastAsia="仿宋" w:hAnsi="仿宋" w:cs="仿宋"/>
          <w:color w:val="000000"/>
          <w:sz w:val="32"/>
          <w:szCs w:val="32"/>
        </w:rPr>
        <w:t>25</w:t>
      </w:r>
      <w:r w:rsidRPr="00CF332D">
        <w:rPr>
          <w:rFonts w:ascii="仿宋" w:eastAsia="仿宋" w:hAnsi="仿宋" w:cs="仿宋" w:hint="eastAsia"/>
          <w:color w:val="000000"/>
          <w:sz w:val="32"/>
          <w:szCs w:val="32"/>
        </w:rPr>
        <w:t>个、仁和区</w:t>
      </w:r>
      <w:r w:rsidRPr="00CF332D">
        <w:rPr>
          <w:rFonts w:ascii="仿宋" w:eastAsia="仿宋" w:hAnsi="仿宋" w:cs="仿宋"/>
          <w:color w:val="000000"/>
          <w:sz w:val="32"/>
          <w:szCs w:val="32"/>
        </w:rPr>
        <w:t>10</w:t>
      </w:r>
      <w:r w:rsidRPr="00CF332D">
        <w:rPr>
          <w:rFonts w:ascii="仿宋" w:eastAsia="仿宋" w:hAnsi="仿宋" w:cs="仿宋" w:hint="eastAsia"/>
          <w:color w:val="000000"/>
          <w:sz w:val="32"/>
          <w:szCs w:val="32"/>
        </w:rPr>
        <w:t>个），农村社区综合服务社</w:t>
      </w:r>
      <w:r w:rsidRPr="00CF332D">
        <w:rPr>
          <w:rFonts w:ascii="仿宋" w:eastAsia="仿宋" w:hAnsi="仿宋" w:cs="仿宋"/>
          <w:color w:val="000000"/>
          <w:sz w:val="32"/>
          <w:szCs w:val="32"/>
        </w:rPr>
        <w:t>172</w:t>
      </w:r>
      <w:r w:rsidRPr="00CF332D">
        <w:rPr>
          <w:rFonts w:ascii="仿宋" w:eastAsia="仿宋" w:hAnsi="仿宋" w:cs="仿宋" w:hint="eastAsia"/>
          <w:color w:val="000000"/>
          <w:sz w:val="32"/>
          <w:szCs w:val="32"/>
        </w:rPr>
        <w:t>个。专业合作社中有国家级示范社</w:t>
      </w:r>
      <w:r w:rsidRPr="00CF332D">
        <w:rPr>
          <w:rFonts w:ascii="仿宋" w:eastAsia="仿宋" w:hAnsi="仿宋" w:cs="仿宋"/>
          <w:color w:val="000000"/>
          <w:sz w:val="32"/>
          <w:szCs w:val="32"/>
        </w:rPr>
        <w:t>5</w:t>
      </w:r>
      <w:r w:rsidRPr="00CF332D">
        <w:rPr>
          <w:rFonts w:ascii="仿宋" w:eastAsia="仿宋" w:hAnsi="仿宋" w:cs="仿宋" w:hint="eastAsia"/>
          <w:color w:val="000000"/>
          <w:sz w:val="32"/>
          <w:szCs w:val="32"/>
        </w:rPr>
        <w:t>个，省级示范社</w:t>
      </w:r>
      <w:r w:rsidRPr="00CF332D">
        <w:rPr>
          <w:rFonts w:ascii="仿宋" w:eastAsia="仿宋" w:hAnsi="仿宋" w:cs="仿宋"/>
          <w:color w:val="000000"/>
          <w:sz w:val="32"/>
          <w:szCs w:val="32"/>
        </w:rPr>
        <w:t>20</w:t>
      </w:r>
      <w:r w:rsidRPr="00CF332D">
        <w:rPr>
          <w:rFonts w:ascii="仿宋" w:eastAsia="仿宋" w:hAnsi="仿宋" w:cs="仿宋" w:hint="eastAsia"/>
          <w:color w:val="000000"/>
          <w:sz w:val="32"/>
          <w:szCs w:val="32"/>
        </w:rPr>
        <w:t>个，综合服务社中有三星综合服务社</w:t>
      </w:r>
      <w:r w:rsidRPr="00CF332D">
        <w:rPr>
          <w:rFonts w:ascii="仿宋" w:eastAsia="仿宋" w:hAnsi="仿宋" w:cs="仿宋"/>
          <w:color w:val="000000"/>
          <w:sz w:val="32"/>
          <w:szCs w:val="32"/>
        </w:rPr>
        <w:t>27</w:t>
      </w:r>
      <w:r w:rsidRPr="00CF332D">
        <w:rPr>
          <w:rFonts w:ascii="仿宋" w:eastAsia="仿宋" w:hAnsi="仿宋" w:cs="仿宋" w:hint="eastAsia"/>
          <w:color w:val="000000"/>
          <w:sz w:val="32"/>
          <w:szCs w:val="32"/>
        </w:rPr>
        <w:t>家，四星社</w:t>
      </w:r>
      <w:r w:rsidRPr="00CF332D">
        <w:rPr>
          <w:rFonts w:ascii="仿宋" w:eastAsia="仿宋" w:hAnsi="仿宋" w:cs="仿宋"/>
          <w:color w:val="000000"/>
          <w:sz w:val="32"/>
          <w:szCs w:val="32"/>
        </w:rPr>
        <w:t>7</w:t>
      </w:r>
      <w:r w:rsidRPr="00CF332D">
        <w:rPr>
          <w:rFonts w:ascii="仿宋" w:eastAsia="仿宋" w:hAnsi="仿宋" w:cs="仿宋" w:hint="eastAsia"/>
          <w:color w:val="000000"/>
          <w:sz w:val="32"/>
          <w:szCs w:val="32"/>
        </w:rPr>
        <w:t>家。</w:t>
      </w:r>
    </w:p>
    <w:p w:rsidR="002A396F" w:rsidRPr="00CF332D" w:rsidRDefault="002A396F" w:rsidP="005C4500">
      <w:pPr>
        <w:adjustRightInd w:val="0"/>
        <w:snapToGrid w:val="0"/>
        <w:spacing w:line="560" w:lineRule="exact"/>
        <w:ind w:firstLineChars="203" w:firstLine="652"/>
        <w:rPr>
          <w:rFonts w:ascii="仿宋" w:eastAsia="仿宋" w:hAnsi="仿宋"/>
          <w:color w:val="000000"/>
          <w:sz w:val="32"/>
          <w:szCs w:val="32"/>
        </w:rPr>
      </w:pPr>
      <w:r w:rsidRPr="0099427E">
        <w:rPr>
          <w:rFonts w:ascii="仿宋" w:eastAsia="仿宋" w:hAnsi="仿宋" w:cs="仿宋" w:hint="eastAsia"/>
          <w:b/>
          <w:bCs/>
          <w:color w:val="000000"/>
          <w:sz w:val="32"/>
          <w:szCs w:val="32"/>
        </w:rPr>
        <w:t>提升系统农资经营服务质量</w:t>
      </w:r>
      <w:r>
        <w:rPr>
          <w:rFonts w:ascii="仿宋" w:eastAsia="仿宋" w:hAnsi="仿宋" w:cs="仿宋" w:hint="eastAsia"/>
          <w:b/>
          <w:bCs/>
          <w:color w:val="000000"/>
          <w:sz w:val="32"/>
          <w:szCs w:val="32"/>
        </w:rPr>
        <w:t>。</w:t>
      </w:r>
      <w:r w:rsidRPr="00CF332D">
        <w:rPr>
          <w:rFonts w:ascii="仿宋" w:eastAsia="仿宋" w:hAnsi="仿宋" w:cs="仿宋" w:hint="eastAsia"/>
          <w:sz w:val="32"/>
          <w:szCs w:val="32"/>
        </w:rPr>
        <w:t>系统企业落实“保质保量、保供稳农”任务，落实化肥、农药“双减量”控制目标</w:t>
      </w:r>
      <w:r w:rsidRPr="00CF332D">
        <w:rPr>
          <w:rFonts w:ascii="仿宋" w:eastAsia="仿宋" w:hAnsi="仿宋" w:cs="仿宋" w:hint="eastAsia"/>
          <w:color w:val="000000"/>
          <w:sz w:val="32"/>
          <w:szCs w:val="32"/>
        </w:rPr>
        <w:t>；推</w:t>
      </w:r>
      <w:r w:rsidRPr="00CF332D">
        <w:rPr>
          <w:rFonts w:ascii="仿宋" w:eastAsia="仿宋" w:hAnsi="仿宋" w:cs="仿宋" w:hint="eastAsia"/>
          <w:color w:val="000000"/>
          <w:sz w:val="32"/>
          <w:szCs w:val="32"/>
        </w:rPr>
        <w:lastRenderedPageBreak/>
        <w:t>进土地托管项目，</w:t>
      </w:r>
      <w:r w:rsidRPr="00CF332D">
        <w:rPr>
          <w:rFonts w:ascii="仿宋" w:eastAsia="仿宋" w:hAnsi="仿宋" w:cs="仿宋"/>
          <w:color w:val="000000"/>
          <w:sz w:val="32"/>
          <w:szCs w:val="32"/>
        </w:rPr>
        <w:t>2019</w:t>
      </w:r>
      <w:r>
        <w:rPr>
          <w:rFonts w:ascii="仿宋" w:eastAsia="仿宋" w:hAnsi="仿宋" w:cs="仿宋" w:hint="eastAsia"/>
          <w:color w:val="000000"/>
          <w:sz w:val="32"/>
          <w:szCs w:val="32"/>
        </w:rPr>
        <w:t>年争取国家</w:t>
      </w:r>
      <w:r w:rsidRPr="00CF332D">
        <w:rPr>
          <w:rFonts w:ascii="仿宋" w:eastAsia="仿宋" w:hAnsi="仿宋" w:cs="仿宋" w:hint="eastAsia"/>
          <w:color w:val="000000"/>
          <w:sz w:val="32"/>
          <w:szCs w:val="32"/>
        </w:rPr>
        <w:t>农业综合开发土地托管项目</w:t>
      </w:r>
      <w:r w:rsidRPr="00CF332D">
        <w:rPr>
          <w:rFonts w:ascii="仿宋" w:eastAsia="仿宋" w:hAnsi="仿宋" w:cs="仿宋"/>
          <w:color w:val="000000"/>
          <w:sz w:val="32"/>
          <w:szCs w:val="32"/>
        </w:rPr>
        <w:t>280</w:t>
      </w:r>
      <w:r w:rsidRPr="00CF332D">
        <w:rPr>
          <w:rFonts w:ascii="仿宋" w:eastAsia="仿宋" w:hAnsi="仿宋" w:cs="仿宋" w:hint="eastAsia"/>
          <w:color w:val="000000"/>
          <w:sz w:val="32"/>
          <w:szCs w:val="32"/>
        </w:rPr>
        <w:t>万元，已完成项目建设的</w:t>
      </w:r>
      <w:r w:rsidRPr="00CF332D">
        <w:rPr>
          <w:rFonts w:ascii="仿宋" w:eastAsia="仿宋" w:hAnsi="仿宋" w:cs="仿宋"/>
          <w:color w:val="000000"/>
          <w:sz w:val="32"/>
          <w:szCs w:val="32"/>
        </w:rPr>
        <w:t>90%</w:t>
      </w:r>
      <w:r w:rsidRPr="00CF332D">
        <w:rPr>
          <w:rFonts w:ascii="仿宋" w:eastAsia="仿宋" w:hAnsi="仿宋" w:cs="仿宋" w:hint="eastAsia"/>
          <w:color w:val="000000"/>
          <w:sz w:val="32"/>
          <w:szCs w:val="32"/>
        </w:rPr>
        <w:t>。</w:t>
      </w:r>
    </w:p>
    <w:p w:rsidR="002A396F" w:rsidRPr="00CF332D" w:rsidRDefault="002A396F" w:rsidP="00043196">
      <w:pPr>
        <w:adjustRightInd w:val="0"/>
        <w:snapToGrid w:val="0"/>
        <w:spacing w:line="560" w:lineRule="exact"/>
        <w:ind w:firstLine="640"/>
        <w:rPr>
          <w:rFonts w:ascii="仿宋" w:eastAsia="仿宋" w:hAnsi="仿宋"/>
          <w:color w:val="000000"/>
          <w:sz w:val="32"/>
          <w:szCs w:val="32"/>
        </w:rPr>
      </w:pPr>
      <w:r w:rsidRPr="0099427E">
        <w:rPr>
          <w:rFonts w:ascii="仿宋" w:eastAsia="仿宋" w:hAnsi="仿宋" w:cs="仿宋" w:hint="eastAsia"/>
          <w:b/>
          <w:bCs/>
          <w:color w:val="000000"/>
          <w:sz w:val="32"/>
          <w:szCs w:val="32"/>
        </w:rPr>
        <w:t>加快冷链物流配套设施建设</w:t>
      </w:r>
      <w:r>
        <w:rPr>
          <w:rFonts w:ascii="仿宋" w:eastAsia="仿宋" w:hAnsi="仿宋" w:cs="仿宋" w:hint="eastAsia"/>
          <w:b/>
          <w:bCs/>
          <w:color w:val="000000"/>
          <w:sz w:val="32"/>
          <w:szCs w:val="32"/>
        </w:rPr>
        <w:t>。</w:t>
      </w:r>
      <w:r w:rsidRPr="00CF332D">
        <w:rPr>
          <w:rFonts w:ascii="仿宋" w:eastAsia="仿宋" w:hAnsi="仿宋" w:cs="仿宋" w:hint="eastAsia"/>
          <w:color w:val="000000"/>
          <w:sz w:val="32"/>
          <w:szCs w:val="32"/>
        </w:rPr>
        <w:t>争取省级供销社综改发展基层社建设资金</w:t>
      </w:r>
      <w:r w:rsidRPr="00CF332D">
        <w:rPr>
          <w:rFonts w:ascii="仿宋" w:eastAsia="仿宋" w:hAnsi="仿宋" w:cs="仿宋"/>
          <w:color w:val="000000"/>
          <w:sz w:val="32"/>
          <w:szCs w:val="32"/>
        </w:rPr>
        <w:t>30</w:t>
      </w:r>
      <w:r w:rsidRPr="00CF332D">
        <w:rPr>
          <w:rFonts w:ascii="仿宋" w:eastAsia="仿宋" w:hAnsi="仿宋" w:cs="仿宋" w:hint="eastAsia"/>
          <w:color w:val="000000"/>
          <w:sz w:val="32"/>
          <w:szCs w:val="32"/>
        </w:rPr>
        <w:t>万元和综改发展农产品预冷设施建设资金</w:t>
      </w:r>
      <w:r w:rsidRPr="00CF332D">
        <w:rPr>
          <w:rFonts w:ascii="仿宋" w:eastAsia="仿宋" w:hAnsi="仿宋" w:cs="仿宋"/>
          <w:color w:val="000000"/>
          <w:sz w:val="32"/>
          <w:szCs w:val="32"/>
        </w:rPr>
        <w:t>43</w:t>
      </w:r>
      <w:r w:rsidRPr="00CF332D">
        <w:rPr>
          <w:rFonts w:ascii="仿宋" w:eastAsia="仿宋" w:hAnsi="仿宋" w:cs="仿宋" w:hint="eastAsia"/>
          <w:color w:val="000000"/>
          <w:sz w:val="32"/>
          <w:szCs w:val="32"/>
        </w:rPr>
        <w:t>万元，分别在盐边县渔门镇供销社建设贮藏保鲜设施，在米易丙谷镇康健农民专业合作社完善冷链物流配套设施。</w:t>
      </w:r>
    </w:p>
    <w:p w:rsidR="002A396F" w:rsidRPr="00D14D0D" w:rsidRDefault="002A396F" w:rsidP="00D14D0D">
      <w:pPr>
        <w:adjustRightInd w:val="0"/>
        <w:snapToGrid w:val="0"/>
        <w:spacing w:line="560" w:lineRule="exact"/>
        <w:ind w:firstLine="640"/>
        <w:rPr>
          <w:rFonts w:ascii="仿宋" w:eastAsia="仿宋" w:hAnsi="仿宋"/>
          <w:color w:val="000000"/>
          <w:sz w:val="32"/>
          <w:szCs w:val="32"/>
        </w:rPr>
      </w:pPr>
      <w:r w:rsidRPr="0099427E">
        <w:rPr>
          <w:rFonts w:ascii="仿宋" w:eastAsia="仿宋" w:hAnsi="仿宋" w:cs="仿宋" w:hint="eastAsia"/>
          <w:b/>
          <w:bCs/>
          <w:color w:val="000000"/>
          <w:sz w:val="32"/>
          <w:szCs w:val="32"/>
        </w:rPr>
        <w:t>促进农民专业合作社会计服务中心健康发展</w:t>
      </w:r>
      <w:r>
        <w:rPr>
          <w:rFonts w:ascii="仿宋" w:eastAsia="仿宋" w:hAnsi="仿宋" w:cs="仿宋" w:hint="eastAsia"/>
          <w:b/>
          <w:bCs/>
          <w:color w:val="000000"/>
          <w:sz w:val="32"/>
          <w:szCs w:val="32"/>
        </w:rPr>
        <w:t>。</w:t>
      </w:r>
      <w:r w:rsidRPr="00CF332D">
        <w:rPr>
          <w:rFonts w:ascii="仿宋" w:eastAsia="仿宋" w:hAnsi="仿宋" w:cs="仿宋" w:hint="eastAsia"/>
          <w:color w:val="000000"/>
          <w:sz w:val="32"/>
          <w:szCs w:val="32"/>
        </w:rPr>
        <w:t>争取省级供销社综改发展云服务建设资金</w:t>
      </w:r>
      <w:r w:rsidRPr="00CF332D">
        <w:rPr>
          <w:rFonts w:ascii="仿宋" w:eastAsia="仿宋" w:hAnsi="仿宋" w:cs="仿宋"/>
          <w:color w:val="000000"/>
          <w:sz w:val="32"/>
          <w:szCs w:val="32"/>
        </w:rPr>
        <w:t>30</w:t>
      </w:r>
      <w:r w:rsidRPr="00CF332D">
        <w:rPr>
          <w:rFonts w:ascii="仿宋" w:eastAsia="仿宋" w:hAnsi="仿宋" w:cs="仿宋" w:hint="eastAsia"/>
          <w:color w:val="000000"/>
          <w:sz w:val="32"/>
          <w:szCs w:val="32"/>
        </w:rPr>
        <w:t>万元，进一步完善米易农民专业合作社会计服务中心建设，进一步提升供销社“三帮双代”服务能力。</w:t>
      </w:r>
    </w:p>
    <w:p w:rsidR="002A396F" w:rsidRPr="00CF332D" w:rsidRDefault="002A396F" w:rsidP="00043196">
      <w:pPr>
        <w:adjustRightInd w:val="0"/>
        <w:snapToGrid w:val="0"/>
        <w:spacing w:line="560" w:lineRule="exact"/>
        <w:ind w:firstLine="640"/>
        <w:rPr>
          <w:rFonts w:ascii="仿宋" w:eastAsia="仿宋" w:hAnsi="仿宋"/>
          <w:color w:val="000000"/>
          <w:sz w:val="32"/>
          <w:szCs w:val="32"/>
        </w:rPr>
      </w:pPr>
      <w:r w:rsidRPr="0099427E">
        <w:rPr>
          <w:rFonts w:ascii="仿宋" w:eastAsia="仿宋" w:hAnsi="仿宋" w:cs="仿宋" w:hint="eastAsia"/>
          <w:b/>
          <w:bCs/>
          <w:color w:val="000000"/>
          <w:sz w:val="32"/>
          <w:szCs w:val="32"/>
        </w:rPr>
        <w:t>从管企业向“管资本”转变</w:t>
      </w:r>
      <w:r>
        <w:rPr>
          <w:rFonts w:ascii="仿宋" w:eastAsia="仿宋" w:hAnsi="仿宋" w:cs="仿宋" w:hint="eastAsia"/>
          <w:color w:val="000000"/>
          <w:sz w:val="32"/>
          <w:szCs w:val="32"/>
        </w:rPr>
        <w:t>。</w:t>
      </w:r>
      <w:r w:rsidRPr="00CF332D">
        <w:rPr>
          <w:rFonts w:ascii="仿宋" w:eastAsia="仿宋" w:hAnsi="仿宋" w:cs="仿宋" w:hint="eastAsia"/>
          <w:color w:val="000000"/>
          <w:sz w:val="32"/>
          <w:szCs w:val="32"/>
        </w:rPr>
        <w:t>市级联社建立了社有资产管理委员会，实行联合社理事会社资委、社有资产管理公司、社有出资企业的三层管理体制，推动了联社管企业向“管资本”转变；加强联合合作，通过资源整合、内引外联、股份合作等多举措推进社有企业改革，省、市、县供销社先后在攀联合组建“米易绿满仓农业发展有限责任公司”和“攀枝花农产品经营有限公司”，承接实施米易国家农村电商项目，完成县域农产品大数据平台建设。</w:t>
      </w:r>
      <w:r w:rsidRPr="00CF332D">
        <w:rPr>
          <w:rFonts w:ascii="仿宋" w:eastAsia="仿宋" w:hAnsi="仿宋" w:cs="仿宋" w:hint="eastAsia"/>
          <w:sz w:val="32"/>
          <w:szCs w:val="32"/>
        </w:rPr>
        <w:t>加大招商引资力度，协助引进落地了省农产品冷链集团仁和现代农产品深加工项目。</w:t>
      </w:r>
    </w:p>
    <w:p w:rsidR="002A396F" w:rsidRPr="00B36C9D" w:rsidRDefault="002A396F" w:rsidP="005C4500">
      <w:pPr>
        <w:adjustRightInd w:val="0"/>
        <w:snapToGrid w:val="0"/>
        <w:spacing w:line="560" w:lineRule="exact"/>
        <w:ind w:firstLineChars="203" w:firstLine="673"/>
        <w:rPr>
          <w:rFonts w:eastAsia="方正楷体_GBK"/>
          <w:b/>
          <w:bCs/>
          <w:color w:val="000000"/>
          <w:sz w:val="33"/>
          <w:szCs w:val="33"/>
        </w:rPr>
      </w:pPr>
      <w:r>
        <w:rPr>
          <w:rFonts w:eastAsia="方正楷体_GBK"/>
          <w:b/>
          <w:bCs/>
          <w:color w:val="000000"/>
          <w:sz w:val="33"/>
          <w:szCs w:val="33"/>
        </w:rPr>
        <w:t>2.</w:t>
      </w:r>
      <w:r w:rsidRPr="00B36C9D">
        <w:rPr>
          <w:rFonts w:eastAsia="方正楷体_GBK" w:cs="方正楷体_GBK" w:hint="eastAsia"/>
          <w:b/>
          <w:bCs/>
          <w:color w:val="000000"/>
          <w:sz w:val="33"/>
          <w:szCs w:val="33"/>
        </w:rPr>
        <w:t>积极助力脱贫攻坚</w:t>
      </w:r>
    </w:p>
    <w:p w:rsidR="002A396F" w:rsidRPr="007C3387" w:rsidRDefault="002A396F" w:rsidP="00D14D0D">
      <w:pPr>
        <w:adjustRightInd w:val="0"/>
        <w:snapToGrid w:val="0"/>
        <w:spacing w:line="560" w:lineRule="exact"/>
        <w:ind w:firstLine="660"/>
        <w:rPr>
          <w:rFonts w:ascii="方正仿宋_GBK" w:eastAsia="方正仿宋_GBK"/>
          <w:color w:val="000000"/>
          <w:sz w:val="33"/>
          <w:szCs w:val="33"/>
        </w:rPr>
      </w:pPr>
      <w:r w:rsidRPr="00B36C9D">
        <w:rPr>
          <w:rFonts w:eastAsia="方正仿宋_GBK" w:cs="方正仿宋_GBK" w:hint="eastAsia"/>
          <w:color w:val="000000"/>
          <w:sz w:val="33"/>
          <w:szCs w:val="33"/>
        </w:rPr>
        <w:t>研究部署市供销社</w:t>
      </w:r>
      <w:r w:rsidRPr="00B36C9D">
        <w:rPr>
          <w:rFonts w:eastAsia="方正仿宋_GBK"/>
          <w:color w:val="000000"/>
          <w:sz w:val="33"/>
          <w:szCs w:val="33"/>
        </w:rPr>
        <w:t>2019</w:t>
      </w:r>
      <w:r w:rsidRPr="00B36C9D">
        <w:rPr>
          <w:rFonts w:eastAsia="方正仿宋_GBK" w:cs="方正仿宋_GBK" w:hint="eastAsia"/>
          <w:color w:val="000000"/>
          <w:sz w:val="33"/>
          <w:szCs w:val="33"/>
        </w:rPr>
        <w:t>年脱贫攻坚工作，印发《市供销社</w:t>
      </w:r>
      <w:r w:rsidRPr="00B36C9D">
        <w:rPr>
          <w:rFonts w:eastAsia="方正仿宋_GBK"/>
          <w:color w:val="000000"/>
          <w:sz w:val="33"/>
          <w:szCs w:val="33"/>
        </w:rPr>
        <w:t>2019</w:t>
      </w:r>
      <w:r w:rsidRPr="00B36C9D">
        <w:rPr>
          <w:rFonts w:eastAsia="方正仿宋_GBK" w:cs="方正仿宋_GBK" w:hint="eastAsia"/>
          <w:color w:val="000000"/>
          <w:sz w:val="33"/>
          <w:szCs w:val="33"/>
        </w:rPr>
        <w:t>年脱贫攻坚工作要点》。深入帮扶村开展扶贫领域作风问题梳理排查，排查出</w:t>
      </w:r>
      <w:r w:rsidRPr="00B36C9D">
        <w:rPr>
          <w:rFonts w:eastAsia="方正仿宋_GBK"/>
          <w:color w:val="000000"/>
          <w:sz w:val="33"/>
          <w:szCs w:val="33"/>
        </w:rPr>
        <w:t>3</w:t>
      </w:r>
      <w:r w:rsidRPr="00B36C9D">
        <w:rPr>
          <w:rFonts w:eastAsia="方正仿宋_GBK" w:cs="方正仿宋_GBK" w:hint="eastAsia"/>
          <w:color w:val="000000"/>
          <w:sz w:val="33"/>
          <w:szCs w:val="33"/>
        </w:rPr>
        <w:t>类</w:t>
      </w:r>
      <w:r w:rsidRPr="00B36C9D">
        <w:rPr>
          <w:rFonts w:eastAsia="方正仿宋_GBK"/>
          <w:color w:val="000000"/>
          <w:sz w:val="33"/>
          <w:szCs w:val="33"/>
        </w:rPr>
        <w:t>5</w:t>
      </w:r>
      <w:r w:rsidRPr="00B36C9D">
        <w:rPr>
          <w:rFonts w:eastAsia="方正仿宋_GBK" w:cs="方正仿宋_GBK" w:hint="eastAsia"/>
          <w:color w:val="000000"/>
          <w:sz w:val="33"/>
          <w:szCs w:val="33"/>
        </w:rPr>
        <w:t>个问题，印发《马井村扶贫领域作风问题整改清单》，明确责任和整改时限，整</w:t>
      </w:r>
      <w:r w:rsidRPr="00B36C9D">
        <w:rPr>
          <w:rFonts w:eastAsia="方正仿宋_GBK" w:cs="方正仿宋_GBK" w:hint="eastAsia"/>
          <w:color w:val="000000"/>
          <w:sz w:val="33"/>
          <w:szCs w:val="33"/>
        </w:rPr>
        <w:lastRenderedPageBreak/>
        <w:t>改落实到位。落实马井村凉山自主移民搬迁</w:t>
      </w:r>
      <w:r w:rsidRPr="00B36C9D">
        <w:rPr>
          <w:rFonts w:eastAsia="方正仿宋_GBK"/>
          <w:color w:val="000000"/>
          <w:sz w:val="33"/>
          <w:szCs w:val="33"/>
        </w:rPr>
        <w:t>6</w:t>
      </w:r>
      <w:r w:rsidRPr="00B36C9D">
        <w:rPr>
          <w:rFonts w:eastAsia="方正仿宋_GBK" w:cs="方正仿宋_GBK" w:hint="eastAsia"/>
          <w:color w:val="000000"/>
          <w:sz w:val="33"/>
          <w:szCs w:val="33"/>
        </w:rPr>
        <w:t>户贫困户</w:t>
      </w:r>
      <w:r w:rsidRPr="00B36C9D">
        <w:rPr>
          <w:rFonts w:eastAsia="方正仿宋_GBK"/>
          <w:color w:val="000000"/>
          <w:sz w:val="33"/>
          <w:szCs w:val="33"/>
        </w:rPr>
        <w:t>20</w:t>
      </w:r>
      <w:r w:rsidRPr="00B36C9D">
        <w:rPr>
          <w:rFonts w:eastAsia="方正仿宋_GBK" w:cs="方正仿宋_GBK" w:hint="eastAsia"/>
          <w:color w:val="000000"/>
          <w:sz w:val="33"/>
          <w:szCs w:val="33"/>
        </w:rPr>
        <w:t>名贫困户</w:t>
      </w:r>
      <w:r w:rsidRPr="00B36C9D">
        <w:rPr>
          <w:rFonts w:eastAsia="方正仿宋_GBK"/>
          <w:color w:val="000000"/>
          <w:sz w:val="33"/>
          <w:szCs w:val="33"/>
        </w:rPr>
        <w:t>“</w:t>
      </w:r>
      <w:r w:rsidRPr="00B36C9D">
        <w:rPr>
          <w:rFonts w:eastAsia="方正仿宋_GBK" w:cs="方正仿宋_GBK" w:hint="eastAsia"/>
          <w:color w:val="000000"/>
          <w:sz w:val="33"/>
          <w:szCs w:val="33"/>
        </w:rPr>
        <w:t>双联</w:t>
      </w:r>
      <w:r w:rsidRPr="00B36C9D">
        <w:rPr>
          <w:rFonts w:eastAsia="方正仿宋_GBK"/>
          <w:color w:val="000000"/>
          <w:sz w:val="33"/>
          <w:szCs w:val="33"/>
        </w:rPr>
        <w:t>”</w:t>
      </w:r>
      <w:r w:rsidRPr="00B36C9D">
        <w:rPr>
          <w:rFonts w:eastAsia="方正仿宋_GBK" w:cs="方正仿宋_GBK" w:hint="eastAsia"/>
          <w:color w:val="000000"/>
          <w:sz w:val="33"/>
          <w:szCs w:val="33"/>
        </w:rPr>
        <w:t>对口联系帮扶工作。针对马井村产业帮扶不精准问题，筹措市级帮扶单位项目帮扶资金</w:t>
      </w:r>
      <w:r w:rsidRPr="00B36C9D">
        <w:rPr>
          <w:rFonts w:eastAsia="方正仿宋_GBK"/>
          <w:color w:val="000000"/>
          <w:sz w:val="33"/>
          <w:szCs w:val="33"/>
        </w:rPr>
        <w:t>20</w:t>
      </w:r>
      <w:r w:rsidRPr="00B36C9D">
        <w:rPr>
          <w:rFonts w:eastAsia="方正仿宋_GBK" w:cs="方正仿宋_GBK" w:hint="eastAsia"/>
          <w:color w:val="000000"/>
          <w:sz w:val="33"/>
          <w:szCs w:val="33"/>
        </w:rPr>
        <w:t>万元，启动马井村林下中药材种植试点，正在推动</w:t>
      </w:r>
      <w:r w:rsidRPr="00B36C9D">
        <w:rPr>
          <w:rFonts w:eastAsia="方正仿宋_GBK"/>
          <w:color w:val="000000"/>
          <w:sz w:val="33"/>
          <w:szCs w:val="33"/>
        </w:rPr>
        <w:t>50</w:t>
      </w:r>
      <w:r w:rsidRPr="00B36C9D">
        <w:rPr>
          <w:rFonts w:eastAsia="方正仿宋_GBK" w:cs="方正仿宋_GBK" w:hint="eastAsia"/>
          <w:color w:val="000000"/>
          <w:sz w:val="33"/>
          <w:szCs w:val="33"/>
        </w:rPr>
        <w:t>亩林下红豆杉试种。协调市烟草公司落实</w:t>
      </w:r>
      <w:r w:rsidRPr="00B36C9D">
        <w:rPr>
          <w:rFonts w:eastAsia="方正仿宋_GBK"/>
          <w:color w:val="000000"/>
          <w:sz w:val="33"/>
          <w:szCs w:val="33"/>
        </w:rPr>
        <w:t>2019</w:t>
      </w:r>
      <w:r w:rsidRPr="00B36C9D">
        <w:rPr>
          <w:rFonts w:eastAsia="方正仿宋_GBK" w:cs="方正仿宋_GBK" w:hint="eastAsia"/>
          <w:color w:val="000000"/>
          <w:sz w:val="33"/>
          <w:szCs w:val="33"/>
        </w:rPr>
        <w:t>年马井村驻村第一书记轮换人选，正在做</w:t>
      </w:r>
      <w:r w:rsidRPr="007C3387">
        <w:rPr>
          <w:rFonts w:ascii="方正仿宋_GBK" w:eastAsia="方正仿宋_GBK" w:cs="方正仿宋_GBK" w:hint="eastAsia"/>
          <w:color w:val="000000"/>
          <w:sz w:val="33"/>
          <w:szCs w:val="33"/>
        </w:rPr>
        <w:t>好相关工作交接。</w:t>
      </w:r>
    </w:p>
    <w:p w:rsidR="002A396F" w:rsidRPr="007C3387" w:rsidRDefault="002A396F" w:rsidP="00D14D0D">
      <w:pPr>
        <w:adjustRightInd w:val="0"/>
        <w:snapToGrid w:val="0"/>
        <w:spacing w:line="560" w:lineRule="exact"/>
        <w:ind w:firstLine="663"/>
        <w:rPr>
          <w:rFonts w:ascii="方正楷体_GBK" w:eastAsia="方正楷体_GBK" w:hAnsi="楷体"/>
          <w:b/>
          <w:bCs/>
          <w:color w:val="000000"/>
          <w:sz w:val="33"/>
          <w:szCs w:val="33"/>
        </w:rPr>
      </w:pPr>
      <w:r>
        <w:rPr>
          <w:rFonts w:ascii="方正楷体_GBK" w:eastAsia="方正楷体_GBK" w:hAnsi="楷体" w:cs="方正楷体_GBK"/>
          <w:b/>
          <w:bCs/>
          <w:color w:val="000000"/>
          <w:sz w:val="33"/>
          <w:szCs w:val="33"/>
        </w:rPr>
        <w:t>3.</w:t>
      </w:r>
      <w:r w:rsidRPr="007C3387">
        <w:rPr>
          <w:rFonts w:ascii="方正楷体_GBK" w:eastAsia="方正楷体_GBK" w:hAnsi="楷体" w:cs="方正楷体_GBK" w:hint="eastAsia"/>
          <w:b/>
          <w:bCs/>
          <w:color w:val="000000"/>
          <w:sz w:val="33"/>
          <w:szCs w:val="33"/>
        </w:rPr>
        <w:t>做好安全生产和维稳工作</w:t>
      </w:r>
    </w:p>
    <w:p w:rsidR="002A396F" w:rsidRDefault="002A396F" w:rsidP="00D14D0D">
      <w:pPr>
        <w:adjustRightInd w:val="0"/>
        <w:snapToGrid w:val="0"/>
        <w:spacing w:line="560" w:lineRule="exact"/>
        <w:ind w:firstLine="660"/>
        <w:rPr>
          <w:rFonts w:ascii="方正仿宋_GBK" w:eastAsia="方正仿宋_GBK" w:hAnsi="仿宋"/>
          <w:sz w:val="33"/>
          <w:szCs w:val="33"/>
        </w:rPr>
      </w:pPr>
      <w:r w:rsidRPr="007C3387">
        <w:rPr>
          <w:rFonts w:ascii="方正仿宋_GBK" w:eastAsia="方正仿宋_GBK" w:hAnsi="仿宋" w:cs="方正仿宋_GBK" w:hint="eastAsia"/>
          <w:sz w:val="33"/>
          <w:szCs w:val="33"/>
        </w:rPr>
        <w:t>落实安全生产党政同责。年初，市社调整了安全生产领导小组，明确了领导小组工作职责。市社党组专门召开会议，研究和部署全年安全生产工作，落实市社对企业安全生产的监管责任。</w:t>
      </w:r>
      <w:r w:rsidRPr="007C3387">
        <w:rPr>
          <w:rFonts w:ascii="方正仿宋_GBK" w:eastAsia="方正仿宋_GBK" w:hAnsi="黑体" w:cs="方正仿宋_GBK" w:hint="eastAsia"/>
          <w:sz w:val="33"/>
          <w:szCs w:val="33"/>
        </w:rPr>
        <w:t>按照市安委会要求，认真做好全系统安全生产工作，加大系统内</w:t>
      </w:r>
      <w:r w:rsidRPr="007C3387">
        <w:rPr>
          <w:rFonts w:ascii="方正仿宋_GBK" w:eastAsia="方正仿宋_GBK" w:cs="方正仿宋_GBK" w:hint="eastAsia"/>
          <w:sz w:val="33"/>
          <w:szCs w:val="33"/>
        </w:rPr>
        <w:t>隐患排查和整治，及时</w:t>
      </w:r>
      <w:r w:rsidRPr="007C3387">
        <w:rPr>
          <w:rFonts w:ascii="方正仿宋_GBK" w:eastAsia="方正仿宋_GBK" w:hAnsi="黑体" w:cs="方正仿宋_GBK" w:hint="eastAsia"/>
          <w:sz w:val="33"/>
          <w:szCs w:val="33"/>
        </w:rPr>
        <w:t>向上报送相关工作情况。做好森林防火宣传工作，做好消防及地址灾害应急演练，做好系统防汛汛前检查工作。</w:t>
      </w:r>
      <w:r w:rsidRPr="007C3387">
        <w:rPr>
          <w:rFonts w:ascii="方正仿宋_GBK" w:eastAsia="方正仿宋_GBK" w:hAnsi="仿宋" w:cs="方正仿宋_GBK" w:hint="eastAsia"/>
          <w:color w:val="000000"/>
          <w:sz w:val="33"/>
          <w:szCs w:val="33"/>
        </w:rPr>
        <w:t>完善维稳应急处理机制，注意方式方法，采取综合治理措施，化解矛盾纠纷。重点仍然放在解决棚改涉及的原改制企业职工的遗留问题上，进行认真</w:t>
      </w:r>
      <w:r w:rsidRPr="007C3387">
        <w:rPr>
          <w:rFonts w:ascii="方正仿宋_GBK" w:eastAsia="方正仿宋_GBK" w:hAnsi="仿宋" w:cs="方正仿宋_GBK" w:hint="eastAsia"/>
          <w:sz w:val="33"/>
          <w:szCs w:val="33"/>
        </w:rPr>
        <w:t>排查和管控重点人员，做好政策宣传和引导，</w:t>
      </w:r>
      <w:r w:rsidRPr="007C3387">
        <w:rPr>
          <w:rFonts w:ascii="方正仿宋_GBK" w:eastAsia="方正仿宋_GBK" w:hAnsi="仿宋" w:cs="方正仿宋_GBK" w:hint="eastAsia"/>
          <w:color w:val="000000"/>
          <w:sz w:val="33"/>
          <w:szCs w:val="33"/>
        </w:rPr>
        <w:t>今年较往年全系统</w:t>
      </w:r>
      <w:r w:rsidRPr="007C3387">
        <w:rPr>
          <w:rFonts w:ascii="方正仿宋_GBK" w:eastAsia="方正仿宋_GBK" w:hAnsi="仿宋" w:cs="方正仿宋_GBK" w:hint="eastAsia"/>
          <w:sz w:val="33"/>
          <w:szCs w:val="33"/>
        </w:rPr>
        <w:t>群访大大减少，无闹访和越级上访</w:t>
      </w:r>
      <w:r w:rsidRPr="007C3387">
        <w:rPr>
          <w:rFonts w:ascii="方正仿宋_GBK" w:eastAsia="方正仿宋_GBK" w:hAnsi="仿宋" w:cs="方正仿宋_GBK" w:hint="eastAsia"/>
          <w:color w:val="000000"/>
          <w:sz w:val="33"/>
          <w:szCs w:val="33"/>
        </w:rPr>
        <w:t>事件发生</w:t>
      </w:r>
      <w:r w:rsidRPr="007C3387">
        <w:rPr>
          <w:rFonts w:ascii="方正仿宋_GBK" w:eastAsia="方正仿宋_GBK" w:hAnsi="仿宋" w:cs="方正仿宋_GBK" w:hint="eastAsia"/>
          <w:sz w:val="33"/>
          <w:szCs w:val="33"/>
        </w:rPr>
        <w:t>，</w:t>
      </w:r>
      <w:r w:rsidRPr="007C3387">
        <w:rPr>
          <w:rFonts w:ascii="方正仿宋_GBK" w:eastAsia="方正仿宋_GBK" w:hAnsi="仿宋" w:cs="方正仿宋_GBK" w:hint="eastAsia"/>
          <w:color w:val="000000"/>
          <w:sz w:val="33"/>
          <w:szCs w:val="33"/>
        </w:rPr>
        <w:t>全系统保持稳定态势</w:t>
      </w:r>
      <w:r w:rsidRPr="007C3387">
        <w:rPr>
          <w:rFonts w:ascii="方正仿宋_GBK" w:eastAsia="方正仿宋_GBK" w:hAnsi="仿宋" w:cs="方正仿宋_GBK" w:hint="eastAsia"/>
          <w:sz w:val="33"/>
          <w:szCs w:val="33"/>
        </w:rPr>
        <w:t>。</w:t>
      </w:r>
    </w:p>
    <w:p w:rsidR="002A396F" w:rsidRDefault="002A396F" w:rsidP="005C4500">
      <w:pPr>
        <w:pStyle w:val="2"/>
        <w:ind w:firstLineChars="200" w:firstLine="640"/>
        <w:rPr>
          <w:rStyle w:val="2Char"/>
          <w:rFonts w:ascii="Times New Roman" w:hAnsi="Times New Roman" w:cs="Times New Roman"/>
        </w:rPr>
      </w:pPr>
      <w:bookmarkStart w:id="20" w:name="_Toc15377200"/>
      <w:bookmarkStart w:id="21" w:name="_Toc15396601"/>
      <w:r>
        <w:rPr>
          <w:rFonts w:ascii="Times New Roman" w:eastAsia="黑体" w:hAnsi="Times New Roman" w:cs="黑体" w:hint="eastAsia"/>
          <w:b w:val="0"/>
          <w:bCs w:val="0"/>
          <w:color w:val="000000"/>
        </w:rPr>
        <w:t>二、机</w:t>
      </w:r>
      <w:r>
        <w:rPr>
          <w:rStyle w:val="2Char"/>
          <w:rFonts w:ascii="Times New Roman" w:eastAsia="黑体" w:hAnsi="Times New Roman" w:cs="黑体" w:hint="eastAsia"/>
        </w:rPr>
        <w:t>构设置</w:t>
      </w:r>
      <w:bookmarkEnd w:id="20"/>
      <w:bookmarkEnd w:id="21"/>
    </w:p>
    <w:p w:rsidR="002A396F" w:rsidRDefault="002A396F" w:rsidP="005C4500">
      <w:pPr>
        <w:ind w:firstLineChars="200" w:firstLine="640"/>
        <w:rPr>
          <w:rFonts w:eastAsia="仿宋"/>
        </w:rPr>
      </w:pPr>
      <w:r>
        <w:rPr>
          <w:rFonts w:eastAsia="仿宋" w:cs="仿宋" w:hint="eastAsia"/>
          <w:sz w:val="32"/>
          <w:szCs w:val="32"/>
        </w:rPr>
        <w:t>市供销社下属二级单位</w:t>
      </w:r>
      <w:r>
        <w:rPr>
          <w:rFonts w:eastAsia="仿宋"/>
          <w:sz w:val="32"/>
          <w:szCs w:val="32"/>
        </w:rPr>
        <w:t>0</w:t>
      </w:r>
      <w:r>
        <w:rPr>
          <w:rFonts w:eastAsia="仿宋" w:cs="仿宋" w:hint="eastAsia"/>
          <w:sz w:val="32"/>
          <w:szCs w:val="32"/>
        </w:rPr>
        <w:t>个，其中行政单位</w:t>
      </w:r>
      <w:r>
        <w:rPr>
          <w:rFonts w:eastAsia="仿宋"/>
          <w:sz w:val="32"/>
          <w:szCs w:val="32"/>
        </w:rPr>
        <w:t>0</w:t>
      </w:r>
      <w:r>
        <w:rPr>
          <w:rFonts w:eastAsia="仿宋" w:cs="仿宋" w:hint="eastAsia"/>
          <w:sz w:val="32"/>
          <w:szCs w:val="32"/>
        </w:rPr>
        <w:t>个，参照公务员法管理的事业单位</w:t>
      </w:r>
      <w:r>
        <w:rPr>
          <w:rFonts w:eastAsia="仿宋"/>
          <w:sz w:val="32"/>
          <w:szCs w:val="32"/>
        </w:rPr>
        <w:t>0</w:t>
      </w:r>
      <w:r>
        <w:rPr>
          <w:rFonts w:eastAsia="仿宋" w:cs="仿宋" w:hint="eastAsia"/>
          <w:sz w:val="32"/>
          <w:szCs w:val="32"/>
        </w:rPr>
        <w:t>个，其他事业单位</w:t>
      </w:r>
      <w:r>
        <w:rPr>
          <w:rFonts w:eastAsia="仿宋"/>
          <w:sz w:val="32"/>
          <w:szCs w:val="32"/>
        </w:rPr>
        <w:t>0</w:t>
      </w:r>
      <w:r>
        <w:rPr>
          <w:rFonts w:eastAsia="仿宋" w:cs="仿宋" w:hint="eastAsia"/>
          <w:sz w:val="32"/>
          <w:szCs w:val="32"/>
        </w:rPr>
        <w:t>个。</w:t>
      </w:r>
    </w:p>
    <w:p w:rsidR="002A396F" w:rsidRPr="00043196" w:rsidRDefault="002A396F" w:rsidP="005C4500">
      <w:pPr>
        <w:pStyle w:val="a5"/>
        <w:adjustRightInd w:val="0"/>
        <w:snapToGrid w:val="0"/>
        <w:spacing w:before="93" w:line="600" w:lineRule="exact"/>
        <w:ind w:firstLineChars="210" w:firstLine="672"/>
        <w:rPr>
          <w:rFonts w:ascii="Times New Roman" w:eastAsia="仿宋" w:cs="Times New Roman"/>
          <w:color w:val="000000"/>
          <w:sz w:val="32"/>
          <w:szCs w:val="32"/>
        </w:rPr>
      </w:pPr>
      <w:r>
        <w:rPr>
          <w:rFonts w:ascii="Times New Roman" w:eastAsia="仿宋" w:cs="仿宋" w:hint="eastAsia"/>
          <w:color w:val="000000"/>
          <w:sz w:val="32"/>
          <w:szCs w:val="32"/>
        </w:rPr>
        <w:t>无纳入</w:t>
      </w:r>
      <w:r>
        <w:rPr>
          <w:rFonts w:ascii="Times New Roman" w:eastAsia="仿宋" w:cs="Times New Roman"/>
          <w:color w:val="000000"/>
          <w:sz w:val="32"/>
          <w:szCs w:val="32"/>
        </w:rPr>
        <w:t>2019</w:t>
      </w:r>
      <w:r>
        <w:rPr>
          <w:rFonts w:ascii="Times New Roman" w:eastAsia="仿宋" w:cs="仿宋" w:hint="eastAsia"/>
          <w:color w:val="000000"/>
          <w:sz w:val="32"/>
          <w:szCs w:val="32"/>
        </w:rPr>
        <w:t>年度部门决算编制范围的二级预算单位。</w:t>
      </w:r>
    </w:p>
    <w:p w:rsidR="002A396F" w:rsidRDefault="002A396F" w:rsidP="00273690">
      <w:pPr>
        <w:pStyle w:val="1"/>
        <w:ind w:right="220"/>
        <w:jc w:val="right"/>
        <w:rPr>
          <w:rStyle w:val="1Char"/>
          <w:rFonts w:eastAsia="黑体"/>
        </w:rPr>
      </w:pPr>
      <w:bookmarkStart w:id="22" w:name="_Toc15396602"/>
      <w:bookmarkStart w:id="23" w:name="_Toc15377204"/>
      <w:r>
        <w:rPr>
          <w:rFonts w:eastAsia="黑体" w:cs="黑体" w:hint="eastAsia"/>
          <w:b w:val="0"/>
          <w:bCs w:val="0"/>
          <w:color w:val="000000"/>
        </w:rPr>
        <w:lastRenderedPageBreak/>
        <w:t>第二部分</w:t>
      </w:r>
      <w:r>
        <w:rPr>
          <w:rFonts w:eastAsia="黑体"/>
          <w:b w:val="0"/>
          <w:bCs w:val="0"/>
          <w:color w:val="000000"/>
        </w:rPr>
        <w:t xml:space="preserve">  </w:t>
      </w:r>
      <w:r>
        <w:rPr>
          <w:rStyle w:val="1Char"/>
          <w:rFonts w:eastAsia="黑体"/>
        </w:rPr>
        <w:t>2019</w:t>
      </w:r>
      <w:r>
        <w:rPr>
          <w:rStyle w:val="1Char"/>
          <w:rFonts w:eastAsia="黑体" w:cs="黑体" w:hint="eastAsia"/>
        </w:rPr>
        <w:t>年度部门决算情况说明</w:t>
      </w:r>
      <w:bookmarkEnd w:id="22"/>
      <w:bookmarkEnd w:id="23"/>
    </w:p>
    <w:p w:rsidR="002A396F" w:rsidRDefault="002A396F" w:rsidP="00D44E26"/>
    <w:p w:rsidR="002A396F" w:rsidRDefault="002A396F" w:rsidP="00D44E26">
      <w:pPr>
        <w:pStyle w:val="a6"/>
        <w:numPr>
          <w:ilvl w:val="0"/>
          <w:numId w:val="2"/>
        </w:numPr>
        <w:spacing w:line="600" w:lineRule="exact"/>
        <w:ind w:firstLineChars="0"/>
        <w:outlineLvl w:val="1"/>
        <w:rPr>
          <w:rStyle w:val="2Char"/>
          <w:rFonts w:eastAsia="黑体" w:cs="Times New Roman"/>
          <w:b w:val="0"/>
          <w:bCs w:val="0"/>
        </w:rPr>
      </w:pPr>
      <w:bookmarkStart w:id="24" w:name="_Toc15396603"/>
      <w:bookmarkStart w:id="25" w:name="_Toc15377205"/>
      <w:r>
        <w:rPr>
          <w:rFonts w:eastAsia="黑体" w:cs="黑体" w:hint="eastAsia"/>
          <w:color w:val="000000"/>
          <w:sz w:val="32"/>
          <w:szCs w:val="32"/>
        </w:rPr>
        <w:t>收</w:t>
      </w:r>
      <w:r>
        <w:rPr>
          <w:rStyle w:val="2Char"/>
          <w:rFonts w:eastAsia="黑体" w:cs="黑体" w:hint="eastAsia"/>
        </w:rPr>
        <w:t>入支出决算总体情况说明</w:t>
      </w:r>
      <w:bookmarkEnd w:id="24"/>
      <w:bookmarkEnd w:id="25"/>
    </w:p>
    <w:p w:rsidR="002A396F" w:rsidRDefault="002A396F" w:rsidP="005C4500">
      <w:pPr>
        <w:spacing w:line="600" w:lineRule="exact"/>
        <w:ind w:firstLineChars="200" w:firstLine="640"/>
        <w:rPr>
          <w:rFonts w:eastAsia="仿宋"/>
          <w:color w:val="000000"/>
          <w:sz w:val="32"/>
          <w:szCs w:val="32"/>
        </w:rPr>
      </w:pPr>
      <w:r>
        <w:rPr>
          <w:rFonts w:eastAsia="仿宋"/>
          <w:color w:val="000000"/>
          <w:sz w:val="32"/>
          <w:szCs w:val="32"/>
        </w:rPr>
        <w:t>2019</w:t>
      </w:r>
      <w:r>
        <w:rPr>
          <w:rFonts w:eastAsia="仿宋" w:cs="仿宋" w:hint="eastAsia"/>
          <w:color w:val="000000"/>
          <w:sz w:val="32"/>
          <w:szCs w:val="32"/>
        </w:rPr>
        <w:t>年度收、支总计</w:t>
      </w:r>
      <w:r>
        <w:rPr>
          <w:rFonts w:eastAsia="仿宋"/>
          <w:color w:val="000000"/>
          <w:sz w:val="32"/>
          <w:szCs w:val="32"/>
        </w:rPr>
        <w:t>514.9</w:t>
      </w:r>
      <w:r>
        <w:rPr>
          <w:rFonts w:eastAsia="仿宋" w:cs="仿宋" w:hint="eastAsia"/>
          <w:color w:val="000000"/>
          <w:sz w:val="32"/>
          <w:szCs w:val="32"/>
        </w:rPr>
        <w:t>万元、</w:t>
      </w:r>
      <w:r>
        <w:rPr>
          <w:rFonts w:eastAsia="仿宋"/>
          <w:color w:val="000000"/>
          <w:sz w:val="32"/>
          <w:szCs w:val="32"/>
        </w:rPr>
        <w:t>514.89</w:t>
      </w:r>
      <w:r>
        <w:rPr>
          <w:rFonts w:eastAsia="仿宋" w:cs="仿宋" w:hint="eastAsia"/>
          <w:color w:val="000000"/>
          <w:sz w:val="32"/>
          <w:szCs w:val="32"/>
        </w:rPr>
        <w:t>万元（收入与支出差额</w:t>
      </w:r>
      <w:r>
        <w:rPr>
          <w:rFonts w:eastAsia="仿宋"/>
          <w:color w:val="000000"/>
          <w:sz w:val="32"/>
          <w:szCs w:val="32"/>
        </w:rPr>
        <w:t>0.01</w:t>
      </w:r>
      <w:r>
        <w:rPr>
          <w:rFonts w:eastAsia="仿宋" w:cs="仿宋" w:hint="eastAsia"/>
          <w:color w:val="000000"/>
          <w:sz w:val="32"/>
          <w:szCs w:val="32"/>
        </w:rPr>
        <w:t>万元是因为在汇总过程中，金额单位转换四舍五入造成）。与</w:t>
      </w:r>
      <w:r>
        <w:rPr>
          <w:rFonts w:eastAsia="仿宋"/>
          <w:color w:val="000000"/>
          <w:sz w:val="32"/>
          <w:szCs w:val="32"/>
        </w:rPr>
        <w:t>2018</w:t>
      </w:r>
      <w:r>
        <w:rPr>
          <w:rFonts w:eastAsia="仿宋" w:cs="仿宋" w:hint="eastAsia"/>
          <w:color w:val="000000"/>
          <w:sz w:val="32"/>
          <w:szCs w:val="32"/>
        </w:rPr>
        <w:t>年相比，收、支总计各减少</w:t>
      </w:r>
      <w:r>
        <w:rPr>
          <w:rFonts w:eastAsia="仿宋"/>
          <w:color w:val="000000"/>
          <w:sz w:val="32"/>
          <w:szCs w:val="32"/>
        </w:rPr>
        <w:t>67.55</w:t>
      </w:r>
      <w:r>
        <w:rPr>
          <w:rFonts w:eastAsia="仿宋" w:cs="仿宋" w:hint="eastAsia"/>
          <w:color w:val="000000"/>
          <w:sz w:val="32"/>
          <w:szCs w:val="32"/>
        </w:rPr>
        <w:t>万元、</w:t>
      </w:r>
      <w:r>
        <w:rPr>
          <w:rFonts w:eastAsia="仿宋"/>
          <w:color w:val="000000"/>
          <w:sz w:val="32"/>
          <w:szCs w:val="32"/>
        </w:rPr>
        <w:t>67.47</w:t>
      </w:r>
      <w:r>
        <w:rPr>
          <w:rFonts w:eastAsia="仿宋" w:cs="仿宋" w:hint="eastAsia"/>
          <w:color w:val="000000"/>
          <w:sz w:val="32"/>
          <w:szCs w:val="32"/>
        </w:rPr>
        <w:t>万元，下降</w:t>
      </w:r>
      <w:r>
        <w:rPr>
          <w:rFonts w:eastAsia="仿宋"/>
          <w:color w:val="000000"/>
          <w:sz w:val="32"/>
          <w:szCs w:val="32"/>
        </w:rPr>
        <w:t>11.59%</w:t>
      </w:r>
      <w:r>
        <w:rPr>
          <w:rFonts w:eastAsia="仿宋" w:cs="仿宋" w:hint="eastAsia"/>
          <w:color w:val="000000"/>
          <w:sz w:val="32"/>
          <w:szCs w:val="32"/>
        </w:rPr>
        <w:t>、</w:t>
      </w:r>
      <w:r>
        <w:rPr>
          <w:rFonts w:eastAsia="仿宋"/>
          <w:color w:val="000000"/>
          <w:sz w:val="32"/>
          <w:szCs w:val="32"/>
        </w:rPr>
        <w:t>11.58%</w:t>
      </w:r>
      <w:r>
        <w:rPr>
          <w:rFonts w:eastAsia="仿宋" w:cs="仿宋" w:hint="eastAsia"/>
          <w:color w:val="000000"/>
          <w:sz w:val="32"/>
          <w:szCs w:val="32"/>
        </w:rPr>
        <w:t>。主要变动原因是项目经费减少。</w:t>
      </w:r>
    </w:p>
    <w:p w:rsidR="002A396F" w:rsidRDefault="00201923" w:rsidP="005C4500">
      <w:pPr>
        <w:spacing w:line="600" w:lineRule="exact"/>
        <w:ind w:firstLineChars="200" w:firstLine="420"/>
        <w:rPr>
          <w:rFonts w:eastAsia="仿宋"/>
          <w:color w:val="000000"/>
          <w:sz w:val="32"/>
          <w:szCs w:val="32"/>
        </w:rPr>
      </w:pPr>
      <w:r w:rsidRPr="00201923">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8pt;margin-top:7.85pt;width:391.5pt;height:213pt;z-index:1" fillcolor="black" strokecolor="white" strokeweight="3e-5mm">
            <v:imagedata r:id="rId7" o:title=""/>
            <o:lock v:ext="edit" rotation="t"/>
          </v:shape>
          <o:OLEObject Type="Embed" ProgID="Excel.Sheet.8" ShapeID="_x0000_s1026" DrawAspect="Content" ObjectID="_1778394612" r:id="rId8">
            <o:FieldCodes>\s</o:FieldCodes>
          </o:OLEObject>
        </w:pict>
      </w: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r>
        <w:rPr>
          <w:rFonts w:eastAsia="仿宋" w:cs="仿宋" w:hint="eastAsia"/>
          <w:color w:val="000000"/>
          <w:sz w:val="32"/>
          <w:szCs w:val="32"/>
        </w:rPr>
        <w:t>（图</w:t>
      </w:r>
      <w:r>
        <w:rPr>
          <w:rFonts w:eastAsia="仿宋"/>
          <w:color w:val="000000"/>
          <w:sz w:val="32"/>
          <w:szCs w:val="32"/>
        </w:rPr>
        <w:t>1</w:t>
      </w:r>
      <w:r>
        <w:rPr>
          <w:rFonts w:eastAsia="仿宋" w:cs="仿宋" w:hint="eastAsia"/>
          <w:color w:val="000000"/>
          <w:sz w:val="32"/>
          <w:szCs w:val="32"/>
        </w:rPr>
        <w:t>：收、支决算总计变动情况图）（柱状图）</w:t>
      </w:r>
    </w:p>
    <w:p w:rsidR="002A396F" w:rsidRDefault="002A396F" w:rsidP="005C4500">
      <w:pPr>
        <w:spacing w:line="600" w:lineRule="exact"/>
        <w:ind w:firstLineChars="200" w:firstLine="640"/>
        <w:jc w:val="left"/>
        <w:rPr>
          <w:rFonts w:eastAsia="仿宋_GB2312"/>
          <w:color w:val="000000"/>
          <w:sz w:val="32"/>
          <w:szCs w:val="32"/>
        </w:rPr>
      </w:pPr>
    </w:p>
    <w:p w:rsidR="002A396F" w:rsidRDefault="002A396F" w:rsidP="00D44E26">
      <w:pPr>
        <w:pStyle w:val="a6"/>
        <w:numPr>
          <w:ilvl w:val="0"/>
          <w:numId w:val="2"/>
        </w:numPr>
        <w:spacing w:line="600" w:lineRule="exact"/>
        <w:ind w:firstLineChars="0"/>
        <w:outlineLvl w:val="1"/>
        <w:rPr>
          <w:rStyle w:val="2Char"/>
          <w:rFonts w:eastAsia="黑体" w:cs="Times New Roman"/>
          <w:b w:val="0"/>
          <w:bCs w:val="0"/>
        </w:rPr>
      </w:pPr>
      <w:bookmarkStart w:id="26" w:name="_Toc15377206"/>
      <w:bookmarkStart w:id="27" w:name="_Toc15396604"/>
      <w:r>
        <w:rPr>
          <w:rFonts w:eastAsia="黑体" w:cs="黑体" w:hint="eastAsia"/>
          <w:color w:val="000000"/>
          <w:sz w:val="32"/>
          <w:szCs w:val="32"/>
        </w:rPr>
        <w:t>收</w:t>
      </w:r>
      <w:r>
        <w:rPr>
          <w:rStyle w:val="2Char"/>
          <w:rFonts w:eastAsia="黑体" w:cs="黑体" w:hint="eastAsia"/>
        </w:rPr>
        <w:t>入决算情况说明</w:t>
      </w:r>
      <w:bookmarkEnd w:id="26"/>
      <w:bookmarkEnd w:id="27"/>
    </w:p>
    <w:p w:rsidR="002A396F" w:rsidRPr="009C5E99" w:rsidRDefault="002A396F" w:rsidP="005C4500">
      <w:pPr>
        <w:spacing w:line="600" w:lineRule="exact"/>
        <w:ind w:firstLineChars="200" w:firstLine="640"/>
        <w:outlineLvl w:val="1"/>
        <w:rPr>
          <w:rFonts w:eastAsia="仿宋"/>
          <w:color w:val="000000"/>
        </w:rPr>
      </w:pPr>
      <w:r>
        <w:rPr>
          <w:rFonts w:eastAsia="仿宋"/>
          <w:color w:val="000000"/>
          <w:sz w:val="32"/>
          <w:szCs w:val="32"/>
        </w:rPr>
        <w:t>2019</w:t>
      </w:r>
      <w:r>
        <w:rPr>
          <w:rFonts w:eastAsia="仿宋" w:cs="仿宋" w:hint="eastAsia"/>
          <w:color w:val="000000"/>
          <w:sz w:val="32"/>
          <w:szCs w:val="32"/>
        </w:rPr>
        <w:t>年本年收入合计</w:t>
      </w:r>
      <w:r>
        <w:rPr>
          <w:rFonts w:eastAsia="仿宋"/>
          <w:color w:val="000000"/>
          <w:sz w:val="32"/>
          <w:szCs w:val="32"/>
        </w:rPr>
        <w:t>514.9</w:t>
      </w:r>
      <w:r>
        <w:rPr>
          <w:rFonts w:eastAsia="仿宋" w:cs="仿宋" w:hint="eastAsia"/>
          <w:color w:val="000000"/>
          <w:sz w:val="32"/>
          <w:szCs w:val="32"/>
        </w:rPr>
        <w:t>万元，其中：一般公共预算财政拨款收入</w:t>
      </w:r>
      <w:r>
        <w:rPr>
          <w:rFonts w:eastAsia="仿宋"/>
          <w:color w:val="000000"/>
          <w:sz w:val="32"/>
          <w:szCs w:val="32"/>
        </w:rPr>
        <w:t>489.9</w:t>
      </w:r>
      <w:r>
        <w:rPr>
          <w:rFonts w:eastAsia="仿宋" w:cs="仿宋" w:hint="eastAsia"/>
          <w:color w:val="000000"/>
          <w:sz w:val="32"/>
          <w:szCs w:val="32"/>
        </w:rPr>
        <w:t>万元，占</w:t>
      </w:r>
      <w:r>
        <w:rPr>
          <w:rFonts w:eastAsia="仿宋"/>
          <w:color w:val="000000"/>
          <w:sz w:val="32"/>
          <w:szCs w:val="32"/>
        </w:rPr>
        <w:t>95.14%</w:t>
      </w:r>
      <w:r>
        <w:rPr>
          <w:rFonts w:eastAsia="仿宋" w:cs="仿宋" w:hint="eastAsia"/>
          <w:color w:val="000000"/>
          <w:sz w:val="32"/>
          <w:szCs w:val="32"/>
        </w:rPr>
        <w:t>；政府性基金预算财政拨款收入</w:t>
      </w:r>
      <w:r>
        <w:rPr>
          <w:rFonts w:eastAsia="仿宋"/>
          <w:color w:val="000000"/>
          <w:sz w:val="32"/>
          <w:szCs w:val="32"/>
        </w:rPr>
        <w:t>25</w:t>
      </w:r>
      <w:r>
        <w:rPr>
          <w:rFonts w:eastAsia="仿宋" w:cs="仿宋" w:hint="eastAsia"/>
          <w:color w:val="000000"/>
          <w:sz w:val="32"/>
          <w:szCs w:val="32"/>
        </w:rPr>
        <w:t>万元，占</w:t>
      </w:r>
      <w:r>
        <w:rPr>
          <w:rFonts w:eastAsia="仿宋"/>
          <w:color w:val="000000"/>
          <w:sz w:val="32"/>
          <w:szCs w:val="32"/>
        </w:rPr>
        <w:t>4.86%</w:t>
      </w:r>
      <w:r>
        <w:rPr>
          <w:rFonts w:eastAsia="仿宋" w:cs="仿宋" w:hint="eastAsia"/>
          <w:color w:val="000000"/>
          <w:sz w:val="32"/>
          <w:szCs w:val="32"/>
        </w:rPr>
        <w:t>；上级补助收入</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w:t>
      </w:r>
      <w:r>
        <w:rPr>
          <w:rFonts w:eastAsia="仿宋" w:cs="仿宋" w:hint="eastAsia"/>
          <w:color w:val="000000"/>
          <w:sz w:val="32"/>
          <w:szCs w:val="32"/>
        </w:rPr>
        <w:lastRenderedPageBreak/>
        <w:t>事业收入</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；经营收入</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；附属单位上缴收入</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；其他收入</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w:t>
      </w:r>
    </w:p>
    <w:p w:rsidR="002A396F" w:rsidRDefault="00201923" w:rsidP="00062BF6">
      <w:pPr>
        <w:spacing w:line="600" w:lineRule="exact"/>
        <w:outlineLvl w:val="1"/>
        <w:rPr>
          <w:rFonts w:eastAsia="仿宋"/>
          <w:color w:val="000000"/>
          <w:sz w:val="32"/>
          <w:szCs w:val="32"/>
        </w:rPr>
      </w:pPr>
      <w:r w:rsidRPr="00201923">
        <w:rPr>
          <w:noProof/>
        </w:rPr>
        <w:pict>
          <v:shape id="_x0000_s1027" type="#_x0000_t75" style="position:absolute;left:0;text-align:left;margin-left:63pt;margin-top:11.4pt;width:314.3pt;height:158.25pt;z-index:2" fillcolor="black" strokecolor="white" strokeweight="3e-5mm">
            <v:imagedata r:id="rId9" o:title=""/>
            <o:lock v:ext="edit" rotation="t"/>
          </v:shape>
          <o:OLEObject Type="Embed" ProgID="Excel.Sheet.8" ShapeID="_x0000_s1027" DrawAspect="Content" ObjectID="_1778394613" r:id="rId10">
            <o:FieldCodes>\s</o:FieldCodes>
          </o:OLEObject>
        </w:pict>
      </w:r>
    </w:p>
    <w:p w:rsidR="002A396F" w:rsidRDefault="002A396F" w:rsidP="00062BF6">
      <w:pPr>
        <w:spacing w:line="600" w:lineRule="exact"/>
        <w:outlineLvl w:val="1"/>
        <w:rPr>
          <w:rFonts w:eastAsia="仿宋"/>
          <w:color w:val="000000"/>
          <w:sz w:val="32"/>
          <w:szCs w:val="32"/>
        </w:rPr>
      </w:pPr>
    </w:p>
    <w:p w:rsidR="002A396F" w:rsidRDefault="002A396F" w:rsidP="00062BF6">
      <w:pPr>
        <w:spacing w:line="600" w:lineRule="exact"/>
        <w:outlineLvl w:val="1"/>
        <w:rPr>
          <w:rFonts w:eastAsia="仿宋"/>
          <w:color w:val="000000"/>
          <w:sz w:val="32"/>
          <w:szCs w:val="32"/>
        </w:rPr>
      </w:pPr>
    </w:p>
    <w:p w:rsidR="002A396F" w:rsidRDefault="002A396F" w:rsidP="00062BF6">
      <w:pPr>
        <w:spacing w:line="600" w:lineRule="exact"/>
        <w:outlineLvl w:val="1"/>
        <w:rPr>
          <w:rFonts w:eastAsia="仿宋"/>
          <w:color w:val="000000"/>
          <w:sz w:val="32"/>
          <w:szCs w:val="32"/>
        </w:rPr>
      </w:pPr>
    </w:p>
    <w:p w:rsidR="002A396F" w:rsidRDefault="002A396F" w:rsidP="00062BF6">
      <w:pPr>
        <w:spacing w:line="600" w:lineRule="exact"/>
        <w:outlineLvl w:val="1"/>
        <w:rPr>
          <w:rFonts w:eastAsia="仿宋"/>
          <w:color w:val="000000"/>
          <w:sz w:val="32"/>
          <w:szCs w:val="32"/>
        </w:rPr>
      </w:pPr>
    </w:p>
    <w:p w:rsidR="002A396F" w:rsidRPr="00377299" w:rsidRDefault="002A396F" w:rsidP="00062BF6">
      <w:pPr>
        <w:spacing w:line="600" w:lineRule="exact"/>
        <w:outlineLvl w:val="1"/>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r>
        <w:rPr>
          <w:rFonts w:eastAsia="仿宋" w:cs="仿宋" w:hint="eastAsia"/>
          <w:color w:val="000000"/>
          <w:sz w:val="32"/>
          <w:szCs w:val="32"/>
        </w:rPr>
        <w:t>（图</w:t>
      </w:r>
      <w:r>
        <w:rPr>
          <w:rFonts w:eastAsia="仿宋"/>
          <w:color w:val="000000"/>
          <w:sz w:val="32"/>
          <w:szCs w:val="32"/>
        </w:rPr>
        <w:t>2</w:t>
      </w:r>
      <w:r>
        <w:rPr>
          <w:rFonts w:eastAsia="仿宋" w:cs="仿宋" w:hint="eastAsia"/>
          <w:color w:val="000000"/>
          <w:sz w:val="32"/>
          <w:szCs w:val="32"/>
        </w:rPr>
        <w:t>：收入决算结构图）（饼状图）</w:t>
      </w:r>
    </w:p>
    <w:p w:rsidR="002A396F" w:rsidRDefault="002A396F" w:rsidP="005C4500">
      <w:pPr>
        <w:spacing w:line="600" w:lineRule="exact"/>
        <w:ind w:firstLineChars="200" w:firstLine="640"/>
        <w:rPr>
          <w:rFonts w:eastAsia="仿宋_GB2312"/>
          <w:color w:val="FF0000"/>
          <w:sz w:val="32"/>
          <w:szCs w:val="32"/>
        </w:rPr>
      </w:pPr>
    </w:p>
    <w:p w:rsidR="002A396F" w:rsidRDefault="002A396F" w:rsidP="00D44E26">
      <w:pPr>
        <w:pStyle w:val="a6"/>
        <w:numPr>
          <w:ilvl w:val="0"/>
          <w:numId w:val="2"/>
        </w:numPr>
        <w:spacing w:line="600" w:lineRule="exact"/>
        <w:ind w:firstLineChars="0"/>
        <w:outlineLvl w:val="1"/>
        <w:rPr>
          <w:rStyle w:val="2Char"/>
          <w:rFonts w:eastAsia="黑体" w:cs="Times New Roman"/>
          <w:b w:val="0"/>
          <w:bCs w:val="0"/>
        </w:rPr>
      </w:pPr>
      <w:bookmarkStart w:id="28" w:name="_Toc15396605"/>
      <w:bookmarkStart w:id="29" w:name="_Toc15377207"/>
      <w:r>
        <w:rPr>
          <w:rFonts w:eastAsia="黑体" w:cs="黑体" w:hint="eastAsia"/>
          <w:color w:val="000000"/>
          <w:sz w:val="32"/>
          <w:szCs w:val="32"/>
        </w:rPr>
        <w:t>支</w:t>
      </w:r>
      <w:r>
        <w:rPr>
          <w:rStyle w:val="2Char"/>
          <w:rFonts w:eastAsia="黑体" w:cs="黑体" w:hint="eastAsia"/>
        </w:rPr>
        <w:t>出决算情况说明</w:t>
      </w:r>
      <w:bookmarkEnd w:id="28"/>
      <w:bookmarkEnd w:id="29"/>
    </w:p>
    <w:p w:rsidR="002A396F" w:rsidRDefault="002A396F" w:rsidP="005C4500">
      <w:pPr>
        <w:spacing w:line="600" w:lineRule="exact"/>
        <w:ind w:firstLineChars="200" w:firstLine="640"/>
        <w:outlineLvl w:val="1"/>
        <w:rPr>
          <w:rFonts w:eastAsia="仿宋"/>
          <w:color w:val="000000"/>
          <w:sz w:val="32"/>
          <w:szCs w:val="32"/>
        </w:rPr>
      </w:pPr>
      <w:r>
        <w:rPr>
          <w:rFonts w:eastAsia="仿宋"/>
          <w:color w:val="000000"/>
          <w:sz w:val="32"/>
          <w:szCs w:val="32"/>
        </w:rPr>
        <w:t>2019</w:t>
      </w:r>
      <w:r>
        <w:rPr>
          <w:rFonts w:eastAsia="仿宋" w:cs="仿宋" w:hint="eastAsia"/>
          <w:color w:val="000000"/>
          <w:sz w:val="32"/>
          <w:szCs w:val="32"/>
        </w:rPr>
        <w:t>年本年支出合计</w:t>
      </w:r>
      <w:r>
        <w:rPr>
          <w:rFonts w:eastAsia="仿宋"/>
          <w:color w:val="000000"/>
          <w:sz w:val="32"/>
          <w:szCs w:val="32"/>
        </w:rPr>
        <w:t>514.89</w:t>
      </w:r>
      <w:r>
        <w:rPr>
          <w:rFonts w:eastAsia="仿宋" w:cs="仿宋" w:hint="eastAsia"/>
          <w:color w:val="000000"/>
          <w:sz w:val="32"/>
          <w:szCs w:val="32"/>
        </w:rPr>
        <w:t>万元，其中：基本支出</w:t>
      </w:r>
      <w:r>
        <w:rPr>
          <w:rFonts w:eastAsia="仿宋"/>
          <w:color w:val="000000"/>
          <w:sz w:val="32"/>
          <w:szCs w:val="32"/>
        </w:rPr>
        <w:t>484.4</w:t>
      </w:r>
      <w:r>
        <w:rPr>
          <w:rFonts w:eastAsia="仿宋" w:cs="仿宋" w:hint="eastAsia"/>
          <w:color w:val="000000"/>
          <w:sz w:val="32"/>
          <w:szCs w:val="32"/>
        </w:rPr>
        <w:t>万元，占</w:t>
      </w:r>
      <w:r>
        <w:rPr>
          <w:rFonts w:eastAsia="仿宋"/>
          <w:color w:val="000000"/>
          <w:sz w:val="32"/>
          <w:szCs w:val="32"/>
        </w:rPr>
        <w:t>94.08%</w:t>
      </w:r>
      <w:r>
        <w:rPr>
          <w:rFonts w:eastAsia="仿宋" w:cs="仿宋" w:hint="eastAsia"/>
          <w:color w:val="000000"/>
          <w:sz w:val="32"/>
          <w:szCs w:val="32"/>
        </w:rPr>
        <w:t>；项目支出</w:t>
      </w:r>
      <w:r>
        <w:rPr>
          <w:rFonts w:eastAsia="仿宋"/>
          <w:color w:val="000000"/>
          <w:sz w:val="32"/>
          <w:szCs w:val="32"/>
        </w:rPr>
        <w:t>30.5</w:t>
      </w:r>
      <w:r>
        <w:rPr>
          <w:rFonts w:eastAsia="仿宋" w:cs="仿宋" w:hint="eastAsia"/>
          <w:color w:val="000000"/>
          <w:sz w:val="32"/>
          <w:szCs w:val="32"/>
        </w:rPr>
        <w:t>万元，占</w:t>
      </w:r>
      <w:r>
        <w:rPr>
          <w:rFonts w:eastAsia="仿宋"/>
          <w:color w:val="000000"/>
          <w:sz w:val="32"/>
          <w:szCs w:val="32"/>
        </w:rPr>
        <w:t>5.92%</w:t>
      </w:r>
      <w:r>
        <w:rPr>
          <w:rFonts w:eastAsia="仿宋" w:cs="仿宋" w:hint="eastAsia"/>
          <w:color w:val="000000"/>
          <w:sz w:val="32"/>
          <w:szCs w:val="32"/>
        </w:rPr>
        <w:t>；上缴上级支出</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；经营支出</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；对附属单位补助支出</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w:t>
      </w:r>
    </w:p>
    <w:p w:rsidR="002A396F" w:rsidRDefault="00201923" w:rsidP="005C4500">
      <w:pPr>
        <w:spacing w:line="600" w:lineRule="exact"/>
        <w:ind w:firstLineChars="200" w:firstLine="420"/>
        <w:outlineLvl w:val="1"/>
        <w:rPr>
          <w:rFonts w:eastAsia="仿宋"/>
          <w:color w:val="000000"/>
          <w:sz w:val="32"/>
          <w:szCs w:val="32"/>
        </w:rPr>
      </w:pPr>
      <w:r w:rsidRPr="00201923">
        <w:rPr>
          <w:noProof/>
        </w:rPr>
        <w:pict>
          <v:shape id="_x0000_s1028" type="#_x0000_t75" style="position:absolute;left:0;text-align:left;margin-left:18pt;margin-top:10.2pt;width:392.3pt;height:198.05pt;z-index:3" fillcolor="black" strokecolor="white" strokeweight="3e-5mm">
            <v:imagedata r:id="rId11" o:title=""/>
            <o:lock v:ext="edit" rotation="t"/>
          </v:shape>
          <o:OLEObject Type="Embed" ProgID="Excel.Sheet.8" ShapeID="_x0000_s1028" DrawAspect="Content" ObjectID="_1778394614" r:id="rId12">
            <o:FieldCodes>\s</o:FieldCodes>
          </o:OLEObject>
        </w:pict>
      </w:r>
    </w:p>
    <w:p w:rsidR="002A396F" w:rsidRDefault="002A396F" w:rsidP="005C4500">
      <w:pPr>
        <w:spacing w:line="600" w:lineRule="exact"/>
        <w:ind w:firstLineChars="200" w:firstLine="640"/>
        <w:outlineLvl w:val="1"/>
        <w:rPr>
          <w:rFonts w:eastAsia="仿宋"/>
          <w:color w:val="000000"/>
          <w:sz w:val="32"/>
          <w:szCs w:val="32"/>
        </w:rPr>
      </w:pPr>
    </w:p>
    <w:p w:rsidR="002A396F" w:rsidRDefault="002A396F" w:rsidP="005C4500">
      <w:pPr>
        <w:spacing w:line="600" w:lineRule="exact"/>
        <w:ind w:firstLineChars="200" w:firstLine="640"/>
        <w:outlineLvl w:val="1"/>
        <w:rPr>
          <w:rFonts w:eastAsia="仿宋"/>
          <w:color w:val="000000"/>
          <w:sz w:val="32"/>
          <w:szCs w:val="32"/>
        </w:rPr>
      </w:pPr>
    </w:p>
    <w:p w:rsidR="002A396F" w:rsidRDefault="002A396F" w:rsidP="009C5E99">
      <w:pPr>
        <w:spacing w:line="600" w:lineRule="exact"/>
        <w:outlineLvl w:val="1"/>
        <w:rPr>
          <w:rFonts w:eastAsia="仿宋"/>
          <w:color w:val="000000"/>
          <w:sz w:val="32"/>
          <w:szCs w:val="32"/>
        </w:rPr>
      </w:pPr>
    </w:p>
    <w:p w:rsidR="002A396F" w:rsidRPr="003C5520" w:rsidRDefault="002A396F" w:rsidP="005C4500">
      <w:pPr>
        <w:spacing w:line="600" w:lineRule="exact"/>
        <w:ind w:firstLineChars="200" w:firstLine="640"/>
        <w:outlineLvl w:val="1"/>
        <w:rPr>
          <w:rFonts w:eastAsia="仿宋"/>
          <w:color w:val="000000"/>
          <w:sz w:val="32"/>
          <w:szCs w:val="32"/>
        </w:rPr>
      </w:pPr>
      <w:r>
        <w:rPr>
          <w:rFonts w:eastAsia="仿宋"/>
          <w:color w:val="000000"/>
          <w:sz w:val="32"/>
          <w:szCs w:val="32"/>
        </w:rPr>
        <w:br w:type="textWrapping" w:clear="all"/>
      </w: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r>
        <w:rPr>
          <w:rFonts w:eastAsia="仿宋" w:cs="仿宋" w:hint="eastAsia"/>
          <w:color w:val="000000"/>
          <w:sz w:val="32"/>
          <w:szCs w:val="32"/>
        </w:rPr>
        <w:t>（图</w:t>
      </w:r>
      <w:r>
        <w:rPr>
          <w:rFonts w:eastAsia="仿宋"/>
          <w:color w:val="000000"/>
          <w:sz w:val="32"/>
          <w:szCs w:val="32"/>
        </w:rPr>
        <w:t>3</w:t>
      </w:r>
      <w:r>
        <w:rPr>
          <w:rFonts w:eastAsia="仿宋" w:cs="仿宋" w:hint="eastAsia"/>
          <w:color w:val="000000"/>
          <w:sz w:val="32"/>
          <w:szCs w:val="32"/>
        </w:rPr>
        <w:t>：支出决算结构图）（饼状图）</w:t>
      </w:r>
    </w:p>
    <w:p w:rsidR="002A396F" w:rsidRPr="00273690"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outlineLvl w:val="1"/>
        <w:rPr>
          <w:rStyle w:val="2Char"/>
          <w:rFonts w:eastAsia="黑体" w:cs="Times New Roman"/>
          <w:b w:val="0"/>
          <w:bCs w:val="0"/>
        </w:rPr>
      </w:pPr>
      <w:bookmarkStart w:id="30" w:name="_Toc15396606"/>
      <w:bookmarkStart w:id="31" w:name="_Toc15377208"/>
      <w:r>
        <w:rPr>
          <w:rFonts w:eastAsia="黑体" w:cs="黑体" w:hint="eastAsia"/>
          <w:color w:val="000000"/>
          <w:sz w:val="32"/>
          <w:szCs w:val="32"/>
        </w:rPr>
        <w:t>四、财</w:t>
      </w:r>
      <w:r>
        <w:rPr>
          <w:rStyle w:val="2Char"/>
          <w:rFonts w:eastAsia="黑体" w:cs="黑体" w:hint="eastAsia"/>
        </w:rPr>
        <w:t>政拨款收入支出决算总体情况说明</w:t>
      </w:r>
      <w:bookmarkEnd w:id="30"/>
      <w:bookmarkEnd w:id="31"/>
    </w:p>
    <w:p w:rsidR="002A396F" w:rsidRDefault="002A396F" w:rsidP="005C4500">
      <w:pPr>
        <w:spacing w:line="600" w:lineRule="exact"/>
        <w:ind w:firstLineChars="200" w:firstLine="640"/>
        <w:rPr>
          <w:rFonts w:eastAsia="仿宋"/>
          <w:color w:val="000000"/>
          <w:sz w:val="32"/>
          <w:szCs w:val="32"/>
        </w:rPr>
      </w:pPr>
      <w:r>
        <w:rPr>
          <w:rFonts w:eastAsia="仿宋"/>
          <w:color w:val="000000"/>
          <w:sz w:val="32"/>
          <w:szCs w:val="32"/>
        </w:rPr>
        <w:t>2019</w:t>
      </w:r>
      <w:r>
        <w:rPr>
          <w:rFonts w:eastAsia="仿宋" w:cs="仿宋" w:hint="eastAsia"/>
          <w:color w:val="000000"/>
          <w:sz w:val="32"/>
          <w:szCs w:val="32"/>
        </w:rPr>
        <w:t>年财政拨款收、支总计</w:t>
      </w:r>
      <w:r>
        <w:rPr>
          <w:rFonts w:eastAsia="仿宋"/>
          <w:color w:val="000000"/>
          <w:sz w:val="32"/>
          <w:szCs w:val="32"/>
        </w:rPr>
        <w:t>514.9</w:t>
      </w:r>
      <w:r>
        <w:rPr>
          <w:rFonts w:eastAsia="仿宋" w:cs="仿宋" w:hint="eastAsia"/>
          <w:color w:val="000000"/>
          <w:sz w:val="32"/>
          <w:szCs w:val="32"/>
        </w:rPr>
        <w:t>万元、</w:t>
      </w:r>
      <w:r>
        <w:rPr>
          <w:rFonts w:eastAsia="仿宋"/>
          <w:color w:val="000000"/>
          <w:sz w:val="32"/>
          <w:szCs w:val="32"/>
        </w:rPr>
        <w:t>514.89</w:t>
      </w:r>
      <w:r>
        <w:rPr>
          <w:rFonts w:eastAsia="仿宋" w:cs="仿宋" w:hint="eastAsia"/>
          <w:color w:val="000000"/>
          <w:sz w:val="32"/>
          <w:szCs w:val="32"/>
        </w:rPr>
        <w:t>万元（收入与支出差额</w:t>
      </w:r>
      <w:r>
        <w:rPr>
          <w:rFonts w:eastAsia="仿宋"/>
          <w:color w:val="000000"/>
          <w:sz w:val="32"/>
          <w:szCs w:val="32"/>
        </w:rPr>
        <w:t>0.01</w:t>
      </w:r>
      <w:r>
        <w:rPr>
          <w:rFonts w:eastAsia="仿宋" w:cs="仿宋" w:hint="eastAsia"/>
          <w:color w:val="000000"/>
          <w:sz w:val="32"/>
          <w:szCs w:val="32"/>
        </w:rPr>
        <w:t>万元是因为在汇总过程中，金额单位转换四舍五入造成）。与</w:t>
      </w:r>
      <w:r>
        <w:rPr>
          <w:rFonts w:eastAsia="仿宋"/>
          <w:color w:val="000000"/>
          <w:sz w:val="32"/>
          <w:szCs w:val="32"/>
        </w:rPr>
        <w:t>2018</w:t>
      </w:r>
      <w:r>
        <w:rPr>
          <w:rFonts w:eastAsia="仿宋" w:cs="仿宋" w:hint="eastAsia"/>
          <w:color w:val="000000"/>
          <w:sz w:val="32"/>
          <w:szCs w:val="32"/>
        </w:rPr>
        <w:t>年相比，财政拨款收、支总计各减少</w:t>
      </w:r>
      <w:r>
        <w:rPr>
          <w:rFonts w:eastAsia="仿宋"/>
          <w:color w:val="000000"/>
          <w:sz w:val="32"/>
          <w:szCs w:val="32"/>
        </w:rPr>
        <w:t>67.55</w:t>
      </w:r>
      <w:r>
        <w:rPr>
          <w:rFonts w:eastAsia="仿宋" w:cs="仿宋" w:hint="eastAsia"/>
          <w:color w:val="000000"/>
          <w:sz w:val="32"/>
          <w:szCs w:val="32"/>
        </w:rPr>
        <w:t>万元、</w:t>
      </w:r>
      <w:r>
        <w:rPr>
          <w:rFonts w:eastAsia="仿宋"/>
          <w:color w:val="000000"/>
          <w:sz w:val="32"/>
          <w:szCs w:val="32"/>
        </w:rPr>
        <w:t>67.47</w:t>
      </w:r>
      <w:r>
        <w:rPr>
          <w:rFonts w:eastAsia="仿宋" w:cs="仿宋" w:hint="eastAsia"/>
          <w:color w:val="000000"/>
          <w:sz w:val="32"/>
          <w:szCs w:val="32"/>
        </w:rPr>
        <w:t>万元，下降</w:t>
      </w:r>
      <w:r>
        <w:rPr>
          <w:rFonts w:eastAsia="仿宋"/>
          <w:color w:val="000000"/>
          <w:sz w:val="32"/>
          <w:szCs w:val="32"/>
        </w:rPr>
        <w:t>11.59%</w:t>
      </w:r>
      <w:r>
        <w:rPr>
          <w:rFonts w:eastAsia="仿宋" w:cs="仿宋" w:hint="eastAsia"/>
          <w:color w:val="000000"/>
          <w:sz w:val="32"/>
          <w:szCs w:val="32"/>
        </w:rPr>
        <w:t>、</w:t>
      </w:r>
      <w:r>
        <w:rPr>
          <w:rFonts w:eastAsia="仿宋"/>
          <w:color w:val="000000"/>
          <w:sz w:val="32"/>
          <w:szCs w:val="32"/>
        </w:rPr>
        <w:t>11.58%</w:t>
      </w:r>
      <w:r>
        <w:rPr>
          <w:rFonts w:eastAsia="仿宋" w:cs="仿宋" w:hint="eastAsia"/>
          <w:color w:val="000000"/>
          <w:sz w:val="32"/>
          <w:szCs w:val="32"/>
        </w:rPr>
        <w:t>。主要变动原因是项目经费减少。</w:t>
      </w:r>
    </w:p>
    <w:p w:rsidR="002A396F" w:rsidRDefault="002A396F" w:rsidP="005C4500">
      <w:pPr>
        <w:spacing w:line="600" w:lineRule="exact"/>
        <w:ind w:firstLineChars="200" w:firstLine="640"/>
        <w:rPr>
          <w:rFonts w:eastAsia="仿宋"/>
          <w:color w:val="000000"/>
          <w:sz w:val="32"/>
          <w:szCs w:val="32"/>
        </w:rPr>
      </w:pPr>
    </w:p>
    <w:p w:rsidR="002A396F" w:rsidRDefault="00201923" w:rsidP="005C4500">
      <w:pPr>
        <w:spacing w:line="600" w:lineRule="exact"/>
        <w:ind w:firstLineChars="200" w:firstLine="420"/>
        <w:rPr>
          <w:rFonts w:eastAsia="仿宋"/>
          <w:color w:val="000000"/>
          <w:sz w:val="32"/>
          <w:szCs w:val="32"/>
        </w:rPr>
      </w:pPr>
      <w:r w:rsidRPr="00201923">
        <w:rPr>
          <w:noProof/>
        </w:rPr>
        <w:pict>
          <v:shape id="_x0000_s1029" type="#_x0000_t75" style="position:absolute;left:0;text-align:left;margin-left:27pt;margin-top:8.4pt;width:423.8pt;height:222.75pt;z-index:4" fillcolor="black" strokecolor="white" strokeweight="3e-5mm">
            <v:imagedata r:id="rId13" o:title=""/>
            <o:lock v:ext="edit" rotation="t"/>
          </v:shape>
          <o:OLEObject Type="Embed" ProgID="Excel.Sheet.8" ShapeID="_x0000_s1029" DrawAspect="Content" ObjectID="_1778394615" r:id="rId14">
            <o:FieldCodes>\s</o:FieldCodes>
          </o:OLEObject>
        </w:pict>
      </w: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Pr="008C7FBB" w:rsidRDefault="002A396F" w:rsidP="005C4500">
      <w:pPr>
        <w:spacing w:line="600" w:lineRule="exact"/>
        <w:ind w:firstLineChars="200" w:firstLine="640"/>
        <w:rPr>
          <w:rFonts w:eastAsia="仿宋"/>
          <w:color w:val="000000"/>
          <w:sz w:val="32"/>
          <w:szCs w:val="32"/>
        </w:rPr>
      </w:pPr>
      <w:r>
        <w:rPr>
          <w:rFonts w:eastAsia="仿宋"/>
          <w:color w:val="000000"/>
          <w:sz w:val="32"/>
          <w:szCs w:val="32"/>
        </w:rPr>
        <w:br w:type="textWrapping" w:clear="all"/>
      </w: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r>
        <w:rPr>
          <w:rFonts w:eastAsia="仿宋" w:cs="仿宋" w:hint="eastAsia"/>
          <w:color w:val="000000"/>
          <w:sz w:val="32"/>
          <w:szCs w:val="32"/>
        </w:rPr>
        <w:t>（图</w:t>
      </w:r>
      <w:r>
        <w:rPr>
          <w:rFonts w:eastAsia="仿宋"/>
          <w:color w:val="000000"/>
          <w:sz w:val="32"/>
          <w:szCs w:val="32"/>
        </w:rPr>
        <w:t>4</w:t>
      </w:r>
      <w:r>
        <w:rPr>
          <w:rFonts w:eastAsia="仿宋" w:cs="仿宋" w:hint="eastAsia"/>
          <w:color w:val="000000"/>
          <w:sz w:val="32"/>
          <w:szCs w:val="32"/>
        </w:rPr>
        <w:t>：财政拨款收、支决算总计变动情况）（柱状图）</w:t>
      </w:r>
    </w:p>
    <w:p w:rsidR="002A396F" w:rsidRDefault="002A396F" w:rsidP="00D44E26">
      <w:pPr>
        <w:spacing w:line="600" w:lineRule="exact"/>
        <w:ind w:firstLine="640"/>
        <w:rPr>
          <w:rFonts w:eastAsia="仿宋"/>
          <w:b/>
          <w:bCs/>
          <w:color w:val="00B050"/>
          <w:sz w:val="32"/>
          <w:szCs w:val="32"/>
        </w:rPr>
      </w:pPr>
    </w:p>
    <w:p w:rsidR="002A396F" w:rsidRDefault="002A396F" w:rsidP="005C4500">
      <w:pPr>
        <w:spacing w:line="600" w:lineRule="exact"/>
        <w:ind w:firstLineChars="200" w:firstLine="640"/>
        <w:outlineLvl w:val="1"/>
        <w:rPr>
          <w:rStyle w:val="2Char"/>
          <w:rFonts w:eastAsia="黑体" w:cs="Times New Roman"/>
        </w:rPr>
      </w:pPr>
      <w:bookmarkStart w:id="32" w:name="_Toc15396607"/>
      <w:bookmarkStart w:id="33" w:name="_Toc15377209"/>
      <w:r>
        <w:rPr>
          <w:rFonts w:eastAsia="黑体" w:cs="黑体" w:hint="eastAsia"/>
          <w:color w:val="000000"/>
          <w:sz w:val="32"/>
          <w:szCs w:val="32"/>
        </w:rPr>
        <w:t>五、</w:t>
      </w:r>
      <w:r>
        <w:rPr>
          <w:rFonts w:eastAsia="黑体" w:cs="黑体" w:hint="eastAsia"/>
          <w:b/>
          <w:bCs/>
          <w:color w:val="000000"/>
          <w:sz w:val="32"/>
          <w:szCs w:val="32"/>
        </w:rPr>
        <w:t>一</w:t>
      </w:r>
      <w:r>
        <w:rPr>
          <w:rStyle w:val="2Char"/>
          <w:rFonts w:eastAsia="黑体" w:cs="黑体" w:hint="eastAsia"/>
        </w:rPr>
        <w:t>般公共预算财政拨款支出决算情况说明</w:t>
      </w:r>
      <w:bookmarkEnd w:id="32"/>
      <w:bookmarkEnd w:id="33"/>
    </w:p>
    <w:p w:rsidR="002A396F" w:rsidRDefault="002A396F" w:rsidP="005C4500">
      <w:pPr>
        <w:spacing w:line="600" w:lineRule="exact"/>
        <w:ind w:firstLineChars="200" w:firstLine="643"/>
        <w:outlineLvl w:val="2"/>
        <w:rPr>
          <w:rFonts w:eastAsia="仿宋"/>
          <w:b/>
          <w:bCs/>
          <w:color w:val="000000"/>
        </w:rPr>
      </w:pPr>
      <w:bookmarkStart w:id="34" w:name="_Toc15377210"/>
      <w:r>
        <w:rPr>
          <w:rFonts w:eastAsia="仿宋" w:cs="仿宋" w:hint="eastAsia"/>
          <w:b/>
          <w:bCs/>
          <w:color w:val="000000"/>
          <w:sz w:val="32"/>
          <w:szCs w:val="32"/>
        </w:rPr>
        <w:t>（一）一般公共预算财政拨款支出决算总体情况</w:t>
      </w:r>
      <w:bookmarkEnd w:id="34"/>
    </w:p>
    <w:p w:rsidR="002A396F" w:rsidRDefault="002A396F" w:rsidP="005C4500">
      <w:pPr>
        <w:spacing w:line="600" w:lineRule="exact"/>
        <w:ind w:firstLineChars="200" w:firstLine="640"/>
        <w:rPr>
          <w:rFonts w:eastAsia="仿宋"/>
          <w:color w:val="000000"/>
          <w:sz w:val="32"/>
          <w:szCs w:val="32"/>
        </w:rPr>
      </w:pPr>
      <w:r>
        <w:rPr>
          <w:rFonts w:eastAsia="仿宋"/>
          <w:color w:val="000000"/>
          <w:sz w:val="32"/>
          <w:szCs w:val="32"/>
        </w:rPr>
        <w:t>2019</w:t>
      </w:r>
      <w:r>
        <w:rPr>
          <w:rFonts w:eastAsia="仿宋" w:cs="仿宋" w:hint="eastAsia"/>
          <w:color w:val="000000"/>
          <w:sz w:val="32"/>
          <w:szCs w:val="32"/>
        </w:rPr>
        <w:t>年一般公共预算财政拨款支出</w:t>
      </w:r>
      <w:r>
        <w:rPr>
          <w:rFonts w:eastAsia="仿宋"/>
          <w:color w:val="000000"/>
          <w:sz w:val="32"/>
          <w:szCs w:val="32"/>
        </w:rPr>
        <w:t>489.89</w:t>
      </w:r>
      <w:r>
        <w:rPr>
          <w:rFonts w:eastAsia="仿宋" w:cs="仿宋" w:hint="eastAsia"/>
          <w:color w:val="000000"/>
          <w:sz w:val="32"/>
          <w:szCs w:val="32"/>
        </w:rPr>
        <w:t>万元，占本年支出合计的</w:t>
      </w:r>
      <w:r>
        <w:rPr>
          <w:rFonts w:eastAsia="仿宋"/>
          <w:color w:val="000000"/>
          <w:sz w:val="32"/>
          <w:szCs w:val="32"/>
        </w:rPr>
        <w:t>95.14%</w:t>
      </w:r>
      <w:r>
        <w:rPr>
          <w:rFonts w:eastAsia="仿宋" w:cs="仿宋" w:hint="eastAsia"/>
          <w:color w:val="000000"/>
          <w:sz w:val="32"/>
          <w:szCs w:val="32"/>
        </w:rPr>
        <w:t>。与</w:t>
      </w:r>
      <w:r>
        <w:rPr>
          <w:rFonts w:eastAsia="仿宋"/>
          <w:color w:val="000000"/>
          <w:sz w:val="32"/>
          <w:szCs w:val="32"/>
        </w:rPr>
        <w:t>2018</w:t>
      </w:r>
      <w:r>
        <w:rPr>
          <w:rFonts w:eastAsia="仿宋" w:cs="仿宋" w:hint="eastAsia"/>
          <w:color w:val="000000"/>
          <w:sz w:val="32"/>
          <w:szCs w:val="32"/>
        </w:rPr>
        <w:t>年相比，一般公共预算财政拨款减少</w:t>
      </w:r>
      <w:r>
        <w:rPr>
          <w:rFonts w:eastAsia="仿宋"/>
          <w:color w:val="000000"/>
          <w:sz w:val="32"/>
          <w:szCs w:val="32"/>
        </w:rPr>
        <w:t>92.48</w:t>
      </w:r>
      <w:r>
        <w:rPr>
          <w:rFonts w:eastAsia="仿宋" w:cs="仿宋" w:hint="eastAsia"/>
          <w:color w:val="000000"/>
          <w:sz w:val="32"/>
          <w:szCs w:val="32"/>
        </w:rPr>
        <w:t>万元，下降</w:t>
      </w:r>
      <w:r>
        <w:rPr>
          <w:rFonts w:eastAsia="仿宋"/>
          <w:color w:val="000000"/>
          <w:sz w:val="32"/>
          <w:szCs w:val="32"/>
        </w:rPr>
        <w:t>15.88%</w:t>
      </w:r>
      <w:r>
        <w:rPr>
          <w:rFonts w:eastAsia="仿宋" w:cs="仿宋" w:hint="eastAsia"/>
          <w:color w:val="000000"/>
          <w:sz w:val="32"/>
          <w:szCs w:val="32"/>
        </w:rPr>
        <w:t>。主要变动原因是项目经</w:t>
      </w:r>
      <w:r>
        <w:rPr>
          <w:rFonts w:eastAsia="仿宋" w:cs="仿宋" w:hint="eastAsia"/>
          <w:color w:val="000000"/>
          <w:sz w:val="32"/>
          <w:szCs w:val="32"/>
        </w:rPr>
        <w:lastRenderedPageBreak/>
        <w:t>费减少。</w:t>
      </w:r>
    </w:p>
    <w:p w:rsidR="002A396F" w:rsidRDefault="00201923" w:rsidP="005C4500">
      <w:pPr>
        <w:spacing w:line="600" w:lineRule="exact"/>
        <w:ind w:firstLineChars="200" w:firstLine="420"/>
        <w:rPr>
          <w:rFonts w:eastAsia="仿宋"/>
          <w:color w:val="000000"/>
          <w:sz w:val="32"/>
          <w:szCs w:val="32"/>
        </w:rPr>
      </w:pPr>
      <w:r w:rsidRPr="00201923">
        <w:rPr>
          <w:noProof/>
        </w:rPr>
        <w:pict>
          <v:shape id="_x0000_s1030" type="#_x0000_t75" style="position:absolute;left:0;text-align:left;margin-left:18pt;margin-top:24.6pt;width:430.55pt;height:171pt;z-index:5" fillcolor="black" strokecolor="white" strokeweight="3e-5mm">
            <v:imagedata r:id="rId15" o:title=""/>
            <o:lock v:ext="edit" rotation="t"/>
          </v:shape>
          <o:OLEObject Type="Embed" ProgID="Excel.Sheet.8" ShapeID="_x0000_s1030" DrawAspect="Content" ObjectID="_1778394616" r:id="rId16">
            <o:FieldCodes>\s</o:FieldCodes>
          </o:OLEObject>
        </w:pict>
      </w: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r>
        <w:rPr>
          <w:rFonts w:eastAsia="仿宋"/>
          <w:color w:val="000000"/>
          <w:sz w:val="32"/>
          <w:szCs w:val="32"/>
        </w:rPr>
        <w:br w:type="textWrapping" w:clear="all"/>
      </w: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0"/>
        <w:rPr>
          <w:rFonts w:eastAsia="仿宋"/>
          <w:color w:val="000000"/>
          <w:sz w:val="32"/>
          <w:szCs w:val="32"/>
        </w:rPr>
      </w:pPr>
      <w:r>
        <w:rPr>
          <w:rFonts w:eastAsia="仿宋" w:cs="仿宋" w:hint="eastAsia"/>
          <w:color w:val="000000"/>
          <w:sz w:val="32"/>
          <w:szCs w:val="32"/>
        </w:rPr>
        <w:t>（图</w:t>
      </w:r>
      <w:r>
        <w:rPr>
          <w:rFonts w:eastAsia="仿宋"/>
          <w:color w:val="000000"/>
          <w:sz w:val="32"/>
          <w:szCs w:val="32"/>
        </w:rPr>
        <w:t>5</w:t>
      </w:r>
      <w:r>
        <w:rPr>
          <w:rFonts w:eastAsia="仿宋" w:cs="仿宋" w:hint="eastAsia"/>
          <w:color w:val="000000"/>
          <w:sz w:val="32"/>
          <w:szCs w:val="32"/>
        </w:rPr>
        <w:t>：一般公共预算财政拨款支出决算变动情况）（柱状图）</w:t>
      </w: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3"/>
        <w:outlineLvl w:val="2"/>
        <w:rPr>
          <w:rFonts w:eastAsia="仿宋"/>
          <w:b/>
          <w:bCs/>
          <w:color w:val="000000"/>
          <w:sz w:val="32"/>
          <w:szCs w:val="32"/>
        </w:rPr>
      </w:pPr>
      <w:bookmarkStart w:id="35" w:name="_Toc15377211"/>
      <w:r>
        <w:rPr>
          <w:rFonts w:eastAsia="仿宋" w:cs="仿宋" w:hint="eastAsia"/>
          <w:b/>
          <w:bCs/>
          <w:color w:val="000000"/>
          <w:sz w:val="32"/>
          <w:szCs w:val="32"/>
        </w:rPr>
        <w:t>（二）一般公共预算财政拨款支出决算结构情况</w:t>
      </w:r>
      <w:bookmarkEnd w:id="35"/>
    </w:p>
    <w:p w:rsidR="002A396F" w:rsidRDefault="002A396F" w:rsidP="00D44E26">
      <w:pPr>
        <w:spacing w:line="600" w:lineRule="exact"/>
        <w:ind w:firstLine="640"/>
        <w:rPr>
          <w:rFonts w:eastAsia="仿宋"/>
          <w:b/>
          <w:bCs/>
          <w:color w:val="000000"/>
          <w:sz w:val="32"/>
          <w:szCs w:val="32"/>
        </w:rPr>
      </w:pPr>
      <w:r>
        <w:rPr>
          <w:rFonts w:eastAsia="仿宋"/>
          <w:color w:val="000000"/>
          <w:sz w:val="32"/>
          <w:szCs w:val="32"/>
        </w:rPr>
        <w:t>2019</w:t>
      </w:r>
      <w:r>
        <w:rPr>
          <w:rFonts w:eastAsia="仿宋" w:cs="仿宋" w:hint="eastAsia"/>
          <w:color w:val="000000"/>
          <w:sz w:val="32"/>
          <w:szCs w:val="32"/>
        </w:rPr>
        <w:t>年一般公共预算财政拨款支出</w:t>
      </w:r>
      <w:r>
        <w:rPr>
          <w:rFonts w:eastAsia="仿宋"/>
          <w:color w:val="000000"/>
          <w:sz w:val="32"/>
          <w:szCs w:val="32"/>
        </w:rPr>
        <w:t>489.89</w:t>
      </w:r>
      <w:r>
        <w:rPr>
          <w:rFonts w:eastAsia="仿宋" w:cs="仿宋" w:hint="eastAsia"/>
          <w:color w:val="000000"/>
          <w:sz w:val="32"/>
          <w:szCs w:val="32"/>
        </w:rPr>
        <w:t>万元，主要用于以下方面</w:t>
      </w:r>
      <w:r>
        <w:rPr>
          <w:rFonts w:eastAsia="仿宋"/>
          <w:color w:val="000000"/>
          <w:sz w:val="32"/>
          <w:szCs w:val="32"/>
        </w:rPr>
        <w:t>:</w:t>
      </w:r>
      <w:r>
        <w:rPr>
          <w:rFonts w:eastAsia="仿宋" w:cs="仿宋" w:hint="eastAsia"/>
          <w:b/>
          <w:bCs/>
          <w:color w:val="000000"/>
          <w:sz w:val="32"/>
          <w:szCs w:val="32"/>
        </w:rPr>
        <w:t>一般公共服务（类）</w:t>
      </w:r>
      <w:r>
        <w:rPr>
          <w:rFonts w:eastAsia="仿宋" w:cs="仿宋" w:hint="eastAsia"/>
          <w:color w:val="000000"/>
          <w:sz w:val="32"/>
          <w:szCs w:val="32"/>
        </w:rPr>
        <w:t>支出</w:t>
      </w:r>
      <w:r>
        <w:rPr>
          <w:rFonts w:eastAsia="仿宋"/>
          <w:color w:val="000000"/>
          <w:sz w:val="32"/>
          <w:szCs w:val="32"/>
        </w:rPr>
        <w:t>2.73</w:t>
      </w:r>
      <w:r>
        <w:rPr>
          <w:rFonts w:eastAsia="仿宋" w:cs="仿宋" w:hint="eastAsia"/>
          <w:color w:val="000000"/>
          <w:sz w:val="32"/>
          <w:szCs w:val="32"/>
        </w:rPr>
        <w:t>万元，占</w:t>
      </w:r>
      <w:r>
        <w:rPr>
          <w:rFonts w:eastAsia="仿宋"/>
          <w:color w:val="000000"/>
          <w:sz w:val="32"/>
          <w:szCs w:val="32"/>
        </w:rPr>
        <w:t>0.56%</w:t>
      </w:r>
      <w:r>
        <w:rPr>
          <w:rFonts w:eastAsia="仿宋" w:cs="仿宋" w:hint="eastAsia"/>
          <w:color w:val="000000"/>
          <w:sz w:val="32"/>
          <w:szCs w:val="32"/>
        </w:rPr>
        <w:t>；</w:t>
      </w:r>
      <w:r>
        <w:rPr>
          <w:rFonts w:eastAsia="仿宋" w:cs="仿宋" w:hint="eastAsia"/>
          <w:b/>
          <w:bCs/>
          <w:color w:val="000000"/>
          <w:sz w:val="32"/>
          <w:szCs w:val="32"/>
        </w:rPr>
        <w:t>教育支出（类）</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w:t>
      </w:r>
      <w:r>
        <w:rPr>
          <w:rFonts w:eastAsia="仿宋" w:cs="仿宋" w:hint="eastAsia"/>
          <w:b/>
          <w:bCs/>
          <w:color w:val="000000"/>
          <w:sz w:val="32"/>
          <w:szCs w:val="32"/>
        </w:rPr>
        <w:t>科学技术（类）</w:t>
      </w:r>
      <w:r>
        <w:rPr>
          <w:rFonts w:eastAsia="仿宋" w:cs="仿宋" w:hint="eastAsia"/>
          <w:color w:val="000000"/>
          <w:sz w:val="32"/>
          <w:szCs w:val="32"/>
        </w:rPr>
        <w:t>支出</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w:t>
      </w:r>
      <w:r>
        <w:rPr>
          <w:rFonts w:eastAsia="仿宋" w:cs="仿宋" w:hint="eastAsia"/>
          <w:b/>
          <w:bCs/>
          <w:color w:val="000000"/>
          <w:sz w:val="32"/>
          <w:szCs w:val="32"/>
        </w:rPr>
        <w:t>文化旅游体育与传媒（类）支出</w:t>
      </w:r>
      <w:r>
        <w:rPr>
          <w:rFonts w:eastAsia="仿宋"/>
          <w:b/>
          <w:bCs/>
          <w:color w:val="000000"/>
          <w:sz w:val="32"/>
          <w:szCs w:val="32"/>
        </w:rPr>
        <w:t>0</w:t>
      </w:r>
      <w:r>
        <w:rPr>
          <w:rFonts w:eastAsia="仿宋" w:cs="仿宋" w:hint="eastAsia"/>
          <w:b/>
          <w:bCs/>
          <w:color w:val="000000"/>
          <w:sz w:val="32"/>
          <w:szCs w:val="32"/>
        </w:rPr>
        <w:t>万元，占</w:t>
      </w:r>
      <w:r>
        <w:rPr>
          <w:rFonts w:eastAsia="仿宋"/>
          <w:b/>
          <w:bCs/>
          <w:color w:val="000000"/>
          <w:sz w:val="32"/>
          <w:szCs w:val="32"/>
        </w:rPr>
        <w:t>0%</w:t>
      </w:r>
      <w:r>
        <w:rPr>
          <w:rFonts w:eastAsia="仿宋" w:cs="仿宋" w:hint="eastAsia"/>
          <w:color w:val="000000"/>
          <w:sz w:val="32"/>
          <w:szCs w:val="32"/>
        </w:rPr>
        <w:t>；</w:t>
      </w:r>
      <w:r>
        <w:rPr>
          <w:rFonts w:eastAsia="仿宋" w:cs="仿宋" w:hint="eastAsia"/>
          <w:b/>
          <w:bCs/>
          <w:color w:val="000000"/>
          <w:sz w:val="32"/>
          <w:szCs w:val="32"/>
        </w:rPr>
        <w:t>社会保障和就业（类）</w:t>
      </w:r>
      <w:r>
        <w:rPr>
          <w:rFonts w:eastAsia="仿宋" w:cs="仿宋" w:hint="eastAsia"/>
          <w:color w:val="000000"/>
          <w:sz w:val="32"/>
          <w:szCs w:val="32"/>
        </w:rPr>
        <w:t>支出</w:t>
      </w:r>
      <w:r>
        <w:rPr>
          <w:rFonts w:eastAsia="仿宋"/>
          <w:color w:val="000000"/>
          <w:sz w:val="32"/>
          <w:szCs w:val="32"/>
        </w:rPr>
        <w:t>84.95</w:t>
      </w:r>
      <w:r>
        <w:rPr>
          <w:rFonts w:eastAsia="仿宋" w:cs="仿宋" w:hint="eastAsia"/>
          <w:color w:val="000000"/>
          <w:sz w:val="32"/>
          <w:szCs w:val="32"/>
        </w:rPr>
        <w:t>万元，占</w:t>
      </w:r>
      <w:r>
        <w:rPr>
          <w:rFonts w:eastAsia="仿宋"/>
          <w:color w:val="000000"/>
          <w:sz w:val="32"/>
          <w:szCs w:val="32"/>
        </w:rPr>
        <w:t>17.34%</w:t>
      </w:r>
      <w:r>
        <w:rPr>
          <w:rFonts w:eastAsia="仿宋" w:cs="仿宋" w:hint="eastAsia"/>
          <w:color w:val="000000"/>
          <w:sz w:val="32"/>
          <w:szCs w:val="32"/>
        </w:rPr>
        <w:t>；</w:t>
      </w:r>
      <w:r>
        <w:rPr>
          <w:rFonts w:eastAsia="仿宋" w:cs="仿宋" w:hint="eastAsia"/>
          <w:b/>
          <w:bCs/>
          <w:color w:val="000000"/>
          <w:sz w:val="32"/>
          <w:szCs w:val="32"/>
        </w:rPr>
        <w:t>卫生健康支出</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；住房保障支出</w:t>
      </w:r>
      <w:r>
        <w:rPr>
          <w:rFonts w:eastAsia="仿宋"/>
          <w:color w:val="000000"/>
          <w:sz w:val="32"/>
          <w:szCs w:val="32"/>
        </w:rPr>
        <w:t>32.18</w:t>
      </w:r>
      <w:r>
        <w:rPr>
          <w:rFonts w:eastAsia="仿宋" w:cs="仿宋" w:hint="eastAsia"/>
          <w:color w:val="000000"/>
          <w:sz w:val="32"/>
          <w:szCs w:val="32"/>
        </w:rPr>
        <w:t>万元，占</w:t>
      </w:r>
      <w:r>
        <w:rPr>
          <w:rFonts w:eastAsia="仿宋"/>
          <w:color w:val="000000"/>
          <w:sz w:val="32"/>
          <w:szCs w:val="32"/>
        </w:rPr>
        <w:t>6.57%</w:t>
      </w:r>
      <w:r>
        <w:rPr>
          <w:rFonts w:eastAsia="仿宋" w:cs="仿宋" w:hint="eastAsia"/>
          <w:color w:val="000000"/>
          <w:sz w:val="32"/>
          <w:szCs w:val="32"/>
        </w:rPr>
        <w:t>；</w:t>
      </w:r>
      <w:r w:rsidRPr="00B11D5B">
        <w:rPr>
          <w:rFonts w:eastAsia="仿宋" w:cs="仿宋" w:hint="eastAsia"/>
          <w:b/>
          <w:bCs/>
          <w:color w:val="000000"/>
          <w:sz w:val="32"/>
          <w:szCs w:val="32"/>
        </w:rPr>
        <w:t>商业服务业等（类）支出</w:t>
      </w:r>
      <w:r>
        <w:rPr>
          <w:rFonts w:eastAsia="仿宋"/>
          <w:color w:val="000000"/>
          <w:sz w:val="32"/>
          <w:szCs w:val="32"/>
        </w:rPr>
        <w:t>365.03</w:t>
      </w:r>
      <w:r>
        <w:rPr>
          <w:rFonts w:eastAsia="仿宋" w:cs="仿宋" w:hint="eastAsia"/>
          <w:color w:val="000000"/>
          <w:sz w:val="32"/>
          <w:szCs w:val="32"/>
        </w:rPr>
        <w:t>万元，占</w:t>
      </w:r>
      <w:r>
        <w:rPr>
          <w:rFonts w:eastAsia="仿宋"/>
          <w:color w:val="000000"/>
          <w:sz w:val="32"/>
          <w:szCs w:val="32"/>
        </w:rPr>
        <w:t>74.51%</w:t>
      </w:r>
      <w:r>
        <w:rPr>
          <w:rFonts w:eastAsia="仿宋" w:cs="仿宋" w:hint="eastAsia"/>
          <w:color w:val="000000"/>
          <w:sz w:val="32"/>
          <w:szCs w:val="32"/>
        </w:rPr>
        <w:t>，</w:t>
      </w:r>
      <w:r w:rsidRPr="00F1013C">
        <w:rPr>
          <w:rFonts w:eastAsia="仿宋" w:cs="仿宋" w:hint="eastAsia"/>
          <w:b/>
          <w:bCs/>
          <w:color w:val="000000"/>
          <w:sz w:val="32"/>
          <w:szCs w:val="32"/>
        </w:rPr>
        <w:t>自然资源海洋气象等（类）支出</w:t>
      </w:r>
      <w:r>
        <w:rPr>
          <w:rFonts w:eastAsia="仿宋"/>
          <w:color w:val="000000"/>
          <w:sz w:val="32"/>
          <w:szCs w:val="32"/>
        </w:rPr>
        <w:t>5.00</w:t>
      </w:r>
      <w:r>
        <w:rPr>
          <w:rFonts w:eastAsia="仿宋" w:cs="仿宋" w:hint="eastAsia"/>
          <w:color w:val="000000"/>
          <w:sz w:val="32"/>
          <w:szCs w:val="32"/>
        </w:rPr>
        <w:t>万元，占</w:t>
      </w:r>
      <w:r>
        <w:rPr>
          <w:rFonts w:eastAsia="仿宋"/>
          <w:color w:val="000000"/>
          <w:sz w:val="32"/>
          <w:szCs w:val="32"/>
        </w:rPr>
        <w:t>1.02%</w:t>
      </w:r>
      <w:r>
        <w:rPr>
          <w:rFonts w:eastAsia="仿宋" w:cs="仿宋" w:hint="eastAsia"/>
          <w:color w:val="000000"/>
          <w:sz w:val="32"/>
          <w:szCs w:val="32"/>
        </w:rPr>
        <w:t>。</w:t>
      </w:r>
      <w:r>
        <w:rPr>
          <w:rFonts w:eastAsia="仿宋" w:cs="仿宋" w:hint="eastAsia"/>
          <w:b/>
          <w:bCs/>
          <w:color w:val="000000"/>
          <w:sz w:val="32"/>
          <w:szCs w:val="32"/>
        </w:rPr>
        <w:t>（罗列全部功能分类科目，至类级。）</w:t>
      </w:r>
    </w:p>
    <w:p w:rsidR="002A396F" w:rsidRDefault="002A396F" w:rsidP="00D44E26">
      <w:pPr>
        <w:spacing w:line="600" w:lineRule="exact"/>
        <w:ind w:firstLine="640"/>
        <w:rPr>
          <w:rFonts w:eastAsia="仿宋"/>
          <w:color w:val="000000"/>
          <w:sz w:val="32"/>
          <w:szCs w:val="32"/>
        </w:rPr>
      </w:pPr>
    </w:p>
    <w:p w:rsidR="002A396F" w:rsidRDefault="002A396F" w:rsidP="00D44E26">
      <w:pPr>
        <w:spacing w:line="600" w:lineRule="exact"/>
        <w:ind w:firstLine="640"/>
        <w:rPr>
          <w:rFonts w:eastAsia="仿宋"/>
          <w:color w:val="000000"/>
          <w:sz w:val="32"/>
          <w:szCs w:val="32"/>
        </w:rPr>
      </w:pPr>
    </w:p>
    <w:p w:rsidR="002A396F" w:rsidRDefault="00201923" w:rsidP="00D44E26">
      <w:pPr>
        <w:spacing w:line="600" w:lineRule="exact"/>
        <w:ind w:firstLine="640"/>
        <w:rPr>
          <w:rFonts w:eastAsia="仿宋"/>
          <w:color w:val="000000"/>
          <w:sz w:val="32"/>
          <w:szCs w:val="32"/>
        </w:rPr>
      </w:pPr>
      <w:r w:rsidRPr="00201923">
        <w:rPr>
          <w:noProof/>
        </w:rPr>
        <w:lastRenderedPageBreak/>
        <w:pict>
          <v:shape id="_x0000_s1031" type="#_x0000_t75" style="position:absolute;left:0;text-align:left;margin-left:27pt;margin-top:7.8pt;width:395.25pt;height:198.75pt;z-index:6" fillcolor="black" strokecolor="white" strokeweight="3e-5mm">
            <v:imagedata r:id="rId17" o:title=""/>
            <o:lock v:ext="edit" rotation="t"/>
          </v:shape>
          <o:OLEObject Type="Embed" ProgID="Excel.Sheet.8" ShapeID="_x0000_s1031" DrawAspect="Content" ObjectID="_1778394617" r:id="rId18">
            <o:FieldCodes>\s</o:FieldCodes>
          </o:OLEObject>
        </w:pict>
      </w:r>
    </w:p>
    <w:p w:rsidR="002A396F" w:rsidRDefault="002A396F" w:rsidP="00D44E26">
      <w:pPr>
        <w:spacing w:line="600" w:lineRule="exact"/>
        <w:ind w:firstLine="640"/>
        <w:rPr>
          <w:rFonts w:eastAsia="仿宋"/>
          <w:color w:val="000000"/>
          <w:sz w:val="32"/>
          <w:szCs w:val="32"/>
        </w:rPr>
      </w:pPr>
    </w:p>
    <w:p w:rsidR="002A396F" w:rsidRDefault="002A396F" w:rsidP="00D44E26">
      <w:pPr>
        <w:spacing w:line="600" w:lineRule="exact"/>
        <w:ind w:firstLine="640"/>
        <w:rPr>
          <w:rFonts w:eastAsia="仿宋"/>
          <w:color w:val="000000"/>
          <w:sz w:val="32"/>
          <w:szCs w:val="32"/>
        </w:rPr>
      </w:pPr>
    </w:p>
    <w:p w:rsidR="002A396F" w:rsidRDefault="002A396F" w:rsidP="00D44E26">
      <w:pPr>
        <w:spacing w:line="600" w:lineRule="exact"/>
        <w:ind w:firstLine="640"/>
        <w:rPr>
          <w:rFonts w:eastAsia="仿宋"/>
          <w:color w:val="000000"/>
          <w:sz w:val="32"/>
          <w:szCs w:val="32"/>
        </w:rPr>
      </w:pPr>
    </w:p>
    <w:p w:rsidR="002A396F" w:rsidRDefault="002A396F" w:rsidP="00D44E26">
      <w:pPr>
        <w:spacing w:line="600" w:lineRule="exact"/>
        <w:ind w:firstLine="640"/>
        <w:rPr>
          <w:rFonts w:eastAsia="仿宋"/>
          <w:color w:val="000000"/>
          <w:sz w:val="32"/>
          <w:szCs w:val="32"/>
        </w:rPr>
      </w:pPr>
    </w:p>
    <w:p w:rsidR="002A396F" w:rsidRPr="00D7438E" w:rsidRDefault="002A396F" w:rsidP="00D7438E">
      <w:pPr>
        <w:spacing w:line="600" w:lineRule="exact"/>
        <w:ind w:firstLine="640"/>
        <w:rPr>
          <w:rFonts w:eastAsia="仿宋"/>
          <w:color w:val="000000"/>
          <w:sz w:val="32"/>
          <w:szCs w:val="32"/>
        </w:rPr>
      </w:pPr>
      <w:r>
        <w:rPr>
          <w:rFonts w:eastAsia="仿宋"/>
          <w:color w:val="000000"/>
          <w:sz w:val="32"/>
          <w:szCs w:val="32"/>
        </w:rPr>
        <w:br w:type="textWrapping" w:clear="all"/>
      </w:r>
    </w:p>
    <w:p w:rsidR="002A396F" w:rsidRDefault="002A396F" w:rsidP="005C4500">
      <w:pPr>
        <w:spacing w:line="600" w:lineRule="exact"/>
        <w:ind w:firstLineChars="200" w:firstLine="640"/>
        <w:rPr>
          <w:rFonts w:eastAsia="仿宋"/>
          <w:color w:val="000000"/>
          <w:sz w:val="32"/>
          <w:szCs w:val="32"/>
        </w:rPr>
      </w:pPr>
      <w:r>
        <w:rPr>
          <w:rFonts w:eastAsia="仿宋" w:cs="仿宋" w:hint="eastAsia"/>
          <w:color w:val="000000"/>
          <w:sz w:val="32"/>
          <w:szCs w:val="32"/>
        </w:rPr>
        <w:t>（图</w:t>
      </w:r>
      <w:r>
        <w:rPr>
          <w:rFonts w:eastAsia="仿宋"/>
          <w:color w:val="000000"/>
          <w:sz w:val="32"/>
          <w:szCs w:val="32"/>
        </w:rPr>
        <w:t>6</w:t>
      </w:r>
      <w:r>
        <w:rPr>
          <w:rFonts w:eastAsia="仿宋" w:cs="仿宋" w:hint="eastAsia"/>
          <w:color w:val="000000"/>
          <w:sz w:val="32"/>
          <w:szCs w:val="32"/>
        </w:rPr>
        <w:t>：一般公共预算财政拨款支出决算结构）（饼状图）</w:t>
      </w:r>
    </w:p>
    <w:p w:rsidR="002A396F" w:rsidRDefault="002A396F" w:rsidP="005C4500">
      <w:pPr>
        <w:spacing w:line="600" w:lineRule="exact"/>
        <w:ind w:firstLineChars="200" w:firstLine="640"/>
        <w:rPr>
          <w:rFonts w:eastAsia="仿宋"/>
          <w:color w:val="000000"/>
          <w:sz w:val="32"/>
          <w:szCs w:val="32"/>
        </w:rPr>
      </w:pPr>
    </w:p>
    <w:p w:rsidR="002A396F" w:rsidRDefault="002A396F" w:rsidP="005C4500">
      <w:pPr>
        <w:spacing w:line="600" w:lineRule="exact"/>
        <w:ind w:firstLineChars="200" w:firstLine="643"/>
        <w:outlineLvl w:val="2"/>
        <w:rPr>
          <w:rFonts w:eastAsia="仿宋"/>
          <w:b/>
          <w:bCs/>
          <w:color w:val="000000"/>
          <w:sz w:val="32"/>
          <w:szCs w:val="32"/>
        </w:rPr>
      </w:pPr>
      <w:bookmarkStart w:id="36" w:name="_Toc15377212"/>
      <w:r>
        <w:rPr>
          <w:rFonts w:eastAsia="仿宋" w:cs="仿宋" w:hint="eastAsia"/>
          <w:b/>
          <w:bCs/>
          <w:color w:val="000000"/>
          <w:sz w:val="32"/>
          <w:szCs w:val="32"/>
        </w:rPr>
        <w:t>（三）一般公共预算财政拨款支出决算具体情况</w:t>
      </w:r>
      <w:bookmarkEnd w:id="36"/>
    </w:p>
    <w:p w:rsidR="002A396F" w:rsidRDefault="002A396F" w:rsidP="005C4500">
      <w:pPr>
        <w:spacing w:line="600" w:lineRule="exact"/>
        <w:ind w:firstLineChars="200" w:firstLine="643"/>
        <w:outlineLvl w:val="2"/>
        <w:rPr>
          <w:rFonts w:eastAsia="仿宋"/>
          <w:color w:val="FF0000"/>
          <w:sz w:val="32"/>
          <w:szCs w:val="32"/>
        </w:rPr>
      </w:pPr>
      <w:bookmarkStart w:id="37" w:name="_Toc15377444"/>
      <w:bookmarkStart w:id="38" w:name="_Toc15378460"/>
      <w:bookmarkStart w:id="39" w:name="_Toc15377213"/>
      <w:r>
        <w:rPr>
          <w:rFonts w:eastAsia="仿宋"/>
          <w:b/>
          <w:bCs/>
          <w:color w:val="000000"/>
          <w:sz w:val="32"/>
          <w:szCs w:val="32"/>
        </w:rPr>
        <w:t>2019</w:t>
      </w:r>
      <w:r>
        <w:rPr>
          <w:rFonts w:eastAsia="仿宋" w:cs="仿宋" w:hint="eastAsia"/>
          <w:b/>
          <w:bCs/>
          <w:color w:val="000000"/>
          <w:sz w:val="32"/>
          <w:szCs w:val="32"/>
        </w:rPr>
        <w:t>年一般公共预算支出决算数为</w:t>
      </w:r>
      <w:r>
        <w:rPr>
          <w:rFonts w:eastAsia="仿宋"/>
          <w:b/>
          <w:bCs/>
          <w:color w:val="000000"/>
          <w:sz w:val="32"/>
          <w:szCs w:val="32"/>
        </w:rPr>
        <w:t>489.89</w:t>
      </w:r>
      <w:r>
        <w:rPr>
          <w:rFonts w:eastAsia="仿宋" w:cs="仿宋" w:hint="eastAsia"/>
          <w:color w:val="000000"/>
          <w:sz w:val="32"/>
          <w:szCs w:val="32"/>
        </w:rPr>
        <w:t>，</w:t>
      </w:r>
      <w:r>
        <w:rPr>
          <w:rStyle w:val="a4"/>
          <w:rFonts w:eastAsia="仿宋" w:cs="仿宋" w:hint="eastAsia"/>
          <w:color w:val="000000"/>
          <w:sz w:val="32"/>
          <w:szCs w:val="32"/>
        </w:rPr>
        <w:t>完成预算</w:t>
      </w:r>
      <w:r>
        <w:rPr>
          <w:rStyle w:val="a4"/>
          <w:rFonts w:eastAsia="仿宋"/>
          <w:color w:val="000000"/>
          <w:sz w:val="32"/>
          <w:szCs w:val="32"/>
        </w:rPr>
        <w:t>100%</w:t>
      </w:r>
      <w:r>
        <w:rPr>
          <w:rStyle w:val="a4"/>
          <w:rFonts w:eastAsia="仿宋" w:cs="仿宋" w:hint="eastAsia"/>
          <w:color w:val="000000"/>
          <w:sz w:val="32"/>
          <w:szCs w:val="32"/>
        </w:rPr>
        <w:t>。其中：</w:t>
      </w:r>
      <w:bookmarkEnd w:id="37"/>
      <w:bookmarkEnd w:id="38"/>
      <w:bookmarkEnd w:id="39"/>
    </w:p>
    <w:p w:rsidR="002A396F" w:rsidRDefault="002A396F" w:rsidP="005C4500">
      <w:pPr>
        <w:spacing w:line="600" w:lineRule="exact"/>
        <w:ind w:firstLineChars="200" w:firstLine="643"/>
        <w:rPr>
          <w:rFonts w:eastAsia="仿宋"/>
          <w:b/>
          <w:bCs/>
          <w:color w:val="000000"/>
          <w:sz w:val="32"/>
          <w:szCs w:val="32"/>
        </w:rPr>
      </w:pPr>
      <w:r>
        <w:rPr>
          <w:rStyle w:val="a4"/>
          <w:rFonts w:eastAsia="仿宋"/>
          <w:color w:val="000000"/>
          <w:sz w:val="32"/>
          <w:szCs w:val="32"/>
        </w:rPr>
        <w:t>1.</w:t>
      </w:r>
      <w:r>
        <w:rPr>
          <w:rStyle w:val="a4"/>
          <w:rFonts w:eastAsia="仿宋" w:cs="仿宋" w:hint="eastAsia"/>
          <w:color w:val="000000"/>
          <w:sz w:val="32"/>
          <w:szCs w:val="32"/>
        </w:rPr>
        <w:t>一般公共服务（类）组织事务（款）其他组织事务支出（项）</w:t>
      </w:r>
      <w:r>
        <w:rPr>
          <w:rStyle w:val="a4"/>
          <w:rFonts w:eastAsia="仿宋"/>
          <w:color w:val="000000"/>
          <w:sz w:val="32"/>
          <w:szCs w:val="32"/>
        </w:rPr>
        <w:t>:</w:t>
      </w:r>
      <w:r>
        <w:rPr>
          <w:rStyle w:val="a4"/>
          <w:rFonts w:eastAsia="仿宋" w:cs="仿宋" w:hint="eastAsia"/>
          <w:color w:val="000000"/>
          <w:sz w:val="32"/>
          <w:szCs w:val="32"/>
        </w:rPr>
        <w:t>支出决算为</w:t>
      </w:r>
      <w:r>
        <w:rPr>
          <w:rStyle w:val="a4"/>
          <w:rFonts w:eastAsia="仿宋"/>
          <w:color w:val="000000"/>
          <w:sz w:val="32"/>
          <w:szCs w:val="32"/>
        </w:rPr>
        <w:t>2.73</w:t>
      </w:r>
      <w:r>
        <w:rPr>
          <w:rStyle w:val="a4"/>
          <w:rFonts w:eastAsia="仿宋" w:cs="仿宋" w:hint="eastAsia"/>
          <w:color w:val="000000"/>
          <w:sz w:val="32"/>
          <w:szCs w:val="32"/>
        </w:rPr>
        <w:t>万元，完成预算</w:t>
      </w:r>
      <w:r>
        <w:rPr>
          <w:rStyle w:val="a4"/>
          <w:rFonts w:eastAsia="仿宋"/>
          <w:color w:val="000000"/>
          <w:sz w:val="32"/>
          <w:szCs w:val="32"/>
        </w:rPr>
        <w:t>100%</w:t>
      </w:r>
      <w:r>
        <w:rPr>
          <w:rStyle w:val="a4"/>
          <w:rFonts w:eastAsia="仿宋" w:cs="仿宋" w:hint="eastAsia"/>
          <w:color w:val="000000"/>
          <w:sz w:val="32"/>
          <w:szCs w:val="32"/>
        </w:rPr>
        <w:t>，决算数等于预算数。</w:t>
      </w:r>
    </w:p>
    <w:p w:rsidR="002A396F" w:rsidRDefault="002A396F" w:rsidP="005C4500">
      <w:pPr>
        <w:spacing w:line="600" w:lineRule="exact"/>
        <w:ind w:firstLineChars="200" w:firstLine="643"/>
        <w:rPr>
          <w:rStyle w:val="a4"/>
          <w:rFonts w:eastAsia="仿宋"/>
          <w:color w:val="000000"/>
          <w:sz w:val="32"/>
          <w:szCs w:val="32"/>
        </w:rPr>
      </w:pPr>
      <w:r>
        <w:rPr>
          <w:rStyle w:val="a4"/>
          <w:rFonts w:eastAsia="仿宋"/>
          <w:color w:val="000000"/>
          <w:sz w:val="32"/>
          <w:szCs w:val="32"/>
        </w:rPr>
        <w:t>2.</w:t>
      </w:r>
      <w:r>
        <w:rPr>
          <w:rStyle w:val="a4"/>
          <w:rFonts w:eastAsia="仿宋" w:cs="仿宋" w:hint="eastAsia"/>
          <w:color w:val="000000"/>
          <w:sz w:val="32"/>
          <w:szCs w:val="32"/>
        </w:rPr>
        <w:t>社会保障和就业（类）行政事业单位离退休（款）未归口管理的行政单位离退休（项）</w:t>
      </w:r>
      <w:r>
        <w:rPr>
          <w:rStyle w:val="a4"/>
          <w:rFonts w:eastAsia="仿宋"/>
          <w:color w:val="000000"/>
          <w:sz w:val="32"/>
          <w:szCs w:val="32"/>
        </w:rPr>
        <w:t>:</w:t>
      </w:r>
      <w:r>
        <w:rPr>
          <w:rStyle w:val="a4"/>
          <w:rFonts w:eastAsia="仿宋" w:cs="仿宋" w:hint="eastAsia"/>
          <w:color w:val="000000"/>
          <w:sz w:val="32"/>
          <w:szCs w:val="32"/>
        </w:rPr>
        <w:t>支出决算为</w:t>
      </w:r>
      <w:r>
        <w:rPr>
          <w:rStyle w:val="a4"/>
          <w:rFonts w:eastAsia="仿宋"/>
          <w:color w:val="000000"/>
          <w:sz w:val="32"/>
          <w:szCs w:val="32"/>
        </w:rPr>
        <w:t>56.00</w:t>
      </w:r>
      <w:r>
        <w:rPr>
          <w:rStyle w:val="a4"/>
          <w:rFonts w:eastAsia="仿宋" w:cs="仿宋" w:hint="eastAsia"/>
          <w:color w:val="000000"/>
          <w:sz w:val="32"/>
          <w:szCs w:val="32"/>
        </w:rPr>
        <w:t>万元，完成预算</w:t>
      </w:r>
      <w:r>
        <w:rPr>
          <w:rStyle w:val="a4"/>
          <w:rFonts w:eastAsia="仿宋"/>
          <w:color w:val="000000"/>
          <w:sz w:val="32"/>
          <w:szCs w:val="32"/>
        </w:rPr>
        <w:t>100%</w:t>
      </w:r>
      <w:r>
        <w:rPr>
          <w:rStyle w:val="a4"/>
          <w:rFonts w:eastAsia="仿宋" w:cs="仿宋" w:hint="eastAsia"/>
          <w:color w:val="000000"/>
          <w:sz w:val="32"/>
          <w:szCs w:val="32"/>
        </w:rPr>
        <w:t>，决算数等于预算数。</w:t>
      </w:r>
    </w:p>
    <w:p w:rsidR="002A396F" w:rsidRDefault="002A396F" w:rsidP="005C4500">
      <w:pPr>
        <w:spacing w:line="600" w:lineRule="exact"/>
        <w:ind w:firstLineChars="200" w:firstLine="643"/>
        <w:rPr>
          <w:rStyle w:val="a4"/>
          <w:rFonts w:eastAsia="仿宋"/>
          <w:color w:val="000000"/>
          <w:sz w:val="32"/>
          <w:szCs w:val="32"/>
        </w:rPr>
      </w:pPr>
      <w:r>
        <w:rPr>
          <w:rStyle w:val="a4"/>
          <w:rFonts w:eastAsia="仿宋"/>
          <w:color w:val="000000"/>
          <w:sz w:val="32"/>
          <w:szCs w:val="32"/>
        </w:rPr>
        <w:t>3.</w:t>
      </w:r>
      <w:r>
        <w:rPr>
          <w:rStyle w:val="a4"/>
          <w:rFonts w:eastAsia="仿宋" w:cs="仿宋" w:hint="eastAsia"/>
          <w:color w:val="000000"/>
          <w:sz w:val="32"/>
          <w:szCs w:val="32"/>
        </w:rPr>
        <w:t>社会保障和就业（类）行政事业单位离退休（款）机关事业单位基本养老保险缴费支出（项）</w:t>
      </w:r>
      <w:r>
        <w:rPr>
          <w:rStyle w:val="a4"/>
          <w:rFonts w:eastAsia="仿宋"/>
          <w:color w:val="000000"/>
          <w:sz w:val="32"/>
          <w:szCs w:val="32"/>
        </w:rPr>
        <w:t>:</w:t>
      </w:r>
      <w:r>
        <w:rPr>
          <w:rStyle w:val="a4"/>
          <w:rFonts w:eastAsia="仿宋" w:cs="仿宋" w:hint="eastAsia"/>
          <w:color w:val="000000"/>
          <w:sz w:val="32"/>
          <w:szCs w:val="32"/>
        </w:rPr>
        <w:t>支出决算为</w:t>
      </w:r>
      <w:r>
        <w:rPr>
          <w:rStyle w:val="a4"/>
          <w:rFonts w:eastAsia="仿宋"/>
          <w:color w:val="000000"/>
          <w:sz w:val="32"/>
          <w:szCs w:val="32"/>
        </w:rPr>
        <w:t>28.45</w:t>
      </w:r>
      <w:r>
        <w:rPr>
          <w:rStyle w:val="a4"/>
          <w:rFonts w:eastAsia="仿宋" w:cs="仿宋" w:hint="eastAsia"/>
          <w:color w:val="000000"/>
          <w:sz w:val="32"/>
          <w:szCs w:val="32"/>
        </w:rPr>
        <w:t>万元，完成预算</w:t>
      </w:r>
      <w:r>
        <w:rPr>
          <w:rStyle w:val="a4"/>
          <w:rFonts w:eastAsia="仿宋"/>
          <w:color w:val="000000"/>
          <w:sz w:val="32"/>
          <w:szCs w:val="32"/>
        </w:rPr>
        <w:t>100%</w:t>
      </w:r>
      <w:r>
        <w:rPr>
          <w:rStyle w:val="a4"/>
          <w:rFonts w:eastAsia="仿宋" w:cs="仿宋" w:hint="eastAsia"/>
          <w:color w:val="000000"/>
          <w:sz w:val="32"/>
          <w:szCs w:val="32"/>
        </w:rPr>
        <w:t>，决算数等于预算数。</w:t>
      </w:r>
    </w:p>
    <w:p w:rsidR="002A396F" w:rsidRPr="00C76F97" w:rsidRDefault="002A396F" w:rsidP="005C4500">
      <w:pPr>
        <w:spacing w:line="600" w:lineRule="exact"/>
        <w:ind w:firstLineChars="200" w:firstLine="643"/>
        <w:rPr>
          <w:rFonts w:eastAsia="仿宋"/>
          <w:b/>
          <w:bCs/>
          <w:color w:val="000000"/>
          <w:sz w:val="32"/>
          <w:szCs w:val="32"/>
        </w:rPr>
      </w:pPr>
      <w:r>
        <w:rPr>
          <w:rStyle w:val="a4"/>
          <w:rFonts w:eastAsia="仿宋"/>
          <w:color w:val="000000"/>
          <w:sz w:val="32"/>
          <w:szCs w:val="32"/>
        </w:rPr>
        <w:t>4.</w:t>
      </w:r>
      <w:r>
        <w:rPr>
          <w:rStyle w:val="a4"/>
          <w:rFonts w:eastAsia="仿宋" w:cs="仿宋" w:hint="eastAsia"/>
          <w:color w:val="000000"/>
          <w:sz w:val="32"/>
          <w:szCs w:val="32"/>
        </w:rPr>
        <w:t>社会保障和就业（类）社会福利（款）儿童福利（项）</w:t>
      </w:r>
      <w:r>
        <w:rPr>
          <w:rStyle w:val="a4"/>
          <w:rFonts w:eastAsia="仿宋"/>
          <w:color w:val="000000"/>
          <w:sz w:val="32"/>
          <w:szCs w:val="32"/>
        </w:rPr>
        <w:t>:</w:t>
      </w:r>
      <w:r>
        <w:rPr>
          <w:rStyle w:val="a4"/>
          <w:rFonts w:eastAsia="仿宋" w:cs="仿宋" w:hint="eastAsia"/>
          <w:color w:val="000000"/>
          <w:sz w:val="32"/>
          <w:szCs w:val="32"/>
        </w:rPr>
        <w:t>支出决算为</w:t>
      </w:r>
      <w:r>
        <w:rPr>
          <w:rStyle w:val="a4"/>
          <w:rFonts w:eastAsia="仿宋"/>
          <w:color w:val="000000"/>
          <w:sz w:val="32"/>
          <w:szCs w:val="32"/>
        </w:rPr>
        <w:t>0.5</w:t>
      </w:r>
      <w:r>
        <w:rPr>
          <w:rStyle w:val="a4"/>
          <w:rFonts w:eastAsia="仿宋" w:cs="仿宋" w:hint="eastAsia"/>
          <w:color w:val="000000"/>
          <w:sz w:val="32"/>
          <w:szCs w:val="32"/>
        </w:rPr>
        <w:t>万元，完成预算</w:t>
      </w:r>
      <w:r>
        <w:rPr>
          <w:rStyle w:val="a4"/>
          <w:rFonts w:eastAsia="仿宋"/>
          <w:color w:val="000000"/>
          <w:sz w:val="32"/>
          <w:szCs w:val="32"/>
        </w:rPr>
        <w:t>100%</w:t>
      </w:r>
      <w:r>
        <w:rPr>
          <w:rStyle w:val="a4"/>
          <w:rFonts w:eastAsia="仿宋" w:cs="仿宋" w:hint="eastAsia"/>
          <w:color w:val="000000"/>
          <w:sz w:val="32"/>
          <w:szCs w:val="32"/>
        </w:rPr>
        <w:t>，决算数等于预算数。</w:t>
      </w:r>
    </w:p>
    <w:p w:rsidR="002A396F" w:rsidRPr="00C76F97" w:rsidRDefault="002A396F" w:rsidP="005C4500">
      <w:pPr>
        <w:spacing w:line="600" w:lineRule="exact"/>
        <w:ind w:firstLineChars="200" w:firstLine="643"/>
        <w:rPr>
          <w:rFonts w:ascii="仿宋" w:eastAsia="仿宋" w:hAnsi="仿宋"/>
          <w:b/>
          <w:bCs/>
          <w:color w:val="000000"/>
          <w:sz w:val="32"/>
          <w:szCs w:val="32"/>
        </w:rPr>
      </w:pPr>
      <w:r w:rsidRPr="00C76F97">
        <w:rPr>
          <w:rFonts w:ascii="仿宋" w:eastAsia="仿宋" w:hAnsi="仿宋" w:cs="仿宋"/>
          <w:b/>
          <w:bCs/>
          <w:color w:val="000000"/>
          <w:sz w:val="32"/>
          <w:szCs w:val="32"/>
        </w:rPr>
        <w:lastRenderedPageBreak/>
        <w:t>7.</w:t>
      </w:r>
      <w:r w:rsidRPr="00C76F97">
        <w:rPr>
          <w:rFonts w:ascii="仿宋" w:eastAsia="仿宋" w:hAnsi="仿宋" w:cs="仿宋" w:hint="eastAsia"/>
          <w:b/>
          <w:bCs/>
          <w:color w:val="000000"/>
          <w:sz w:val="32"/>
          <w:szCs w:val="32"/>
        </w:rPr>
        <w:t>商业服务业等支出（类）商业流通事务（款）行政运行（项）：支出决算为</w:t>
      </w:r>
      <w:r w:rsidRPr="00C76F97">
        <w:rPr>
          <w:rFonts w:ascii="仿宋" w:eastAsia="仿宋" w:hAnsi="仿宋" w:cs="仿宋"/>
          <w:b/>
          <w:bCs/>
          <w:color w:val="000000"/>
          <w:sz w:val="32"/>
          <w:szCs w:val="32"/>
        </w:rPr>
        <w:t>365.03</w:t>
      </w:r>
      <w:r w:rsidRPr="00C76F97">
        <w:rPr>
          <w:rFonts w:ascii="仿宋" w:eastAsia="仿宋" w:hAnsi="仿宋" w:cs="仿宋" w:hint="eastAsia"/>
          <w:b/>
          <w:bCs/>
          <w:color w:val="000000"/>
          <w:sz w:val="32"/>
          <w:szCs w:val="32"/>
        </w:rPr>
        <w:t>万元，完成预算</w:t>
      </w:r>
      <w:r w:rsidRPr="00C76F97">
        <w:rPr>
          <w:rFonts w:ascii="仿宋" w:eastAsia="仿宋" w:hAnsi="仿宋" w:cs="仿宋"/>
          <w:b/>
          <w:bCs/>
          <w:color w:val="000000"/>
          <w:sz w:val="32"/>
          <w:szCs w:val="32"/>
        </w:rPr>
        <w:t>100%</w:t>
      </w:r>
      <w:r w:rsidRPr="00C76F97">
        <w:rPr>
          <w:rFonts w:ascii="仿宋" w:eastAsia="仿宋" w:hAnsi="仿宋" w:cs="仿宋" w:hint="eastAsia"/>
          <w:b/>
          <w:bCs/>
          <w:color w:val="000000"/>
          <w:sz w:val="32"/>
          <w:szCs w:val="32"/>
        </w:rPr>
        <w:t>，决算数等于预算数。</w:t>
      </w:r>
    </w:p>
    <w:p w:rsidR="002A396F" w:rsidRDefault="002A396F" w:rsidP="005C4500">
      <w:pPr>
        <w:spacing w:line="600" w:lineRule="exact"/>
        <w:ind w:firstLineChars="200" w:firstLine="643"/>
        <w:rPr>
          <w:rFonts w:ascii="仿宋" w:eastAsia="仿宋" w:hAnsi="仿宋"/>
          <w:b/>
          <w:bCs/>
          <w:color w:val="000000"/>
          <w:sz w:val="32"/>
          <w:szCs w:val="32"/>
        </w:rPr>
      </w:pPr>
      <w:r w:rsidRPr="00C76F97">
        <w:rPr>
          <w:rFonts w:ascii="仿宋" w:eastAsia="仿宋" w:hAnsi="仿宋" w:cs="仿宋"/>
          <w:b/>
          <w:bCs/>
          <w:color w:val="000000"/>
          <w:sz w:val="32"/>
          <w:szCs w:val="32"/>
        </w:rPr>
        <w:t>8.</w:t>
      </w:r>
      <w:r w:rsidRPr="00C76F97">
        <w:rPr>
          <w:rFonts w:ascii="仿宋" w:eastAsia="仿宋" w:hAnsi="仿宋" w:cs="仿宋" w:hint="eastAsia"/>
          <w:b/>
          <w:bCs/>
          <w:color w:val="000000"/>
          <w:sz w:val="32"/>
          <w:szCs w:val="32"/>
        </w:rPr>
        <w:t>自然资源海洋气象等支出（类）气象事务（款）一般行政管理事务（项）：支出决算为</w:t>
      </w:r>
      <w:r w:rsidRPr="00C76F97">
        <w:rPr>
          <w:rFonts w:ascii="仿宋" w:eastAsia="仿宋" w:hAnsi="仿宋" w:cs="仿宋"/>
          <w:b/>
          <w:bCs/>
          <w:color w:val="000000"/>
          <w:sz w:val="32"/>
          <w:szCs w:val="32"/>
        </w:rPr>
        <w:t>5.00</w:t>
      </w:r>
      <w:r w:rsidRPr="00C76F97">
        <w:rPr>
          <w:rFonts w:ascii="仿宋" w:eastAsia="仿宋" w:hAnsi="仿宋" w:cs="仿宋" w:hint="eastAsia"/>
          <w:b/>
          <w:bCs/>
          <w:color w:val="000000"/>
          <w:sz w:val="32"/>
          <w:szCs w:val="32"/>
        </w:rPr>
        <w:t>万元，完成预算</w:t>
      </w:r>
      <w:r w:rsidRPr="00C76F97">
        <w:rPr>
          <w:rFonts w:ascii="仿宋" w:eastAsia="仿宋" w:hAnsi="仿宋" w:cs="仿宋"/>
          <w:b/>
          <w:bCs/>
          <w:color w:val="000000"/>
          <w:sz w:val="32"/>
          <w:szCs w:val="32"/>
        </w:rPr>
        <w:t>100%</w:t>
      </w:r>
      <w:r w:rsidRPr="00C76F97">
        <w:rPr>
          <w:rFonts w:ascii="仿宋" w:eastAsia="仿宋" w:hAnsi="仿宋" w:cs="仿宋" w:hint="eastAsia"/>
          <w:b/>
          <w:bCs/>
          <w:color w:val="000000"/>
          <w:sz w:val="32"/>
          <w:szCs w:val="32"/>
        </w:rPr>
        <w:t>，决算数等于预算数。</w:t>
      </w:r>
    </w:p>
    <w:p w:rsidR="002A396F" w:rsidRPr="006115F9" w:rsidRDefault="002A396F" w:rsidP="005C4500">
      <w:pPr>
        <w:spacing w:line="600" w:lineRule="exact"/>
        <w:ind w:firstLineChars="200" w:firstLine="643"/>
        <w:rPr>
          <w:rFonts w:ascii="仿宋" w:eastAsia="仿宋" w:hAnsi="仿宋"/>
          <w:b/>
          <w:bCs/>
          <w:color w:val="000000"/>
          <w:sz w:val="32"/>
          <w:szCs w:val="32"/>
        </w:rPr>
      </w:pPr>
      <w:r>
        <w:rPr>
          <w:rFonts w:ascii="仿宋" w:eastAsia="仿宋" w:hAnsi="仿宋" w:cs="仿宋"/>
          <w:b/>
          <w:bCs/>
          <w:color w:val="000000"/>
          <w:sz w:val="32"/>
          <w:szCs w:val="32"/>
        </w:rPr>
        <w:t>9.</w:t>
      </w:r>
      <w:r>
        <w:rPr>
          <w:rFonts w:ascii="仿宋" w:eastAsia="仿宋" w:hAnsi="仿宋" w:cs="仿宋" w:hint="eastAsia"/>
          <w:b/>
          <w:bCs/>
          <w:color w:val="000000"/>
          <w:sz w:val="32"/>
          <w:szCs w:val="32"/>
        </w:rPr>
        <w:t>住房保障支出（类）住房改革支出（款）住房公积金（项）：支出决算为</w:t>
      </w:r>
      <w:r>
        <w:rPr>
          <w:rFonts w:ascii="仿宋" w:eastAsia="仿宋" w:hAnsi="仿宋" w:cs="仿宋"/>
          <w:b/>
          <w:bCs/>
          <w:color w:val="000000"/>
          <w:sz w:val="32"/>
          <w:szCs w:val="32"/>
        </w:rPr>
        <w:t>32.18</w:t>
      </w:r>
      <w:r>
        <w:rPr>
          <w:rFonts w:ascii="仿宋" w:eastAsia="仿宋" w:hAnsi="仿宋" w:cs="仿宋" w:hint="eastAsia"/>
          <w:b/>
          <w:bCs/>
          <w:color w:val="000000"/>
          <w:sz w:val="32"/>
          <w:szCs w:val="32"/>
        </w:rPr>
        <w:t>万元，完成预算</w:t>
      </w:r>
      <w:r>
        <w:rPr>
          <w:rFonts w:ascii="仿宋" w:eastAsia="仿宋" w:hAnsi="仿宋" w:cs="仿宋"/>
          <w:b/>
          <w:bCs/>
          <w:color w:val="000000"/>
          <w:sz w:val="32"/>
          <w:szCs w:val="32"/>
        </w:rPr>
        <w:t>100%</w:t>
      </w:r>
      <w:r>
        <w:rPr>
          <w:rFonts w:ascii="仿宋" w:eastAsia="仿宋" w:hAnsi="仿宋" w:cs="仿宋" w:hint="eastAsia"/>
          <w:b/>
          <w:bCs/>
          <w:color w:val="000000"/>
          <w:sz w:val="32"/>
          <w:szCs w:val="32"/>
        </w:rPr>
        <w:t>，决算数等于预算数。</w:t>
      </w:r>
    </w:p>
    <w:p w:rsidR="002A396F" w:rsidRDefault="002A396F" w:rsidP="00D44E26">
      <w:pPr>
        <w:tabs>
          <w:tab w:val="right" w:pos="8306"/>
        </w:tabs>
        <w:spacing w:line="600" w:lineRule="exact"/>
        <w:ind w:firstLine="640"/>
        <w:outlineLvl w:val="1"/>
        <w:rPr>
          <w:rStyle w:val="2Char"/>
        </w:rPr>
      </w:pPr>
      <w:bookmarkStart w:id="40" w:name="_Toc15396608"/>
      <w:bookmarkStart w:id="41" w:name="_Toc15377214"/>
      <w:r>
        <w:rPr>
          <w:rFonts w:eastAsia="黑体" w:cs="黑体" w:hint="eastAsia"/>
          <w:color w:val="000000"/>
          <w:sz w:val="32"/>
          <w:szCs w:val="32"/>
        </w:rPr>
        <w:t>六</w:t>
      </w:r>
      <w:r>
        <w:rPr>
          <w:rFonts w:eastAsia="黑体" w:cs="黑体" w:hint="eastAsia"/>
          <w:b/>
          <w:bCs/>
          <w:color w:val="000000"/>
          <w:sz w:val="32"/>
          <w:szCs w:val="32"/>
        </w:rPr>
        <w:t>、一</w:t>
      </w:r>
      <w:r>
        <w:rPr>
          <w:rStyle w:val="2Char"/>
          <w:rFonts w:eastAsia="黑体" w:cs="黑体" w:hint="eastAsia"/>
        </w:rPr>
        <w:t>般公共预算财政拨款基本支出决算情况说明</w:t>
      </w:r>
      <w:bookmarkEnd w:id="40"/>
      <w:bookmarkEnd w:id="41"/>
      <w:r>
        <w:rPr>
          <w:rStyle w:val="2Char"/>
          <w:rFonts w:eastAsia="黑体" w:cs="Times New Roman"/>
        </w:rPr>
        <w:tab/>
      </w:r>
    </w:p>
    <w:p w:rsidR="002A396F" w:rsidRDefault="002A396F" w:rsidP="00D44E26">
      <w:pPr>
        <w:spacing w:line="600" w:lineRule="exact"/>
        <w:ind w:firstLine="645"/>
        <w:rPr>
          <w:rFonts w:eastAsia="仿宋"/>
          <w:color w:val="000000"/>
        </w:rPr>
      </w:pPr>
      <w:r>
        <w:rPr>
          <w:rFonts w:eastAsia="仿宋"/>
          <w:color w:val="000000"/>
          <w:sz w:val="32"/>
          <w:szCs w:val="32"/>
        </w:rPr>
        <w:t>2019</w:t>
      </w:r>
      <w:r>
        <w:rPr>
          <w:rFonts w:eastAsia="仿宋" w:cs="仿宋" w:hint="eastAsia"/>
          <w:color w:val="000000"/>
          <w:sz w:val="32"/>
          <w:szCs w:val="32"/>
        </w:rPr>
        <w:t>年一般公共预算财政拨款基本支出</w:t>
      </w:r>
      <w:r>
        <w:rPr>
          <w:rFonts w:eastAsia="仿宋"/>
          <w:color w:val="000000"/>
          <w:sz w:val="32"/>
          <w:szCs w:val="32"/>
        </w:rPr>
        <w:t>489.89</w:t>
      </w:r>
      <w:r>
        <w:rPr>
          <w:rFonts w:eastAsia="仿宋" w:cs="仿宋" w:hint="eastAsia"/>
          <w:color w:val="000000"/>
          <w:sz w:val="32"/>
          <w:szCs w:val="32"/>
        </w:rPr>
        <w:t>万元，其中：</w:t>
      </w:r>
    </w:p>
    <w:p w:rsidR="002A396F" w:rsidRDefault="002A396F" w:rsidP="00D44E26">
      <w:pPr>
        <w:spacing w:line="600" w:lineRule="exact"/>
        <w:ind w:firstLine="645"/>
        <w:rPr>
          <w:rFonts w:eastAsia="仿宋"/>
          <w:color w:val="000000"/>
          <w:sz w:val="32"/>
          <w:szCs w:val="32"/>
        </w:rPr>
      </w:pPr>
      <w:r>
        <w:rPr>
          <w:rFonts w:eastAsia="仿宋" w:cs="仿宋" w:hint="eastAsia"/>
          <w:color w:val="000000"/>
          <w:sz w:val="32"/>
          <w:szCs w:val="32"/>
        </w:rPr>
        <w:t>人员经费</w:t>
      </w:r>
      <w:r>
        <w:rPr>
          <w:rFonts w:eastAsia="仿宋"/>
          <w:color w:val="000000"/>
          <w:sz w:val="32"/>
          <w:szCs w:val="32"/>
        </w:rPr>
        <w:t>414.41</w:t>
      </w:r>
      <w:r>
        <w:rPr>
          <w:rFonts w:eastAsia="仿宋" w:cs="仿宋" w:hint="eastAsia"/>
          <w:color w:val="000000"/>
          <w:sz w:val="32"/>
          <w:szCs w:val="32"/>
        </w:rPr>
        <w:t>万元，主要包括：基本工资</w:t>
      </w:r>
      <w:r>
        <w:rPr>
          <w:rFonts w:eastAsia="仿宋"/>
          <w:color w:val="000000"/>
          <w:sz w:val="32"/>
          <w:szCs w:val="32"/>
        </w:rPr>
        <w:t>92.17</w:t>
      </w:r>
      <w:r>
        <w:rPr>
          <w:rFonts w:eastAsia="仿宋" w:cs="仿宋" w:hint="eastAsia"/>
          <w:color w:val="000000"/>
          <w:sz w:val="32"/>
          <w:szCs w:val="32"/>
        </w:rPr>
        <w:t>、津贴补贴</w:t>
      </w:r>
      <w:r>
        <w:rPr>
          <w:rFonts w:eastAsia="仿宋"/>
          <w:color w:val="000000"/>
          <w:sz w:val="32"/>
          <w:szCs w:val="32"/>
        </w:rPr>
        <w:t>161.23</w:t>
      </w:r>
      <w:r>
        <w:rPr>
          <w:rFonts w:eastAsia="仿宋" w:cs="仿宋" w:hint="eastAsia"/>
          <w:color w:val="000000"/>
          <w:sz w:val="32"/>
          <w:szCs w:val="32"/>
        </w:rPr>
        <w:t>、奖金</w:t>
      </w:r>
      <w:r>
        <w:rPr>
          <w:rFonts w:eastAsia="仿宋"/>
          <w:color w:val="000000"/>
          <w:sz w:val="32"/>
          <w:szCs w:val="32"/>
        </w:rPr>
        <w:t>6.71</w:t>
      </w:r>
      <w:r>
        <w:rPr>
          <w:rFonts w:eastAsia="仿宋" w:cs="仿宋" w:hint="eastAsia"/>
          <w:color w:val="000000"/>
          <w:sz w:val="32"/>
          <w:szCs w:val="32"/>
        </w:rPr>
        <w:t>、伙食补助费、绩效工资、机关事业单位基本养老保险缴费</w:t>
      </w:r>
      <w:r>
        <w:rPr>
          <w:rFonts w:eastAsia="仿宋"/>
          <w:color w:val="000000"/>
          <w:sz w:val="32"/>
          <w:szCs w:val="32"/>
        </w:rPr>
        <w:t>28.45</w:t>
      </w:r>
      <w:r>
        <w:rPr>
          <w:rFonts w:eastAsia="仿宋" w:cs="仿宋" w:hint="eastAsia"/>
          <w:color w:val="000000"/>
          <w:sz w:val="32"/>
          <w:szCs w:val="32"/>
        </w:rPr>
        <w:t>、职工基本医疗保险缴费</w:t>
      </w:r>
      <w:r>
        <w:rPr>
          <w:rFonts w:eastAsia="仿宋"/>
          <w:color w:val="000000"/>
          <w:sz w:val="32"/>
          <w:szCs w:val="32"/>
        </w:rPr>
        <w:t>19.69</w:t>
      </w:r>
      <w:r>
        <w:rPr>
          <w:rFonts w:eastAsia="仿宋" w:cs="仿宋" w:hint="eastAsia"/>
          <w:color w:val="000000"/>
          <w:sz w:val="32"/>
          <w:szCs w:val="32"/>
        </w:rPr>
        <w:t>、公务员医疗补助缴费</w:t>
      </w:r>
      <w:r>
        <w:rPr>
          <w:rFonts w:eastAsia="仿宋"/>
          <w:color w:val="000000"/>
          <w:sz w:val="32"/>
          <w:szCs w:val="32"/>
        </w:rPr>
        <w:t>1.43</w:t>
      </w:r>
      <w:r>
        <w:rPr>
          <w:rFonts w:eastAsia="仿宋" w:cs="仿宋" w:hint="eastAsia"/>
          <w:color w:val="000000"/>
          <w:sz w:val="32"/>
          <w:szCs w:val="32"/>
        </w:rPr>
        <w:t>、职业年金缴费、其他社会保障缴费</w:t>
      </w:r>
      <w:r>
        <w:rPr>
          <w:rFonts w:eastAsia="仿宋"/>
          <w:color w:val="000000"/>
          <w:sz w:val="32"/>
          <w:szCs w:val="32"/>
        </w:rPr>
        <w:t>0.53</w:t>
      </w:r>
      <w:r>
        <w:rPr>
          <w:rFonts w:eastAsia="仿宋" w:cs="仿宋" w:hint="eastAsia"/>
          <w:color w:val="000000"/>
          <w:sz w:val="32"/>
          <w:szCs w:val="32"/>
        </w:rPr>
        <w:t>、其他工资福利支出</w:t>
      </w:r>
      <w:r>
        <w:rPr>
          <w:rFonts w:eastAsia="仿宋"/>
          <w:color w:val="000000"/>
          <w:sz w:val="32"/>
          <w:szCs w:val="32"/>
        </w:rPr>
        <w:t>15.76</w:t>
      </w:r>
      <w:r>
        <w:rPr>
          <w:rFonts w:eastAsia="仿宋" w:cs="仿宋" w:hint="eastAsia"/>
          <w:color w:val="000000"/>
          <w:sz w:val="32"/>
          <w:szCs w:val="32"/>
        </w:rPr>
        <w:t>、离休费</w:t>
      </w:r>
      <w:r>
        <w:rPr>
          <w:rFonts w:eastAsia="仿宋"/>
          <w:color w:val="000000"/>
          <w:sz w:val="32"/>
          <w:szCs w:val="32"/>
        </w:rPr>
        <w:t>8.53</w:t>
      </w:r>
      <w:r>
        <w:rPr>
          <w:rFonts w:eastAsia="仿宋" w:cs="仿宋" w:hint="eastAsia"/>
          <w:color w:val="000000"/>
          <w:sz w:val="32"/>
          <w:szCs w:val="32"/>
        </w:rPr>
        <w:t>、退休费</w:t>
      </w:r>
      <w:r>
        <w:rPr>
          <w:rFonts w:eastAsia="仿宋"/>
          <w:color w:val="000000"/>
          <w:sz w:val="32"/>
          <w:szCs w:val="32"/>
        </w:rPr>
        <w:t>39.25</w:t>
      </w:r>
      <w:r>
        <w:rPr>
          <w:rFonts w:eastAsia="仿宋" w:cs="仿宋" w:hint="eastAsia"/>
          <w:color w:val="000000"/>
          <w:sz w:val="32"/>
          <w:szCs w:val="32"/>
        </w:rPr>
        <w:t>、抚恤金、生活补助</w:t>
      </w:r>
      <w:r>
        <w:rPr>
          <w:rFonts w:eastAsia="仿宋"/>
          <w:color w:val="000000"/>
          <w:sz w:val="32"/>
          <w:szCs w:val="32"/>
        </w:rPr>
        <w:t>0.78</w:t>
      </w:r>
      <w:r>
        <w:rPr>
          <w:rFonts w:eastAsia="仿宋" w:cs="仿宋" w:hint="eastAsia"/>
          <w:color w:val="000000"/>
          <w:sz w:val="32"/>
          <w:szCs w:val="32"/>
        </w:rPr>
        <w:t>、医疗费补助</w:t>
      </w:r>
      <w:r>
        <w:rPr>
          <w:rFonts w:eastAsia="仿宋"/>
          <w:color w:val="000000"/>
          <w:sz w:val="32"/>
          <w:szCs w:val="32"/>
        </w:rPr>
        <w:t>1.84</w:t>
      </w:r>
      <w:r>
        <w:rPr>
          <w:rFonts w:eastAsia="仿宋" w:cs="仿宋" w:hint="eastAsia"/>
          <w:color w:val="000000"/>
          <w:sz w:val="32"/>
          <w:szCs w:val="32"/>
        </w:rPr>
        <w:t>、奖励金、住房公积金</w:t>
      </w:r>
      <w:r>
        <w:rPr>
          <w:rFonts w:eastAsia="仿宋"/>
          <w:color w:val="000000"/>
          <w:sz w:val="32"/>
          <w:szCs w:val="32"/>
        </w:rPr>
        <w:t>32.18</w:t>
      </w:r>
      <w:r>
        <w:rPr>
          <w:rFonts w:eastAsia="仿宋" w:cs="仿宋" w:hint="eastAsia"/>
          <w:color w:val="000000"/>
          <w:sz w:val="32"/>
          <w:szCs w:val="32"/>
        </w:rPr>
        <w:t>、其他对个人和家庭的补助支出</w:t>
      </w:r>
      <w:r>
        <w:rPr>
          <w:rFonts w:eastAsia="仿宋"/>
          <w:color w:val="000000"/>
          <w:sz w:val="32"/>
          <w:szCs w:val="32"/>
        </w:rPr>
        <w:t>5.85</w:t>
      </w:r>
      <w:r>
        <w:rPr>
          <w:rFonts w:eastAsia="仿宋" w:cs="仿宋" w:hint="eastAsia"/>
          <w:color w:val="000000"/>
          <w:sz w:val="32"/>
          <w:szCs w:val="32"/>
        </w:rPr>
        <w:t>等。</w:t>
      </w:r>
      <w:r>
        <w:rPr>
          <w:rFonts w:eastAsia="仿宋"/>
          <w:color w:val="000000"/>
          <w:sz w:val="32"/>
          <w:szCs w:val="32"/>
        </w:rPr>
        <w:br/>
      </w:r>
      <w:r>
        <w:rPr>
          <w:rFonts w:eastAsia="仿宋" w:cs="仿宋" w:hint="eastAsia"/>
          <w:color w:val="000000"/>
          <w:sz w:val="32"/>
          <w:szCs w:val="32"/>
        </w:rPr>
        <w:t xml:space="preserve">　　日常公用经费</w:t>
      </w:r>
      <w:r>
        <w:rPr>
          <w:rFonts w:eastAsia="仿宋"/>
          <w:color w:val="000000"/>
          <w:sz w:val="32"/>
          <w:szCs w:val="32"/>
        </w:rPr>
        <w:t>70</w:t>
      </w:r>
      <w:r>
        <w:rPr>
          <w:rFonts w:eastAsia="仿宋" w:cs="仿宋" w:hint="eastAsia"/>
          <w:color w:val="000000"/>
          <w:sz w:val="32"/>
          <w:szCs w:val="32"/>
        </w:rPr>
        <w:t>万元，主要包括：办公费</w:t>
      </w:r>
      <w:r>
        <w:rPr>
          <w:rFonts w:eastAsia="仿宋"/>
          <w:color w:val="000000"/>
          <w:sz w:val="32"/>
          <w:szCs w:val="32"/>
        </w:rPr>
        <w:t>7.67</w:t>
      </w:r>
      <w:r>
        <w:rPr>
          <w:rFonts w:eastAsia="仿宋" w:cs="仿宋" w:hint="eastAsia"/>
          <w:color w:val="000000"/>
          <w:sz w:val="32"/>
          <w:szCs w:val="32"/>
        </w:rPr>
        <w:t>、印刷费、咨询费、手续费、水费</w:t>
      </w:r>
      <w:r>
        <w:rPr>
          <w:rFonts w:eastAsia="仿宋"/>
          <w:color w:val="000000"/>
          <w:sz w:val="32"/>
          <w:szCs w:val="32"/>
        </w:rPr>
        <w:t>0.02</w:t>
      </w:r>
      <w:r>
        <w:rPr>
          <w:rFonts w:eastAsia="仿宋" w:cs="仿宋" w:hint="eastAsia"/>
          <w:color w:val="000000"/>
          <w:sz w:val="32"/>
          <w:szCs w:val="32"/>
        </w:rPr>
        <w:t>、电费</w:t>
      </w:r>
      <w:r>
        <w:rPr>
          <w:rFonts w:eastAsia="仿宋"/>
          <w:color w:val="000000"/>
          <w:sz w:val="32"/>
          <w:szCs w:val="32"/>
        </w:rPr>
        <w:t>0.81</w:t>
      </w:r>
      <w:r>
        <w:rPr>
          <w:rFonts w:eastAsia="仿宋" w:cs="仿宋" w:hint="eastAsia"/>
          <w:color w:val="000000"/>
          <w:sz w:val="32"/>
          <w:szCs w:val="32"/>
        </w:rPr>
        <w:t>、邮电费</w:t>
      </w:r>
      <w:r>
        <w:rPr>
          <w:rFonts w:eastAsia="仿宋"/>
          <w:color w:val="000000"/>
          <w:sz w:val="32"/>
          <w:szCs w:val="32"/>
        </w:rPr>
        <w:t>5.30</w:t>
      </w:r>
      <w:r>
        <w:rPr>
          <w:rFonts w:eastAsia="仿宋" w:cs="仿宋" w:hint="eastAsia"/>
          <w:color w:val="000000"/>
          <w:sz w:val="32"/>
          <w:szCs w:val="32"/>
        </w:rPr>
        <w:t>、取暖费、物业管理费、差旅费</w:t>
      </w:r>
      <w:r>
        <w:rPr>
          <w:rFonts w:eastAsia="仿宋"/>
          <w:color w:val="000000"/>
          <w:sz w:val="32"/>
          <w:szCs w:val="32"/>
        </w:rPr>
        <w:t>18.61</w:t>
      </w:r>
      <w:r>
        <w:rPr>
          <w:rFonts w:eastAsia="仿宋" w:cs="仿宋" w:hint="eastAsia"/>
          <w:color w:val="000000"/>
          <w:sz w:val="32"/>
          <w:szCs w:val="32"/>
        </w:rPr>
        <w:t>、因公出国（境）费用、</w:t>
      </w:r>
      <w:r>
        <w:rPr>
          <w:rFonts w:eastAsia="仿宋" w:cs="仿宋" w:hint="eastAsia"/>
          <w:color w:val="000000"/>
          <w:sz w:val="32"/>
          <w:szCs w:val="32"/>
        </w:rPr>
        <w:lastRenderedPageBreak/>
        <w:t>维修（护）费、租赁费、会议费、培训费</w:t>
      </w:r>
      <w:r>
        <w:rPr>
          <w:rFonts w:eastAsia="仿宋"/>
          <w:color w:val="000000"/>
          <w:sz w:val="32"/>
          <w:szCs w:val="32"/>
        </w:rPr>
        <w:t>1.27</w:t>
      </w:r>
      <w:r>
        <w:rPr>
          <w:rFonts w:eastAsia="仿宋" w:cs="仿宋" w:hint="eastAsia"/>
          <w:color w:val="000000"/>
          <w:sz w:val="32"/>
          <w:szCs w:val="32"/>
        </w:rPr>
        <w:t>、公务接待费</w:t>
      </w:r>
      <w:r>
        <w:rPr>
          <w:rFonts w:eastAsia="仿宋"/>
          <w:color w:val="000000"/>
          <w:sz w:val="32"/>
          <w:szCs w:val="32"/>
        </w:rPr>
        <w:t>0.57</w:t>
      </w:r>
      <w:r>
        <w:rPr>
          <w:rFonts w:eastAsia="仿宋" w:cs="仿宋" w:hint="eastAsia"/>
          <w:color w:val="000000"/>
          <w:sz w:val="32"/>
          <w:szCs w:val="32"/>
        </w:rPr>
        <w:t>、劳务费、委托业务费、工会经费</w:t>
      </w:r>
      <w:r>
        <w:rPr>
          <w:rFonts w:eastAsia="仿宋"/>
          <w:color w:val="000000"/>
          <w:sz w:val="32"/>
          <w:szCs w:val="32"/>
        </w:rPr>
        <w:t>5.08</w:t>
      </w:r>
      <w:r>
        <w:rPr>
          <w:rFonts w:eastAsia="仿宋" w:cs="仿宋" w:hint="eastAsia"/>
          <w:color w:val="000000"/>
          <w:sz w:val="32"/>
          <w:szCs w:val="32"/>
        </w:rPr>
        <w:t>、福利费</w:t>
      </w:r>
      <w:r>
        <w:rPr>
          <w:rFonts w:eastAsia="仿宋"/>
          <w:color w:val="000000"/>
          <w:sz w:val="32"/>
          <w:szCs w:val="32"/>
        </w:rPr>
        <w:t>2.47</w:t>
      </w:r>
      <w:r>
        <w:rPr>
          <w:rFonts w:eastAsia="仿宋" w:cs="仿宋" w:hint="eastAsia"/>
          <w:color w:val="000000"/>
          <w:sz w:val="32"/>
          <w:szCs w:val="32"/>
        </w:rPr>
        <w:t>、公务用车运行维护费</w:t>
      </w:r>
      <w:r>
        <w:rPr>
          <w:rFonts w:eastAsia="仿宋"/>
          <w:color w:val="000000"/>
          <w:sz w:val="32"/>
          <w:szCs w:val="32"/>
        </w:rPr>
        <w:t>3.50</w:t>
      </w:r>
      <w:r>
        <w:rPr>
          <w:rFonts w:eastAsia="仿宋" w:cs="仿宋" w:hint="eastAsia"/>
          <w:color w:val="000000"/>
          <w:sz w:val="32"/>
          <w:szCs w:val="32"/>
        </w:rPr>
        <w:t>、其他交通费</w:t>
      </w:r>
      <w:r>
        <w:rPr>
          <w:rFonts w:eastAsia="仿宋"/>
          <w:color w:val="000000"/>
          <w:sz w:val="32"/>
          <w:szCs w:val="32"/>
        </w:rPr>
        <w:t>18.38</w:t>
      </w:r>
      <w:r>
        <w:rPr>
          <w:rFonts w:eastAsia="仿宋" w:cs="仿宋" w:hint="eastAsia"/>
          <w:color w:val="000000"/>
          <w:sz w:val="32"/>
          <w:szCs w:val="32"/>
        </w:rPr>
        <w:t>、税金及附加费用、其他商品和服务支出</w:t>
      </w:r>
      <w:r>
        <w:rPr>
          <w:rFonts w:eastAsia="仿宋"/>
          <w:color w:val="000000"/>
          <w:sz w:val="32"/>
          <w:szCs w:val="32"/>
        </w:rPr>
        <w:t>6.33</w:t>
      </w:r>
      <w:r>
        <w:rPr>
          <w:rFonts w:eastAsia="仿宋" w:cs="仿宋" w:hint="eastAsia"/>
          <w:color w:val="000000"/>
          <w:sz w:val="32"/>
          <w:szCs w:val="32"/>
        </w:rPr>
        <w:t>、办公设备购置、专用设备购置、信息网络及软件购置更新、其他资本性支出等。</w:t>
      </w:r>
    </w:p>
    <w:p w:rsidR="002A396F" w:rsidRDefault="002A396F" w:rsidP="00D44E26">
      <w:pPr>
        <w:spacing w:line="600" w:lineRule="exact"/>
        <w:ind w:firstLine="640"/>
        <w:outlineLvl w:val="1"/>
        <w:rPr>
          <w:rStyle w:val="2Char"/>
          <w:rFonts w:eastAsia="黑体" w:cs="Times New Roman"/>
          <w:b w:val="0"/>
          <w:bCs w:val="0"/>
        </w:rPr>
      </w:pPr>
      <w:bookmarkStart w:id="42" w:name="_Toc15377215"/>
      <w:bookmarkStart w:id="43" w:name="_Toc15396609"/>
      <w:r>
        <w:rPr>
          <w:rFonts w:eastAsia="黑体" w:cs="黑体" w:hint="eastAsia"/>
          <w:color w:val="000000"/>
          <w:sz w:val="32"/>
          <w:szCs w:val="32"/>
        </w:rPr>
        <w:t>七、</w:t>
      </w:r>
      <w:r>
        <w:rPr>
          <w:rStyle w:val="2Char"/>
          <w:rFonts w:eastAsia="黑体" w:cs="黑体" w:hint="eastAsia"/>
        </w:rPr>
        <w:t>“三公”经费财政拨款支出决算情况说明</w:t>
      </w:r>
      <w:bookmarkEnd w:id="42"/>
      <w:bookmarkEnd w:id="43"/>
    </w:p>
    <w:p w:rsidR="002A396F" w:rsidRDefault="002A396F" w:rsidP="00D44E26">
      <w:pPr>
        <w:spacing w:line="600" w:lineRule="exact"/>
        <w:ind w:firstLine="640"/>
        <w:outlineLvl w:val="2"/>
        <w:rPr>
          <w:rFonts w:eastAsia="仿宋"/>
          <w:b/>
          <w:bCs/>
          <w:color w:val="000000"/>
        </w:rPr>
      </w:pPr>
      <w:bookmarkStart w:id="44" w:name="_Toc15377216"/>
      <w:r>
        <w:rPr>
          <w:rFonts w:eastAsia="仿宋" w:cs="仿宋" w:hint="eastAsia"/>
          <w:b/>
          <w:bCs/>
          <w:color w:val="000000"/>
          <w:sz w:val="32"/>
          <w:szCs w:val="32"/>
        </w:rPr>
        <w:t>（一）“三公”经费财政拨款支出决算总体情况说明</w:t>
      </w:r>
      <w:bookmarkEnd w:id="44"/>
    </w:p>
    <w:p w:rsidR="002A396F" w:rsidRDefault="002A396F" w:rsidP="00D44E26">
      <w:pPr>
        <w:spacing w:line="600" w:lineRule="exact"/>
        <w:ind w:firstLine="640"/>
        <w:rPr>
          <w:rFonts w:eastAsia="仿宋"/>
          <w:color w:val="000000"/>
          <w:sz w:val="32"/>
          <w:szCs w:val="32"/>
        </w:rPr>
      </w:pPr>
      <w:r>
        <w:rPr>
          <w:rFonts w:eastAsia="仿宋"/>
          <w:color w:val="000000"/>
          <w:sz w:val="32"/>
          <w:szCs w:val="32"/>
        </w:rPr>
        <w:t>2019</w:t>
      </w:r>
      <w:r>
        <w:rPr>
          <w:rFonts w:eastAsia="仿宋" w:cs="仿宋" w:hint="eastAsia"/>
          <w:color w:val="000000"/>
          <w:sz w:val="32"/>
          <w:szCs w:val="32"/>
        </w:rPr>
        <w:t>年“三公”经费财政拨款支出决算为</w:t>
      </w:r>
      <w:r>
        <w:rPr>
          <w:rFonts w:eastAsia="仿宋"/>
          <w:color w:val="000000"/>
          <w:sz w:val="32"/>
          <w:szCs w:val="32"/>
        </w:rPr>
        <w:t>4.07</w:t>
      </w:r>
      <w:r>
        <w:rPr>
          <w:rFonts w:eastAsia="仿宋" w:cs="仿宋" w:hint="eastAsia"/>
          <w:color w:val="000000"/>
          <w:sz w:val="32"/>
          <w:szCs w:val="32"/>
        </w:rPr>
        <w:t>万元，完成预算</w:t>
      </w:r>
      <w:r>
        <w:rPr>
          <w:rFonts w:eastAsia="仿宋"/>
          <w:color w:val="000000"/>
          <w:sz w:val="32"/>
          <w:szCs w:val="32"/>
        </w:rPr>
        <w:t>88.48%</w:t>
      </w:r>
      <w:r>
        <w:rPr>
          <w:rFonts w:eastAsia="仿宋" w:cs="仿宋" w:hint="eastAsia"/>
          <w:color w:val="000000"/>
          <w:sz w:val="32"/>
          <w:szCs w:val="32"/>
        </w:rPr>
        <w:t>，决算数小于预算数的主要原因是公务接待费较上年减少。</w:t>
      </w:r>
    </w:p>
    <w:p w:rsidR="002A396F" w:rsidRDefault="002A396F" w:rsidP="00D44E26">
      <w:pPr>
        <w:spacing w:line="600" w:lineRule="exact"/>
        <w:ind w:firstLine="640"/>
        <w:outlineLvl w:val="2"/>
        <w:rPr>
          <w:rFonts w:eastAsia="仿宋"/>
          <w:b/>
          <w:bCs/>
          <w:color w:val="000000"/>
          <w:sz w:val="32"/>
          <w:szCs w:val="32"/>
        </w:rPr>
      </w:pPr>
      <w:bookmarkStart w:id="45" w:name="_Toc15377217"/>
      <w:r>
        <w:rPr>
          <w:rFonts w:eastAsia="仿宋" w:cs="仿宋" w:hint="eastAsia"/>
          <w:b/>
          <w:bCs/>
          <w:color w:val="000000"/>
          <w:sz w:val="32"/>
          <w:szCs w:val="32"/>
        </w:rPr>
        <w:t>（二）“三公”经费财政拨款支出决算具体情况说明</w:t>
      </w:r>
      <w:bookmarkEnd w:id="45"/>
    </w:p>
    <w:p w:rsidR="002A396F" w:rsidRDefault="002A396F" w:rsidP="00D44E26">
      <w:pPr>
        <w:spacing w:line="600" w:lineRule="exact"/>
        <w:ind w:firstLine="640"/>
        <w:rPr>
          <w:rFonts w:eastAsia="仿宋"/>
          <w:color w:val="000000"/>
          <w:sz w:val="32"/>
          <w:szCs w:val="32"/>
        </w:rPr>
      </w:pPr>
      <w:r>
        <w:rPr>
          <w:rFonts w:eastAsia="仿宋"/>
          <w:color w:val="000000"/>
          <w:sz w:val="32"/>
          <w:szCs w:val="32"/>
        </w:rPr>
        <w:t>2019</w:t>
      </w:r>
      <w:r>
        <w:rPr>
          <w:rFonts w:eastAsia="仿宋" w:cs="仿宋" w:hint="eastAsia"/>
          <w:color w:val="000000"/>
          <w:sz w:val="32"/>
          <w:szCs w:val="32"/>
        </w:rPr>
        <w:t>年“三公”经费财政拨款支出决算中，因公出国（境）费支出决算</w:t>
      </w:r>
      <w:r>
        <w:rPr>
          <w:rFonts w:eastAsia="仿宋"/>
          <w:color w:val="000000"/>
          <w:sz w:val="32"/>
          <w:szCs w:val="32"/>
        </w:rPr>
        <w:t>0</w:t>
      </w:r>
      <w:r>
        <w:rPr>
          <w:rFonts w:eastAsia="仿宋" w:cs="仿宋" w:hint="eastAsia"/>
          <w:color w:val="000000"/>
          <w:sz w:val="32"/>
          <w:szCs w:val="32"/>
        </w:rPr>
        <w:t>万元，占</w:t>
      </w:r>
      <w:r>
        <w:rPr>
          <w:rFonts w:eastAsia="仿宋"/>
          <w:color w:val="000000"/>
          <w:sz w:val="32"/>
          <w:szCs w:val="32"/>
        </w:rPr>
        <w:t>0%</w:t>
      </w:r>
      <w:r>
        <w:rPr>
          <w:rFonts w:eastAsia="仿宋" w:cs="仿宋" w:hint="eastAsia"/>
          <w:color w:val="000000"/>
          <w:sz w:val="32"/>
          <w:szCs w:val="32"/>
        </w:rPr>
        <w:t>；公务用车购置及运行维护费支出决算</w:t>
      </w:r>
      <w:r>
        <w:rPr>
          <w:rFonts w:eastAsia="仿宋"/>
          <w:color w:val="000000"/>
          <w:sz w:val="32"/>
          <w:szCs w:val="32"/>
        </w:rPr>
        <w:t>3.50</w:t>
      </w:r>
      <w:r>
        <w:rPr>
          <w:rFonts w:eastAsia="仿宋" w:cs="仿宋" w:hint="eastAsia"/>
          <w:color w:val="000000"/>
          <w:sz w:val="32"/>
          <w:szCs w:val="32"/>
        </w:rPr>
        <w:t>万元，占</w:t>
      </w:r>
      <w:r>
        <w:rPr>
          <w:rFonts w:eastAsia="仿宋"/>
          <w:color w:val="000000"/>
          <w:sz w:val="32"/>
          <w:szCs w:val="32"/>
        </w:rPr>
        <w:t>86%</w:t>
      </w:r>
      <w:r>
        <w:rPr>
          <w:rFonts w:eastAsia="仿宋" w:cs="仿宋" w:hint="eastAsia"/>
          <w:color w:val="000000"/>
          <w:sz w:val="32"/>
          <w:szCs w:val="32"/>
        </w:rPr>
        <w:t>；公务接待费支出决算</w:t>
      </w:r>
      <w:r>
        <w:rPr>
          <w:rFonts w:eastAsia="仿宋"/>
          <w:color w:val="000000"/>
          <w:sz w:val="32"/>
          <w:szCs w:val="32"/>
        </w:rPr>
        <w:t>0.57</w:t>
      </w:r>
      <w:r>
        <w:rPr>
          <w:rFonts w:eastAsia="仿宋" w:cs="仿宋" w:hint="eastAsia"/>
          <w:color w:val="000000"/>
          <w:sz w:val="32"/>
          <w:szCs w:val="32"/>
        </w:rPr>
        <w:t>万元，占</w:t>
      </w:r>
      <w:r>
        <w:rPr>
          <w:rFonts w:eastAsia="仿宋"/>
          <w:color w:val="000000"/>
          <w:sz w:val="32"/>
          <w:szCs w:val="32"/>
        </w:rPr>
        <w:t>14%</w:t>
      </w:r>
      <w:r>
        <w:rPr>
          <w:rFonts w:eastAsia="仿宋" w:cs="仿宋" w:hint="eastAsia"/>
          <w:color w:val="000000"/>
          <w:sz w:val="32"/>
          <w:szCs w:val="32"/>
        </w:rPr>
        <w:t>。具体情况如下：</w:t>
      </w:r>
    </w:p>
    <w:p w:rsidR="002A396F" w:rsidRDefault="00201923" w:rsidP="00D44E26">
      <w:pPr>
        <w:spacing w:line="600" w:lineRule="exact"/>
        <w:ind w:firstLine="640"/>
        <w:rPr>
          <w:rFonts w:eastAsia="仿宋"/>
          <w:color w:val="000000"/>
          <w:sz w:val="32"/>
          <w:szCs w:val="32"/>
        </w:rPr>
      </w:pPr>
      <w:r w:rsidRPr="00201923">
        <w:rPr>
          <w:noProof/>
        </w:rPr>
        <w:pict>
          <v:shape id="_x0000_s1032" type="#_x0000_t75" style="position:absolute;left:0;text-align:left;margin-left:27pt;margin-top:17.4pt;width:401.25pt;height:204.05pt;z-index:7" fillcolor="black" strokecolor="white" strokeweight="3e-5mm">
            <v:imagedata r:id="rId19" o:title=""/>
            <o:lock v:ext="edit" rotation="t"/>
          </v:shape>
          <o:OLEObject Type="Embed" ProgID="Excel.Sheet.8" ShapeID="_x0000_s1032" DrawAspect="Content" ObjectID="_1778394618" r:id="rId20">
            <o:FieldCodes>\s</o:FieldCodes>
          </o:OLEObject>
        </w:pict>
      </w:r>
    </w:p>
    <w:p w:rsidR="002A396F" w:rsidRDefault="002A396F" w:rsidP="00965A97">
      <w:pPr>
        <w:spacing w:line="600" w:lineRule="exact"/>
        <w:rPr>
          <w:rFonts w:eastAsia="仿宋"/>
          <w:b/>
          <w:bCs/>
          <w:color w:val="000000"/>
          <w:sz w:val="32"/>
          <w:szCs w:val="32"/>
        </w:rPr>
      </w:pPr>
    </w:p>
    <w:p w:rsidR="002A396F" w:rsidRDefault="002A396F" w:rsidP="00965A97">
      <w:pPr>
        <w:spacing w:line="600" w:lineRule="exact"/>
        <w:rPr>
          <w:rFonts w:eastAsia="仿宋"/>
          <w:b/>
          <w:bCs/>
          <w:color w:val="000000"/>
          <w:sz w:val="32"/>
          <w:szCs w:val="32"/>
        </w:rPr>
      </w:pPr>
    </w:p>
    <w:p w:rsidR="002A396F" w:rsidRDefault="002A396F" w:rsidP="00965A97">
      <w:pPr>
        <w:spacing w:line="600" w:lineRule="exact"/>
        <w:rPr>
          <w:rFonts w:eastAsia="仿宋"/>
          <w:b/>
          <w:bCs/>
          <w:color w:val="000000"/>
          <w:sz w:val="32"/>
          <w:szCs w:val="32"/>
        </w:rPr>
      </w:pPr>
    </w:p>
    <w:p w:rsidR="002A396F" w:rsidRDefault="002A396F" w:rsidP="00965A97">
      <w:pPr>
        <w:spacing w:line="600" w:lineRule="exact"/>
        <w:rPr>
          <w:rFonts w:eastAsia="仿宋"/>
          <w:b/>
          <w:bCs/>
          <w:color w:val="000000"/>
          <w:sz w:val="32"/>
          <w:szCs w:val="32"/>
        </w:rPr>
      </w:pPr>
    </w:p>
    <w:p w:rsidR="002A396F" w:rsidRDefault="002A396F" w:rsidP="00965A97">
      <w:pPr>
        <w:spacing w:line="600" w:lineRule="exact"/>
        <w:rPr>
          <w:rFonts w:eastAsia="仿宋"/>
          <w:b/>
          <w:bCs/>
          <w:noProof/>
          <w:color w:val="000000"/>
          <w:sz w:val="32"/>
          <w:szCs w:val="32"/>
        </w:rPr>
      </w:pPr>
    </w:p>
    <w:p w:rsidR="002A396F" w:rsidRPr="00D904A7" w:rsidRDefault="002A396F" w:rsidP="00965A97">
      <w:pPr>
        <w:spacing w:line="600" w:lineRule="exact"/>
        <w:rPr>
          <w:rFonts w:eastAsia="仿宋"/>
          <w:b/>
          <w:bCs/>
          <w:noProof/>
          <w:color w:val="000000"/>
          <w:sz w:val="32"/>
          <w:szCs w:val="32"/>
        </w:rPr>
      </w:pPr>
      <w:r>
        <w:rPr>
          <w:rFonts w:eastAsia="仿宋"/>
          <w:b/>
          <w:bCs/>
          <w:noProof/>
          <w:color w:val="000000"/>
          <w:sz w:val="32"/>
          <w:szCs w:val="32"/>
        </w:rPr>
        <w:br w:type="textWrapping" w:clear="all"/>
      </w:r>
    </w:p>
    <w:p w:rsidR="002A396F" w:rsidRDefault="002A396F" w:rsidP="00D44E26">
      <w:pPr>
        <w:spacing w:line="600" w:lineRule="exact"/>
        <w:ind w:firstLine="640"/>
        <w:rPr>
          <w:rFonts w:eastAsia="仿宋"/>
          <w:color w:val="000000"/>
          <w:sz w:val="32"/>
          <w:szCs w:val="32"/>
        </w:rPr>
      </w:pPr>
      <w:r>
        <w:rPr>
          <w:rFonts w:eastAsia="仿宋" w:cs="仿宋" w:hint="eastAsia"/>
          <w:color w:val="000000"/>
          <w:sz w:val="32"/>
          <w:szCs w:val="32"/>
        </w:rPr>
        <w:lastRenderedPageBreak/>
        <w:t>（图</w:t>
      </w:r>
      <w:r>
        <w:rPr>
          <w:rFonts w:eastAsia="仿宋"/>
          <w:color w:val="000000"/>
          <w:sz w:val="32"/>
          <w:szCs w:val="32"/>
        </w:rPr>
        <w:t>7</w:t>
      </w:r>
      <w:r>
        <w:rPr>
          <w:rFonts w:eastAsia="仿宋" w:cs="仿宋" w:hint="eastAsia"/>
          <w:color w:val="000000"/>
          <w:sz w:val="32"/>
          <w:szCs w:val="32"/>
        </w:rPr>
        <w:t>：“三公”经费财政拨款支出结构）（饼状图）</w:t>
      </w:r>
    </w:p>
    <w:p w:rsidR="002A396F" w:rsidRPr="00FD5AF8" w:rsidRDefault="002A396F" w:rsidP="00273690">
      <w:pPr>
        <w:spacing w:line="600" w:lineRule="exact"/>
        <w:ind w:firstLine="640"/>
        <w:rPr>
          <w:rFonts w:eastAsia="仿宋_GB2312"/>
          <w:b/>
          <w:bCs/>
          <w:color w:val="000000"/>
          <w:sz w:val="32"/>
          <w:szCs w:val="32"/>
        </w:rPr>
      </w:pPr>
      <w:r>
        <w:rPr>
          <w:rFonts w:eastAsia="仿宋_GB2312"/>
          <w:b/>
          <w:bCs/>
          <w:color w:val="000000"/>
          <w:sz w:val="32"/>
          <w:szCs w:val="32"/>
        </w:rPr>
        <w:t>1.</w:t>
      </w:r>
      <w:r>
        <w:rPr>
          <w:rFonts w:eastAsia="仿宋_GB2312" w:cs="仿宋_GB2312" w:hint="eastAsia"/>
          <w:b/>
          <w:bCs/>
          <w:color w:val="000000"/>
          <w:sz w:val="32"/>
          <w:szCs w:val="32"/>
        </w:rPr>
        <w:t>因公出国</w:t>
      </w:r>
      <w:r>
        <w:rPr>
          <w:rFonts w:eastAsia="仿宋_GB2312"/>
          <w:b/>
          <w:bCs/>
          <w:color w:val="000000"/>
          <w:sz w:val="32"/>
          <w:szCs w:val="32"/>
        </w:rPr>
        <w:t>(</w:t>
      </w:r>
      <w:r>
        <w:rPr>
          <w:rFonts w:eastAsia="仿宋_GB2312" w:cs="仿宋_GB2312" w:hint="eastAsia"/>
          <w:b/>
          <w:bCs/>
          <w:color w:val="000000"/>
          <w:sz w:val="32"/>
          <w:szCs w:val="32"/>
        </w:rPr>
        <w:t>境）经费支出</w:t>
      </w:r>
      <w:r>
        <w:rPr>
          <w:rFonts w:eastAsia="仿宋_GB2312"/>
          <w:color w:val="000000"/>
          <w:sz w:val="32"/>
          <w:szCs w:val="32"/>
        </w:rPr>
        <w:t>0</w:t>
      </w:r>
      <w:r>
        <w:rPr>
          <w:rFonts w:eastAsia="仿宋_GB2312" w:cs="仿宋_GB2312" w:hint="eastAsia"/>
          <w:color w:val="000000"/>
          <w:sz w:val="32"/>
          <w:szCs w:val="32"/>
        </w:rPr>
        <w:t>万元，</w:t>
      </w:r>
      <w:r>
        <w:rPr>
          <w:rStyle w:val="a4"/>
          <w:rFonts w:eastAsia="仿宋" w:cs="仿宋" w:hint="eastAsia"/>
          <w:color w:val="000000"/>
          <w:sz w:val="32"/>
          <w:szCs w:val="32"/>
        </w:rPr>
        <w:t>完成预算</w:t>
      </w:r>
      <w:r>
        <w:rPr>
          <w:rStyle w:val="a4"/>
          <w:rFonts w:eastAsia="仿宋"/>
          <w:color w:val="000000"/>
          <w:sz w:val="32"/>
          <w:szCs w:val="32"/>
        </w:rPr>
        <w:t>0%</w:t>
      </w:r>
      <w:r>
        <w:rPr>
          <w:rStyle w:val="a4"/>
          <w:rFonts w:eastAsia="仿宋" w:cs="仿宋" w:hint="eastAsia"/>
          <w:color w:val="000000"/>
          <w:sz w:val="32"/>
          <w:szCs w:val="32"/>
        </w:rPr>
        <w:t>。</w:t>
      </w:r>
      <w:r w:rsidRPr="000D43E5">
        <w:rPr>
          <w:rFonts w:eastAsia="仿宋_GB2312" w:cs="仿宋_GB2312" w:hint="eastAsia"/>
          <w:color w:val="000000"/>
          <w:sz w:val="32"/>
          <w:szCs w:val="32"/>
        </w:rPr>
        <w:t>全年安排因公出国（境）团组</w:t>
      </w:r>
      <w:r>
        <w:rPr>
          <w:rFonts w:eastAsia="仿宋_GB2312"/>
          <w:color w:val="000000"/>
          <w:sz w:val="32"/>
          <w:szCs w:val="32"/>
        </w:rPr>
        <w:t>0</w:t>
      </w:r>
      <w:r w:rsidRPr="000D43E5">
        <w:rPr>
          <w:rFonts w:eastAsia="仿宋_GB2312" w:cs="仿宋_GB2312" w:hint="eastAsia"/>
          <w:color w:val="000000"/>
          <w:sz w:val="32"/>
          <w:szCs w:val="32"/>
        </w:rPr>
        <w:t>次，出国（境）</w:t>
      </w:r>
      <w:r>
        <w:rPr>
          <w:rFonts w:eastAsia="仿宋_GB2312"/>
          <w:color w:val="000000"/>
          <w:sz w:val="32"/>
          <w:szCs w:val="32"/>
        </w:rPr>
        <w:t>0</w:t>
      </w:r>
      <w:r w:rsidRPr="000D43E5">
        <w:rPr>
          <w:rFonts w:eastAsia="仿宋_GB2312" w:cs="仿宋_GB2312" w:hint="eastAsia"/>
          <w:color w:val="000000"/>
          <w:sz w:val="32"/>
          <w:szCs w:val="32"/>
        </w:rPr>
        <w:t>人。因公出国（境）支出决算比</w:t>
      </w:r>
      <w:r w:rsidRPr="000D43E5">
        <w:rPr>
          <w:rFonts w:eastAsia="仿宋_GB2312"/>
          <w:color w:val="000000"/>
          <w:sz w:val="32"/>
          <w:szCs w:val="32"/>
        </w:rPr>
        <w:t>2018</w:t>
      </w:r>
      <w:r w:rsidRPr="000D43E5">
        <w:rPr>
          <w:rFonts w:eastAsia="仿宋_GB2312" w:cs="仿宋_GB2312" w:hint="eastAsia"/>
          <w:color w:val="000000"/>
          <w:sz w:val="32"/>
          <w:szCs w:val="32"/>
        </w:rPr>
        <w:t>年增加</w:t>
      </w:r>
      <w:r w:rsidRPr="000D43E5">
        <w:rPr>
          <w:rFonts w:eastAsia="仿宋_GB2312"/>
          <w:color w:val="000000"/>
          <w:sz w:val="32"/>
          <w:szCs w:val="32"/>
        </w:rPr>
        <w:t>/</w:t>
      </w:r>
      <w:r w:rsidRPr="000D43E5">
        <w:rPr>
          <w:rFonts w:eastAsia="仿宋_GB2312" w:cs="仿宋_GB2312" w:hint="eastAsia"/>
          <w:color w:val="000000"/>
          <w:sz w:val="32"/>
          <w:szCs w:val="32"/>
        </w:rPr>
        <w:t>减少</w:t>
      </w:r>
      <w:r>
        <w:rPr>
          <w:rFonts w:eastAsia="仿宋_GB2312"/>
          <w:color w:val="000000"/>
          <w:sz w:val="32"/>
          <w:szCs w:val="32"/>
        </w:rPr>
        <w:t>0</w:t>
      </w:r>
      <w:r w:rsidRPr="000D43E5">
        <w:rPr>
          <w:rFonts w:eastAsia="仿宋_GB2312" w:cs="仿宋_GB2312" w:hint="eastAsia"/>
          <w:color w:val="000000"/>
          <w:sz w:val="32"/>
          <w:szCs w:val="32"/>
        </w:rPr>
        <w:t>万元，增长</w:t>
      </w:r>
      <w:r w:rsidRPr="000D43E5">
        <w:rPr>
          <w:rFonts w:eastAsia="仿宋_GB2312"/>
          <w:color w:val="000000"/>
          <w:sz w:val="32"/>
          <w:szCs w:val="32"/>
        </w:rPr>
        <w:t>/</w:t>
      </w:r>
      <w:r w:rsidRPr="000D43E5">
        <w:rPr>
          <w:rFonts w:eastAsia="仿宋_GB2312" w:cs="仿宋_GB2312" w:hint="eastAsia"/>
          <w:color w:val="000000"/>
          <w:sz w:val="32"/>
          <w:szCs w:val="32"/>
        </w:rPr>
        <w:t>下降</w:t>
      </w:r>
      <w:r>
        <w:rPr>
          <w:rFonts w:eastAsia="仿宋_GB2312"/>
          <w:color w:val="000000"/>
          <w:sz w:val="32"/>
          <w:szCs w:val="32"/>
        </w:rPr>
        <w:t>0</w:t>
      </w:r>
      <w:r w:rsidRPr="000D43E5">
        <w:rPr>
          <w:rFonts w:eastAsia="仿宋_GB2312"/>
          <w:color w:val="000000"/>
          <w:sz w:val="32"/>
          <w:szCs w:val="32"/>
        </w:rPr>
        <w:t>%</w:t>
      </w:r>
      <w:r w:rsidRPr="000D43E5">
        <w:rPr>
          <w:rFonts w:eastAsia="仿宋_GB2312" w:cs="仿宋_GB2312" w:hint="eastAsia"/>
          <w:color w:val="000000"/>
          <w:sz w:val="32"/>
          <w:szCs w:val="32"/>
        </w:rPr>
        <w:t>。</w:t>
      </w:r>
    </w:p>
    <w:p w:rsidR="002A396F" w:rsidRDefault="002A396F" w:rsidP="00D44E26">
      <w:pPr>
        <w:spacing w:line="600" w:lineRule="exact"/>
        <w:ind w:firstLine="640"/>
        <w:rPr>
          <w:rFonts w:eastAsia="仿宋_GB2312"/>
          <w:b/>
          <w:bCs/>
          <w:color w:val="000000"/>
          <w:sz w:val="32"/>
          <w:szCs w:val="32"/>
        </w:rPr>
      </w:pPr>
      <w:r>
        <w:rPr>
          <w:rFonts w:eastAsia="仿宋_GB2312"/>
          <w:b/>
          <w:bCs/>
          <w:color w:val="000000"/>
          <w:sz w:val="32"/>
          <w:szCs w:val="32"/>
        </w:rPr>
        <w:t>2.</w:t>
      </w:r>
      <w:r>
        <w:rPr>
          <w:rFonts w:eastAsia="仿宋_GB2312" w:cs="仿宋_GB2312" w:hint="eastAsia"/>
          <w:b/>
          <w:bCs/>
          <w:color w:val="000000"/>
          <w:sz w:val="32"/>
          <w:szCs w:val="32"/>
        </w:rPr>
        <w:t>公务用车购置及运行维护费支出</w:t>
      </w:r>
      <w:r>
        <w:rPr>
          <w:rFonts w:eastAsia="仿宋_GB2312"/>
          <w:color w:val="000000"/>
          <w:sz w:val="32"/>
          <w:szCs w:val="32"/>
        </w:rPr>
        <w:t>3.50</w:t>
      </w:r>
      <w:r>
        <w:rPr>
          <w:rFonts w:eastAsia="仿宋_GB2312" w:cs="仿宋_GB2312" w:hint="eastAsia"/>
          <w:color w:val="000000"/>
          <w:sz w:val="32"/>
          <w:szCs w:val="32"/>
        </w:rPr>
        <w:t>万元</w:t>
      </w:r>
      <w:r>
        <w:rPr>
          <w:rFonts w:eastAsia="仿宋_GB2312"/>
          <w:color w:val="000000"/>
          <w:sz w:val="32"/>
          <w:szCs w:val="32"/>
        </w:rPr>
        <w:t>,</w:t>
      </w:r>
      <w:r>
        <w:rPr>
          <w:rStyle w:val="a4"/>
          <w:rFonts w:eastAsia="仿宋" w:cs="仿宋" w:hint="eastAsia"/>
          <w:color w:val="000000"/>
          <w:sz w:val="32"/>
          <w:szCs w:val="32"/>
        </w:rPr>
        <w:t>完成预算</w:t>
      </w:r>
      <w:r>
        <w:rPr>
          <w:rStyle w:val="a4"/>
          <w:rFonts w:eastAsia="仿宋"/>
          <w:color w:val="000000"/>
          <w:sz w:val="32"/>
          <w:szCs w:val="32"/>
        </w:rPr>
        <w:t>77.78%</w:t>
      </w:r>
      <w:r>
        <w:rPr>
          <w:rStyle w:val="a4"/>
          <w:rFonts w:eastAsia="仿宋" w:cs="仿宋" w:hint="eastAsia"/>
          <w:color w:val="000000"/>
          <w:sz w:val="32"/>
          <w:szCs w:val="32"/>
        </w:rPr>
        <w:t>。</w:t>
      </w:r>
      <w:r>
        <w:rPr>
          <w:rFonts w:eastAsia="仿宋_GB2312" w:cs="仿宋_GB2312" w:hint="eastAsia"/>
          <w:color w:val="000000"/>
          <w:sz w:val="32"/>
          <w:szCs w:val="32"/>
        </w:rPr>
        <w:t>公务用车购置及运行维护费支出决算与</w:t>
      </w:r>
      <w:r>
        <w:rPr>
          <w:rFonts w:eastAsia="仿宋_GB2312"/>
          <w:color w:val="000000"/>
          <w:sz w:val="32"/>
          <w:szCs w:val="32"/>
        </w:rPr>
        <w:t>2018</w:t>
      </w:r>
      <w:r>
        <w:rPr>
          <w:rFonts w:eastAsia="仿宋_GB2312" w:cs="仿宋_GB2312" w:hint="eastAsia"/>
          <w:color w:val="000000"/>
          <w:sz w:val="32"/>
          <w:szCs w:val="32"/>
        </w:rPr>
        <w:t>年基本持平。</w:t>
      </w:r>
    </w:p>
    <w:p w:rsidR="002A396F" w:rsidRDefault="002A396F" w:rsidP="005C4500">
      <w:pPr>
        <w:spacing w:line="600" w:lineRule="exact"/>
        <w:ind w:firstLineChars="200" w:firstLine="640"/>
        <w:rPr>
          <w:rFonts w:eastAsia="仿宋_GB2312"/>
          <w:color w:val="000000"/>
          <w:sz w:val="32"/>
          <w:szCs w:val="32"/>
        </w:rPr>
      </w:pPr>
      <w:r>
        <w:rPr>
          <w:rFonts w:eastAsia="仿宋_GB2312" w:cs="仿宋_GB2312" w:hint="eastAsia"/>
          <w:color w:val="000000"/>
          <w:sz w:val="32"/>
          <w:szCs w:val="32"/>
        </w:rPr>
        <w:t>其中：</w:t>
      </w:r>
      <w:r>
        <w:rPr>
          <w:rFonts w:eastAsia="仿宋_GB2312" w:cs="仿宋_GB2312" w:hint="eastAsia"/>
          <w:b/>
          <w:bCs/>
          <w:color w:val="000000"/>
          <w:sz w:val="32"/>
          <w:szCs w:val="32"/>
        </w:rPr>
        <w:t>公务用车购置支出</w:t>
      </w:r>
      <w:r>
        <w:rPr>
          <w:rFonts w:eastAsia="仿宋_GB2312"/>
          <w:color w:val="000000"/>
          <w:sz w:val="32"/>
          <w:szCs w:val="32"/>
        </w:rPr>
        <w:t>0</w:t>
      </w:r>
      <w:r>
        <w:rPr>
          <w:rFonts w:eastAsia="仿宋_GB2312" w:cs="仿宋_GB2312" w:hint="eastAsia"/>
          <w:color w:val="000000"/>
          <w:sz w:val="32"/>
          <w:szCs w:val="32"/>
        </w:rPr>
        <w:t>万元。全年按规定更新购置公务用车</w:t>
      </w:r>
      <w:r>
        <w:rPr>
          <w:rFonts w:eastAsia="仿宋_GB2312"/>
          <w:color w:val="000000"/>
          <w:sz w:val="32"/>
          <w:szCs w:val="32"/>
        </w:rPr>
        <w:t>0</w:t>
      </w:r>
      <w:r>
        <w:rPr>
          <w:rFonts w:eastAsia="仿宋_GB2312" w:cs="仿宋_GB2312" w:hint="eastAsia"/>
          <w:color w:val="000000"/>
          <w:sz w:val="32"/>
          <w:szCs w:val="32"/>
        </w:rPr>
        <w:t>辆，金额</w:t>
      </w:r>
      <w:r>
        <w:rPr>
          <w:rFonts w:eastAsia="仿宋_GB2312"/>
          <w:color w:val="000000"/>
          <w:sz w:val="32"/>
          <w:szCs w:val="32"/>
        </w:rPr>
        <w:t>0</w:t>
      </w:r>
      <w:r>
        <w:rPr>
          <w:rFonts w:eastAsia="仿宋_GB2312" w:cs="仿宋_GB2312" w:hint="eastAsia"/>
          <w:color w:val="000000"/>
          <w:sz w:val="32"/>
          <w:szCs w:val="32"/>
        </w:rPr>
        <w:t>元。截至</w:t>
      </w:r>
      <w:r>
        <w:rPr>
          <w:rFonts w:eastAsia="仿宋_GB2312"/>
          <w:color w:val="000000"/>
          <w:sz w:val="32"/>
          <w:szCs w:val="32"/>
        </w:rPr>
        <w:t>2019</w:t>
      </w:r>
      <w:r>
        <w:rPr>
          <w:rFonts w:eastAsia="仿宋_GB2312" w:cs="仿宋_GB2312" w:hint="eastAsia"/>
          <w:color w:val="000000"/>
          <w:sz w:val="32"/>
          <w:szCs w:val="32"/>
        </w:rPr>
        <w:t>年</w:t>
      </w:r>
      <w:r>
        <w:rPr>
          <w:rFonts w:eastAsia="仿宋_GB2312"/>
          <w:color w:val="000000"/>
          <w:sz w:val="32"/>
          <w:szCs w:val="32"/>
        </w:rPr>
        <w:t>12</w:t>
      </w:r>
      <w:r>
        <w:rPr>
          <w:rFonts w:eastAsia="仿宋_GB2312" w:cs="仿宋_GB2312" w:hint="eastAsia"/>
          <w:color w:val="000000"/>
          <w:sz w:val="32"/>
          <w:szCs w:val="32"/>
        </w:rPr>
        <w:t>月底，单位共有公务用车</w:t>
      </w:r>
      <w:r>
        <w:rPr>
          <w:rFonts w:eastAsia="仿宋_GB2312"/>
          <w:color w:val="000000"/>
          <w:sz w:val="32"/>
          <w:szCs w:val="32"/>
        </w:rPr>
        <w:t>1</w:t>
      </w:r>
      <w:r>
        <w:rPr>
          <w:rFonts w:eastAsia="仿宋_GB2312" w:cs="仿宋_GB2312" w:hint="eastAsia"/>
          <w:color w:val="000000"/>
          <w:sz w:val="32"/>
          <w:szCs w:val="32"/>
        </w:rPr>
        <w:t>辆，其中：主要领导干部用车</w:t>
      </w:r>
      <w:r>
        <w:rPr>
          <w:rFonts w:eastAsia="仿宋_GB2312"/>
          <w:color w:val="000000"/>
          <w:sz w:val="32"/>
          <w:szCs w:val="32"/>
        </w:rPr>
        <w:t>0</w:t>
      </w:r>
      <w:r>
        <w:rPr>
          <w:rFonts w:eastAsia="仿宋_GB2312" w:cs="仿宋_GB2312" w:hint="eastAsia"/>
          <w:color w:val="000000"/>
          <w:sz w:val="32"/>
          <w:szCs w:val="32"/>
        </w:rPr>
        <w:t>辆、机要通信用车</w:t>
      </w:r>
      <w:r>
        <w:rPr>
          <w:rFonts w:eastAsia="仿宋_GB2312"/>
          <w:color w:val="000000"/>
          <w:sz w:val="32"/>
          <w:szCs w:val="32"/>
        </w:rPr>
        <w:t>0</w:t>
      </w:r>
      <w:r>
        <w:rPr>
          <w:rFonts w:eastAsia="仿宋_GB2312" w:cs="仿宋_GB2312" w:hint="eastAsia"/>
          <w:color w:val="000000"/>
          <w:sz w:val="32"/>
          <w:szCs w:val="32"/>
        </w:rPr>
        <w:t>辆、应急保障用车</w:t>
      </w:r>
      <w:r>
        <w:rPr>
          <w:rFonts w:eastAsia="仿宋_GB2312"/>
          <w:color w:val="000000"/>
          <w:sz w:val="32"/>
          <w:szCs w:val="32"/>
        </w:rPr>
        <w:t>1</w:t>
      </w:r>
      <w:r>
        <w:rPr>
          <w:rFonts w:eastAsia="仿宋_GB2312" w:cs="仿宋_GB2312" w:hint="eastAsia"/>
          <w:color w:val="000000"/>
          <w:sz w:val="32"/>
          <w:szCs w:val="32"/>
        </w:rPr>
        <w:t>辆、执法执勤用车</w:t>
      </w:r>
      <w:r>
        <w:rPr>
          <w:rFonts w:eastAsia="仿宋_GB2312"/>
          <w:color w:val="000000"/>
          <w:sz w:val="32"/>
          <w:szCs w:val="32"/>
        </w:rPr>
        <w:t>0</w:t>
      </w:r>
      <w:r>
        <w:rPr>
          <w:rFonts w:eastAsia="仿宋_GB2312" w:cs="仿宋_GB2312" w:hint="eastAsia"/>
          <w:color w:val="000000"/>
          <w:sz w:val="32"/>
          <w:szCs w:val="32"/>
        </w:rPr>
        <w:t>辆。</w:t>
      </w:r>
    </w:p>
    <w:p w:rsidR="002A396F" w:rsidRDefault="002A396F" w:rsidP="00D44E26">
      <w:pPr>
        <w:spacing w:line="600" w:lineRule="exact"/>
        <w:ind w:firstLine="640"/>
        <w:rPr>
          <w:rFonts w:eastAsia="仿宋_GB2312"/>
          <w:color w:val="000000"/>
          <w:sz w:val="32"/>
          <w:szCs w:val="32"/>
        </w:rPr>
      </w:pPr>
      <w:r>
        <w:rPr>
          <w:rFonts w:eastAsia="仿宋_GB2312" w:cs="仿宋_GB2312" w:hint="eastAsia"/>
          <w:b/>
          <w:bCs/>
          <w:color w:val="000000"/>
          <w:sz w:val="32"/>
          <w:szCs w:val="32"/>
        </w:rPr>
        <w:t>公务用车运行维护费支出</w:t>
      </w:r>
      <w:r>
        <w:rPr>
          <w:rFonts w:eastAsia="仿宋_GB2312"/>
          <w:color w:val="000000"/>
          <w:sz w:val="32"/>
          <w:szCs w:val="32"/>
        </w:rPr>
        <w:t>3.50</w:t>
      </w:r>
      <w:r>
        <w:rPr>
          <w:rFonts w:eastAsia="仿宋_GB2312" w:cs="仿宋_GB2312" w:hint="eastAsia"/>
          <w:color w:val="000000"/>
          <w:sz w:val="32"/>
          <w:szCs w:val="32"/>
        </w:rPr>
        <w:t>万元。主要用于所需的公务用车燃料费、维修费、过路过桥费、保险费等支出。</w:t>
      </w:r>
    </w:p>
    <w:p w:rsidR="002A396F" w:rsidRDefault="002A396F" w:rsidP="00D44E26">
      <w:pPr>
        <w:spacing w:line="600" w:lineRule="exact"/>
        <w:ind w:firstLine="640"/>
        <w:rPr>
          <w:rFonts w:eastAsia="仿宋_GB2312"/>
          <w:color w:val="000000"/>
          <w:sz w:val="32"/>
          <w:szCs w:val="32"/>
        </w:rPr>
      </w:pPr>
      <w:r>
        <w:rPr>
          <w:rFonts w:eastAsia="仿宋_GB2312"/>
          <w:b/>
          <w:bCs/>
          <w:color w:val="000000"/>
          <w:sz w:val="32"/>
          <w:szCs w:val="32"/>
        </w:rPr>
        <w:t>3.</w:t>
      </w:r>
      <w:r>
        <w:rPr>
          <w:rFonts w:eastAsia="仿宋_GB2312" w:cs="仿宋_GB2312" w:hint="eastAsia"/>
          <w:b/>
          <w:bCs/>
          <w:color w:val="000000"/>
          <w:sz w:val="32"/>
          <w:szCs w:val="32"/>
        </w:rPr>
        <w:t>公务接待费支出</w:t>
      </w:r>
      <w:r>
        <w:rPr>
          <w:rFonts w:eastAsia="仿宋_GB2312"/>
          <w:color w:val="000000"/>
          <w:sz w:val="32"/>
          <w:szCs w:val="32"/>
        </w:rPr>
        <w:t>0.57</w:t>
      </w:r>
      <w:r>
        <w:rPr>
          <w:rFonts w:eastAsia="仿宋_GB2312" w:cs="仿宋_GB2312" w:hint="eastAsia"/>
          <w:color w:val="000000"/>
          <w:sz w:val="32"/>
          <w:szCs w:val="32"/>
        </w:rPr>
        <w:t>万元，</w:t>
      </w:r>
      <w:r>
        <w:rPr>
          <w:rStyle w:val="a4"/>
          <w:rFonts w:eastAsia="仿宋" w:cs="仿宋" w:hint="eastAsia"/>
          <w:color w:val="000000"/>
          <w:sz w:val="32"/>
          <w:szCs w:val="32"/>
        </w:rPr>
        <w:t>完成预算</w:t>
      </w:r>
      <w:r>
        <w:rPr>
          <w:rStyle w:val="a4"/>
          <w:rFonts w:eastAsia="仿宋"/>
          <w:color w:val="000000"/>
          <w:sz w:val="32"/>
          <w:szCs w:val="32"/>
        </w:rPr>
        <w:t>48.72%</w:t>
      </w:r>
      <w:r>
        <w:rPr>
          <w:rStyle w:val="a4"/>
          <w:rFonts w:eastAsia="仿宋" w:cs="仿宋" w:hint="eastAsia"/>
          <w:color w:val="000000"/>
          <w:sz w:val="32"/>
          <w:szCs w:val="32"/>
        </w:rPr>
        <w:t>。</w:t>
      </w:r>
      <w:r>
        <w:rPr>
          <w:rFonts w:eastAsia="仿宋_GB2312" w:cs="仿宋_GB2312" w:hint="eastAsia"/>
          <w:color w:val="000000"/>
          <w:sz w:val="32"/>
          <w:szCs w:val="32"/>
        </w:rPr>
        <w:t>公务接待费支出决算比</w:t>
      </w:r>
      <w:r>
        <w:rPr>
          <w:rFonts w:eastAsia="仿宋_GB2312"/>
          <w:color w:val="000000"/>
          <w:sz w:val="32"/>
          <w:szCs w:val="32"/>
        </w:rPr>
        <w:t>2018</w:t>
      </w:r>
      <w:r>
        <w:rPr>
          <w:rFonts w:eastAsia="仿宋_GB2312" w:cs="仿宋_GB2312" w:hint="eastAsia"/>
          <w:color w:val="000000"/>
          <w:sz w:val="32"/>
          <w:szCs w:val="32"/>
        </w:rPr>
        <w:t>年减少</w:t>
      </w:r>
      <w:r>
        <w:rPr>
          <w:rFonts w:eastAsia="仿宋_GB2312"/>
          <w:color w:val="000000"/>
          <w:sz w:val="32"/>
          <w:szCs w:val="32"/>
        </w:rPr>
        <w:t>0.1</w:t>
      </w:r>
      <w:r>
        <w:rPr>
          <w:rFonts w:eastAsia="仿宋_GB2312" w:cs="仿宋_GB2312" w:hint="eastAsia"/>
          <w:color w:val="000000"/>
          <w:sz w:val="32"/>
          <w:szCs w:val="32"/>
        </w:rPr>
        <w:t>万元，下降</w:t>
      </w:r>
      <w:r>
        <w:rPr>
          <w:rFonts w:eastAsia="仿宋_GB2312"/>
          <w:color w:val="000000"/>
          <w:sz w:val="32"/>
          <w:szCs w:val="32"/>
        </w:rPr>
        <w:t>15%</w:t>
      </w:r>
      <w:r>
        <w:rPr>
          <w:rFonts w:eastAsia="仿宋_GB2312" w:cs="仿宋_GB2312" w:hint="eastAsia"/>
          <w:color w:val="000000"/>
          <w:sz w:val="32"/>
          <w:szCs w:val="32"/>
        </w:rPr>
        <w:t>。主要原因是厉行节约：</w:t>
      </w:r>
    </w:p>
    <w:p w:rsidR="002A396F" w:rsidRDefault="002A396F" w:rsidP="00D44E26">
      <w:pPr>
        <w:spacing w:line="600" w:lineRule="exact"/>
        <w:ind w:firstLine="640"/>
        <w:rPr>
          <w:rFonts w:eastAsia="仿宋_GB2312"/>
          <w:color w:val="000000"/>
          <w:sz w:val="32"/>
          <w:szCs w:val="32"/>
        </w:rPr>
      </w:pPr>
      <w:r>
        <w:rPr>
          <w:rFonts w:eastAsia="仿宋" w:cs="仿宋" w:hint="eastAsia"/>
          <w:b/>
          <w:bCs/>
          <w:color w:val="000000"/>
          <w:sz w:val="32"/>
          <w:szCs w:val="32"/>
        </w:rPr>
        <w:t>国内公务接待支出</w:t>
      </w:r>
      <w:r>
        <w:rPr>
          <w:rFonts w:eastAsia="仿宋"/>
          <w:color w:val="000000"/>
          <w:sz w:val="32"/>
          <w:szCs w:val="32"/>
        </w:rPr>
        <w:t>0.57</w:t>
      </w:r>
      <w:r>
        <w:rPr>
          <w:rFonts w:eastAsia="仿宋_GB2312" w:cs="仿宋_GB2312" w:hint="eastAsia"/>
          <w:color w:val="000000"/>
          <w:sz w:val="32"/>
          <w:szCs w:val="32"/>
        </w:rPr>
        <w:t>万元，主要用于执行公务、开展业务活动开支的交通费、住宿费、用餐费等。国内公务接待</w:t>
      </w:r>
      <w:r>
        <w:rPr>
          <w:rFonts w:eastAsia="仿宋_GB2312"/>
          <w:color w:val="000000"/>
          <w:sz w:val="32"/>
          <w:szCs w:val="32"/>
        </w:rPr>
        <w:t>6</w:t>
      </w:r>
      <w:r>
        <w:rPr>
          <w:rFonts w:eastAsia="仿宋_GB2312" w:cs="仿宋_GB2312" w:hint="eastAsia"/>
          <w:color w:val="000000"/>
          <w:sz w:val="32"/>
          <w:szCs w:val="32"/>
        </w:rPr>
        <w:t>批次，</w:t>
      </w:r>
      <w:r>
        <w:rPr>
          <w:rFonts w:eastAsia="仿宋_GB2312"/>
          <w:color w:val="000000"/>
          <w:sz w:val="32"/>
          <w:szCs w:val="32"/>
        </w:rPr>
        <w:t>80</w:t>
      </w:r>
      <w:r>
        <w:rPr>
          <w:rFonts w:eastAsia="仿宋_GB2312" w:cs="仿宋_GB2312" w:hint="eastAsia"/>
          <w:color w:val="000000"/>
          <w:sz w:val="32"/>
          <w:szCs w:val="32"/>
        </w:rPr>
        <w:t>人次（不包括陪同人员），共计支出</w:t>
      </w:r>
      <w:r>
        <w:rPr>
          <w:rFonts w:eastAsia="仿宋_GB2312"/>
          <w:color w:val="000000"/>
          <w:sz w:val="32"/>
          <w:szCs w:val="32"/>
        </w:rPr>
        <w:t>0.57</w:t>
      </w:r>
      <w:r>
        <w:rPr>
          <w:rFonts w:eastAsia="仿宋_GB2312" w:cs="仿宋_GB2312" w:hint="eastAsia"/>
          <w:color w:val="000000"/>
          <w:sz w:val="32"/>
          <w:szCs w:val="32"/>
        </w:rPr>
        <w:t>万元，具体内容包括：接待省农业发展集团公司一行考察，接待金额</w:t>
      </w:r>
      <w:r>
        <w:rPr>
          <w:rFonts w:eastAsia="仿宋_GB2312"/>
          <w:color w:val="000000"/>
          <w:sz w:val="32"/>
          <w:szCs w:val="32"/>
        </w:rPr>
        <w:t>0.12</w:t>
      </w:r>
      <w:r>
        <w:rPr>
          <w:rFonts w:eastAsia="仿宋_GB2312" w:cs="仿宋_GB2312" w:hint="eastAsia"/>
          <w:color w:val="000000"/>
          <w:sz w:val="32"/>
          <w:szCs w:val="32"/>
        </w:rPr>
        <w:t>万元；全市供销系统工作会、党建工作暨安全工作会就餐，接待金额</w:t>
      </w:r>
      <w:r>
        <w:rPr>
          <w:rFonts w:eastAsia="仿宋_GB2312"/>
          <w:color w:val="000000"/>
          <w:sz w:val="32"/>
          <w:szCs w:val="32"/>
        </w:rPr>
        <w:t>0.16</w:t>
      </w:r>
      <w:r>
        <w:rPr>
          <w:rFonts w:eastAsia="仿宋_GB2312" w:cs="仿宋_GB2312" w:hint="eastAsia"/>
          <w:color w:val="000000"/>
          <w:sz w:val="32"/>
          <w:szCs w:val="32"/>
        </w:rPr>
        <w:t>万元；接待省社投资集团董事长一行，接待金额</w:t>
      </w:r>
      <w:r>
        <w:rPr>
          <w:rFonts w:eastAsia="仿宋_GB2312"/>
          <w:color w:val="000000"/>
          <w:sz w:val="32"/>
          <w:szCs w:val="32"/>
        </w:rPr>
        <w:t>0.06</w:t>
      </w:r>
      <w:r>
        <w:rPr>
          <w:rFonts w:eastAsia="仿宋_GB2312" w:cs="仿宋_GB2312" w:hint="eastAsia"/>
          <w:color w:val="000000"/>
          <w:sz w:val="32"/>
          <w:szCs w:val="32"/>
        </w:rPr>
        <w:t>万元；全市供销系统</w:t>
      </w:r>
      <w:r>
        <w:rPr>
          <w:rFonts w:eastAsia="仿宋_GB2312"/>
          <w:color w:val="000000"/>
          <w:sz w:val="32"/>
          <w:szCs w:val="32"/>
        </w:rPr>
        <w:t>2019</w:t>
      </w:r>
      <w:r>
        <w:rPr>
          <w:rFonts w:eastAsia="仿宋_GB2312" w:cs="仿宋_GB2312" w:hint="eastAsia"/>
          <w:color w:val="000000"/>
          <w:sz w:val="32"/>
          <w:szCs w:val="32"/>
        </w:rPr>
        <w:t>年上半年业务工作</w:t>
      </w:r>
      <w:r>
        <w:rPr>
          <w:rFonts w:eastAsia="仿宋_GB2312" w:cs="仿宋_GB2312" w:hint="eastAsia"/>
          <w:color w:val="000000"/>
          <w:sz w:val="32"/>
          <w:szCs w:val="32"/>
        </w:rPr>
        <w:lastRenderedPageBreak/>
        <w:t>会就餐，</w:t>
      </w:r>
      <w:r>
        <w:rPr>
          <w:rFonts w:eastAsia="仿宋_GB2312"/>
          <w:color w:val="000000"/>
          <w:sz w:val="32"/>
          <w:szCs w:val="32"/>
        </w:rPr>
        <w:t>0.15</w:t>
      </w:r>
      <w:r>
        <w:rPr>
          <w:rFonts w:eastAsia="仿宋_GB2312" w:cs="仿宋_GB2312" w:hint="eastAsia"/>
          <w:color w:val="000000"/>
          <w:sz w:val="32"/>
          <w:szCs w:val="32"/>
        </w:rPr>
        <w:t>万元；接待省供销投资公司到攀考察，接待金额</w:t>
      </w:r>
      <w:r>
        <w:rPr>
          <w:rFonts w:eastAsia="仿宋_GB2312"/>
          <w:color w:val="000000"/>
          <w:sz w:val="32"/>
          <w:szCs w:val="32"/>
        </w:rPr>
        <w:t>0.05</w:t>
      </w:r>
      <w:r>
        <w:rPr>
          <w:rFonts w:eastAsia="仿宋_GB2312" w:cs="仿宋_GB2312" w:hint="eastAsia"/>
          <w:color w:val="000000"/>
          <w:sz w:val="32"/>
          <w:szCs w:val="32"/>
        </w:rPr>
        <w:t>万元；接待米易供销社工作对接，接待金额</w:t>
      </w:r>
      <w:r>
        <w:rPr>
          <w:rFonts w:eastAsia="仿宋_GB2312"/>
          <w:color w:val="000000"/>
          <w:sz w:val="32"/>
          <w:szCs w:val="32"/>
        </w:rPr>
        <w:t>0.03</w:t>
      </w:r>
      <w:r>
        <w:rPr>
          <w:rFonts w:eastAsia="仿宋_GB2312" w:cs="仿宋_GB2312" w:hint="eastAsia"/>
          <w:color w:val="000000"/>
          <w:sz w:val="32"/>
          <w:szCs w:val="32"/>
        </w:rPr>
        <w:t>万元。</w:t>
      </w:r>
    </w:p>
    <w:p w:rsidR="002A396F" w:rsidRPr="000F29C4" w:rsidRDefault="002A396F" w:rsidP="005C4500">
      <w:pPr>
        <w:spacing w:line="600" w:lineRule="exact"/>
        <w:ind w:firstLineChars="200" w:firstLine="643"/>
        <w:rPr>
          <w:rFonts w:eastAsia="仿宋_GB2312"/>
          <w:color w:val="000000"/>
          <w:sz w:val="32"/>
          <w:szCs w:val="32"/>
        </w:rPr>
      </w:pPr>
      <w:r>
        <w:rPr>
          <w:rFonts w:eastAsia="仿宋" w:cs="仿宋" w:hint="eastAsia"/>
          <w:b/>
          <w:bCs/>
          <w:color w:val="000000"/>
          <w:sz w:val="32"/>
          <w:szCs w:val="32"/>
        </w:rPr>
        <w:t>外事接待支出</w:t>
      </w:r>
      <w:r>
        <w:rPr>
          <w:rFonts w:eastAsia="仿宋"/>
          <w:color w:val="000000"/>
          <w:sz w:val="32"/>
          <w:szCs w:val="32"/>
        </w:rPr>
        <w:t>0</w:t>
      </w:r>
      <w:r>
        <w:rPr>
          <w:rFonts w:eastAsia="仿宋_GB2312" w:cs="仿宋_GB2312" w:hint="eastAsia"/>
          <w:color w:val="000000"/>
          <w:sz w:val="32"/>
          <w:szCs w:val="32"/>
        </w:rPr>
        <w:t>万元，外事接待</w:t>
      </w:r>
      <w:r>
        <w:rPr>
          <w:rFonts w:eastAsia="仿宋_GB2312"/>
          <w:color w:val="000000"/>
          <w:sz w:val="32"/>
          <w:szCs w:val="32"/>
        </w:rPr>
        <w:t>0</w:t>
      </w:r>
      <w:r>
        <w:rPr>
          <w:rFonts w:eastAsia="仿宋_GB2312" w:cs="仿宋_GB2312" w:hint="eastAsia"/>
          <w:color w:val="000000"/>
          <w:sz w:val="32"/>
          <w:szCs w:val="32"/>
        </w:rPr>
        <w:t>批次，</w:t>
      </w:r>
      <w:r>
        <w:rPr>
          <w:rFonts w:eastAsia="仿宋_GB2312"/>
          <w:color w:val="000000"/>
          <w:sz w:val="32"/>
          <w:szCs w:val="32"/>
        </w:rPr>
        <w:t>0</w:t>
      </w:r>
      <w:r>
        <w:rPr>
          <w:rFonts w:eastAsia="仿宋_GB2312" w:cs="仿宋_GB2312" w:hint="eastAsia"/>
          <w:color w:val="000000"/>
          <w:sz w:val="32"/>
          <w:szCs w:val="32"/>
        </w:rPr>
        <w:t>人，共计支出</w:t>
      </w:r>
      <w:r>
        <w:rPr>
          <w:rFonts w:eastAsia="仿宋_GB2312"/>
          <w:color w:val="000000"/>
          <w:sz w:val="32"/>
          <w:szCs w:val="32"/>
        </w:rPr>
        <w:t>0</w:t>
      </w:r>
      <w:r>
        <w:rPr>
          <w:rFonts w:eastAsia="仿宋_GB2312" w:cs="仿宋_GB2312" w:hint="eastAsia"/>
          <w:color w:val="000000"/>
          <w:sz w:val="32"/>
          <w:szCs w:val="32"/>
        </w:rPr>
        <w:t>万元。</w:t>
      </w:r>
      <w:bookmarkStart w:id="46" w:name="_Toc15377218"/>
      <w:bookmarkStart w:id="47" w:name="_Toc15396610"/>
    </w:p>
    <w:p w:rsidR="002A396F" w:rsidRDefault="002A396F" w:rsidP="00D44E26">
      <w:pPr>
        <w:spacing w:line="600" w:lineRule="exact"/>
        <w:ind w:firstLine="640"/>
        <w:outlineLvl w:val="1"/>
        <w:rPr>
          <w:rStyle w:val="2Char"/>
          <w:rFonts w:eastAsia="黑体" w:cs="Times New Roman"/>
        </w:rPr>
      </w:pPr>
      <w:r>
        <w:rPr>
          <w:rFonts w:eastAsia="黑体" w:cs="黑体" w:hint="eastAsia"/>
          <w:color w:val="000000"/>
          <w:sz w:val="32"/>
          <w:szCs w:val="32"/>
        </w:rPr>
        <w:t>八、</w:t>
      </w:r>
      <w:r>
        <w:rPr>
          <w:rStyle w:val="2Char"/>
          <w:rFonts w:eastAsia="黑体" w:cs="黑体" w:hint="eastAsia"/>
        </w:rPr>
        <w:t>政府性基金预算支出决算情况说明</w:t>
      </w:r>
      <w:bookmarkEnd w:id="46"/>
      <w:bookmarkEnd w:id="47"/>
    </w:p>
    <w:p w:rsidR="002A396F" w:rsidRPr="000F29C4" w:rsidRDefault="002A396F" w:rsidP="000F29C4">
      <w:pPr>
        <w:spacing w:line="600" w:lineRule="exact"/>
        <w:ind w:firstLine="640"/>
        <w:rPr>
          <w:rFonts w:eastAsia="仿宋_GB2312"/>
          <w:color w:val="000000"/>
        </w:rPr>
      </w:pPr>
      <w:r>
        <w:rPr>
          <w:rFonts w:eastAsia="仿宋_GB2312"/>
          <w:color w:val="000000"/>
          <w:sz w:val="32"/>
          <w:szCs w:val="32"/>
        </w:rPr>
        <w:t>2019</w:t>
      </w:r>
      <w:r>
        <w:rPr>
          <w:rFonts w:eastAsia="仿宋_GB2312" w:cs="仿宋_GB2312" w:hint="eastAsia"/>
          <w:color w:val="000000"/>
          <w:sz w:val="32"/>
          <w:szCs w:val="32"/>
        </w:rPr>
        <w:t>年政府性基金预算拨款支出</w:t>
      </w:r>
      <w:r>
        <w:rPr>
          <w:rFonts w:eastAsia="仿宋_GB2312"/>
          <w:color w:val="000000"/>
          <w:sz w:val="32"/>
          <w:szCs w:val="32"/>
        </w:rPr>
        <w:t>25.00</w:t>
      </w:r>
      <w:r>
        <w:rPr>
          <w:rFonts w:eastAsia="仿宋_GB2312" w:cs="仿宋_GB2312" w:hint="eastAsia"/>
          <w:color w:val="000000"/>
          <w:sz w:val="32"/>
          <w:szCs w:val="32"/>
        </w:rPr>
        <w:t>万元。</w:t>
      </w:r>
    </w:p>
    <w:p w:rsidR="002A396F" w:rsidRDefault="002A396F" w:rsidP="00D44E26">
      <w:pPr>
        <w:numPr>
          <w:ilvl w:val="0"/>
          <w:numId w:val="3"/>
        </w:numPr>
        <w:spacing w:line="600" w:lineRule="exact"/>
        <w:ind w:firstLine="640"/>
        <w:outlineLvl w:val="1"/>
        <w:rPr>
          <w:rStyle w:val="2Char"/>
          <w:rFonts w:eastAsia="黑体" w:cs="Times New Roman"/>
          <w:b w:val="0"/>
          <w:bCs w:val="0"/>
        </w:rPr>
      </w:pPr>
      <w:bookmarkStart w:id="48" w:name="_Toc15396611"/>
      <w:bookmarkStart w:id="49" w:name="_Toc15377219"/>
      <w:r>
        <w:rPr>
          <w:rStyle w:val="2Char"/>
          <w:rFonts w:eastAsia="黑体" w:cs="黑体" w:hint="eastAsia"/>
        </w:rPr>
        <w:t>国有资本经营预算支出决算情况说明</w:t>
      </w:r>
      <w:bookmarkEnd w:id="48"/>
      <w:bookmarkEnd w:id="49"/>
    </w:p>
    <w:p w:rsidR="002A396F" w:rsidRPr="000F29C4" w:rsidRDefault="002A396F" w:rsidP="000F29C4">
      <w:pPr>
        <w:spacing w:line="600" w:lineRule="exact"/>
        <w:ind w:firstLine="640"/>
        <w:rPr>
          <w:rFonts w:eastAsia="仿宋_GB2312"/>
          <w:color w:val="000000"/>
        </w:rPr>
      </w:pPr>
      <w:r>
        <w:rPr>
          <w:rFonts w:eastAsia="仿宋_GB2312"/>
          <w:color w:val="000000"/>
          <w:sz w:val="32"/>
          <w:szCs w:val="32"/>
        </w:rPr>
        <w:t>2019</w:t>
      </w:r>
      <w:r>
        <w:rPr>
          <w:rFonts w:eastAsia="仿宋_GB2312" w:cs="仿宋_GB2312" w:hint="eastAsia"/>
          <w:color w:val="000000"/>
          <w:sz w:val="32"/>
          <w:szCs w:val="32"/>
        </w:rPr>
        <w:t>年国有资本经营预算拨款支出</w:t>
      </w:r>
      <w:r>
        <w:rPr>
          <w:rFonts w:eastAsia="仿宋_GB2312"/>
          <w:color w:val="000000"/>
          <w:sz w:val="32"/>
          <w:szCs w:val="32"/>
        </w:rPr>
        <w:t>0</w:t>
      </w:r>
      <w:r>
        <w:rPr>
          <w:rFonts w:eastAsia="仿宋_GB2312" w:cs="仿宋_GB2312" w:hint="eastAsia"/>
          <w:color w:val="000000"/>
          <w:sz w:val="32"/>
          <w:szCs w:val="32"/>
        </w:rPr>
        <w:t>万元。</w:t>
      </w:r>
    </w:p>
    <w:p w:rsidR="002A396F" w:rsidRDefault="002A396F" w:rsidP="005C4500">
      <w:pPr>
        <w:spacing w:line="600" w:lineRule="exact"/>
        <w:ind w:firstLineChars="250" w:firstLine="800"/>
        <w:outlineLvl w:val="1"/>
        <w:rPr>
          <w:rStyle w:val="2Char"/>
          <w:rFonts w:eastAsia="黑体" w:cs="Times New Roman"/>
        </w:rPr>
      </w:pPr>
      <w:bookmarkStart w:id="50" w:name="_Toc15377221"/>
      <w:bookmarkStart w:id="51" w:name="_Toc15396612"/>
      <w:r>
        <w:rPr>
          <w:rFonts w:eastAsia="黑体" w:cs="黑体" w:hint="eastAsia"/>
          <w:color w:val="000000"/>
          <w:sz w:val="32"/>
          <w:szCs w:val="32"/>
        </w:rPr>
        <w:t>十</w:t>
      </w:r>
      <w:r>
        <w:rPr>
          <w:rStyle w:val="2Char"/>
          <w:rFonts w:eastAsia="黑体" w:cs="黑体" w:hint="eastAsia"/>
        </w:rPr>
        <w:t>、其他重要事项的情况说明</w:t>
      </w:r>
      <w:bookmarkEnd w:id="50"/>
      <w:bookmarkEnd w:id="51"/>
    </w:p>
    <w:p w:rsidR="002A396F" w:rsidRDefault="002A396F" w:rsidP="005C4500">
      <w:pPr>
        <w:spacing w:line="600" w:lineRule="exact"/>
        <w:ind w:firstLineChars="200" w:firstLine="643"/>
        <w:outlineLvl w:val="2"/>
        <w:rPr>
          <w:rFonts w:eastAsia="仿宋"/>
          <w:color w:val="000000"/>
        </w:rPr>
      </w:pPr>
      <w:bookmarkStart w:id="52" w:name="_Toc15377222"/>
      <w:r>
        <w:rPr>
          <w:rFonts w:eastAsia="仿宋" w:cs="仿宋" w:hint="eastAsia"/>
          <w:b/>
          <w:bCs/>
          <w:color w:val="000000"/>
          <w:sz w:val="32"/>
          <w:szCs w:val="32"/>
        </w:rPr>
        <w:t>（一）机关运行经费支出情况</w:t>
      </w:r>
      <w:bookmarkEnd w:id="52"/>
    </w:p>
    <w:p w:rsidR="002A396F" w:rsidRDefault="002A396F" w:rsidP="005C4500">
      <w:pPr>
        <w:spacing w:line="600" w:lineRule="exact"/>
        <w:ind w:firstLineChars="200" w:firstLine="640"/>
        <w:rPr>
          <w:rFonts w:eastAsia="仿宋_GB2312"/>
          <w:color w:val="000000"/>
          <w:sz w:val="32"/>
          <w:szCs w:val="32"/>
        </w:rPr>
      </w:pPr>
      <w:r>
        <w:rPr>
          <w:rFonts w:eastAsia="仿宋_GB2312"/>
          <w:color w:val="000000"/>
          <w:sz w:val="32"/>
          <w:szCs w:val="32"/>
        </w:rPr>
        <w:t>2019</w:t>
      </w:r>
      <w:r>
        <w:rPr>
          <w:rFonts w:eastAsia="仿宋_GB2312" w:cs="仿宋_GB2312" w:hint="eastAsia"/>
          <w:color w:val="000000"/>
          <w:sz w:val="32"/>
          <w:szCs w:val="32"/>
        </w:rPr>
        <w:t>年，市供销社机关运行经费支出</w:t>
      </w:r>
      <w:r>
        <w:rPr>
          <w:rFonts w:eastAsia="仿宋_GB2312"/>
          <w:color w:val="000000"/>
          <w:sz w:val="32"/>
          <w:szCs w:val="32"/>
        </w:rPr>
        <w:t>70.00</w:t>
      </w:r>
      <w:r>
        <w:rPr>
          <w:rFonts w:eastAsia="仿宋_GB2312" w:cs="仿宋_GB2312" w:hint="eastAsia"/>
          <w:color w:val="000000"/>
          <w:sz w:val="32"/>
          <w:szCs w:val="32"/>
        </w:rPr>
        <w:t>万元，比</w:t>
      </w:r>
      <w:r>
        <w:rPr>
          <w:rFonts w:eastAsia="仿宋_GB2312"/>
          <w:color w:val="000000"/>
          <w:sz w:val="32"/>
          <w:szCs w:val="32"/>
        </w:rPr>
        <w:t>2018</w:t>
      </w:r>
      <w:r>
        <w:rPr>
          <w:rFonts w:eastAsia="仿宋_GB2312" w:cs="仿宋_GB2312" w:hint="eastAsia"/>
          <w:color w:val="000000"/>
          <w:sz w:val="32"/>
          <w:szCs w:val="32"/>
        </w:rPr>
        <w:t>年减少</w:t>
      </w:r>
      <w:r>
        <w:rPr>
          <w:rFonts w:eastAsia="仿宋_GB2312"/>
          <w:color w:val="000000"/>
          <w:sz w:val="32"/>
          <w:szCs w:val="32"/>
        </w:rPr>
        <w:t>5.22</w:t>
      </w:r>
      <w:r>
        <w:rPr>
          <w:rFonts w:eastAsia="仿宋_GB2312" w:cs="仿宋_GB2312" w:hint="eastAsia"/>
          <w:color w:val="000000"/>
          <w:sz w:val="32"/>
          <w:szCs w:val="32"/>
        </w:rPr>
        <w:t>万元，下降</w:t>
      </w:r>
      <w:r>
        <w:rPr>
          <w:rFonts w:eastAsia="仿宋_GB2312"/>
          <w:color w:val="000000"/>
          <w:sz w:val="32"/>
          <w:szCs w:val="32"/>
        </w:rPr>
        <w:t>6.94%</w:t>
      </w:r>
      <w:r>
        <w:rPr>
          <w:rFonts w:eastAsia="仿宋_GB2312" w:cs="仿宋_GB2312" w:hint="eastAsia"/>
          <w:color w:val="000000"/>
          <w:sz w:val="32"/>
          <w:szCs w:val="32"/>
        </w:rPr>
        <w:t>。主要原因是厉行节约。</w:t>
      </w:r>
    </w:p>
    <w:p w:rsidR="002A396F" w:rsidRDefault="002A396F" w:rsidP="005C4500">
      <w:pPr>
        <w:autoSpaceDE w:val="0"/>
        <w:autoSpaceDN w:val="0"/>
        <w:adjustRightInd w:val="0"/>
        <w:spacing w:line="600" w:lineRule="exact"/>
        <w:ind w:firstLineChars="200" w:firstLine="643"/>
        <w:jc w:val="left"/>
        <w:outlineLvl w:val="2"/>
        <w:rPr>
          <w:rFonts w:eastAsia="仿宋"/>
          <w:b/>
          <w:bCs/>
          <w:color w:val="000000"/>
          <w:sz w:val="32"/>
          <w:szCs w:val="32"/>
        </w:rPr>
      </w:pPr>
      <w:bookmarkStart w:id="53" w:name="_Toc15377223"/>
      <w:r>
        <w:rPr>
          <w:rFonts w:eastAsia="仿宋" w:cs="仿宋" w:hint="eastAsia"/>
          <w:b/>
          <w:bCs/>
          <w:color w:val="000000"/>
          <w:sz w:val="32"/>
          <w:szCs w:val="32"/>
        </w:rPr>
        <w:t>（二）政府采购支出情况</w:t>
      </w:r>
      <w:bookmarkEnd w:id="53"/>
    </w:p>
    <w:p w:rsidR="002A396F" w:rsidRDefault="002A396F" w:rsidP="005C4500">
      <w:pPr>
        <w:spacing w:line="600" w:lineRule="exact"/>
        <w:ind w:firstLineChars="200" w:firstLine="640"/>
        <w:rPr>
          <w:rFonts w:eastAsia="仿宋_GB2312"/>
          <w:color w:val="000000"/>
          <w:sz w:val="32"/>
          <w:szCs w:val="32"/>
        </w:rPr>
      </w:pPr>
      <w:r>
        <w:rPr>
          <w:rFonts w:eastAsia="仿宋_GB2312"/>
          <w:color w:val="000000"/>
          <w:sz w:val="32"/>
          <w:szCs w:val="32"/>
        </w:rPr>
        <w:t>2019</w:t>
      </w:r>
      <w:r>
        <w:rPr>
          <w:rFonts w:eastAsia="仿宋_GB2312" w:cs="仿宋_GB2312" w:hint="eastAsia"/>
          <w:color w:val="000000"/>
          <w:sz w:val="32"/>
          <w:szCs w:val="32"/>
        </w:rPr>
        <w:t>年，市供销社政府采购支出总额</w:t>
      </w:r>
      <w:r>
        <w:rPr>
          <w:rFonts w:eastAsia="仿宋_GB2312"/>
          <w:color w:val="000000"/>
          <w:sz w:val="32"/>
          <w:szCs w:val="32"/>
        </w:rPr>
        <w:t>0</w:t>
      </w:r>
      <w:r>
        <w:rPr>
          <w:rFonts w:eastAsia="仿宋_GB2312" w:cs="仿宋_GB2312" w:hint="eastAsia"/>
          <w:color w:val="000000"/>
          <w:sz w:val="32"/>
          <w:szCs w:val="32"/>
        </w:rPr>
        <w:t>万元，其中：政府采购货物支出</w:t>
      </w:r>
      <w:r>
        <w:rPr>
          <w:rFonts w:eastAsia="仿宋_GB2312"/>
          <w:color w:val="000000"/>
          <w:sz w:val="32"/>
          <w:szCs w:val="32"/>
        </w:rPr>
        <w:t>0</w:t>
      </w:r>
      <w:r>
        <w:rPr>
          <w:rFonts w:eastAsia="仿宋_GB2312" w:cs="仿宋_GB2312" w:hint="eastAsia"/>
          <w:color w:val="000000"/>
          <w:sz w:val="32"/>
          <w:szCs w:val="32"/>
        </w:rPr>
        <w:t>万元、政府采购工程支出</w:t>
      </w:r>
      <w:r>
        <w:rPr>
          <w:rFonts w:eastAsia="仿宋_GB2312"/>
          <w:color w:val="000000"/>
          <w:sz w:val="32"/>
          <w:szCs w:val="32"/>
        </w:rPr>
        <w:t>0</w:t>
      </w:r>
      <w:r>
        <w:rPr>
          <w:rFonts w:eastAsia="仿宋_GB2312" w:cs="仿宋_GB2312" w:hint="eastAsia"/>
          <w:color w:val="000000"/>
          <w:sz w:val="32"/>
          <w:szCs w:val="32"/>
        </w:rPr>
        <w:t>万元、政府采购服务支出</w:t>
      </w:r>
      <w:r>
        <w:rPr>
          <w:rFonts w:eastAsia="仿宋_GB2312"/>
          <w:color w:val="000000"/>
          <w:sz w:val="32"/>
          <w:szCs w:val="32"/>
        </w:rPr>
        <w:t>0</w:t>
      </w:r>
      <w:r>
        <w:rPr>
          <w:rFonts w:eastAsia="仿宋_GB2312" w:cs="仿宋_GB2312" w:hint="eastAsia"/>
          <w:color w:val="000000"/>
          <w:sz w:val="32"/>
          <w:szCs w:val="32"/>
        </w:rPr>
        <w:t>万元。主要用于</w:t>
      </w:r>
      <w:r>
        <w:rPr>
          <w:rFonts w:eastAsia="仿宋_GB2312"/>
          <w:color w:val="000000"/>
          <w:sz w:val="32"/>
          <w:szCs w:val="32"/>
        </w:rPr>
        <w:t>…</w:t>
      </w:r>
      <w:r>
        <w:rPr>
          <w:rFonts w:eastAsia="仿宋_GB2312" w:cs="仿宋_GB2312" w:hint="eastAsia"/>
          <w:color w:val="000000"/>
          <w:sz w:val="32"/>
          <w:szCs w:val="32"/>
        </w:rPr>
        <w:t>（具体工作）。授予中小企业合同金额</w:t>
      </w:r>
      <w:r>
        <w:rPr>
          <w:rFonts w:eastAsia="仿宋_GB2312"/>
          <w:color w:val="000000"/>
          <w:sz w:val="32"/>
          <w:szCs w:val="32"/>
        </w:rPr>
        <w:t>0</w:t>
      </w:r>
      <w:r>
        <w:rPr>
          <w:rFonts w:eastAsia="仿宋_GB2312" w:cs="仿宋_GB2312" w:hint="eastAsia"/>
          <w:color w:val="000000"/>
          <w:sz w:val="32"/>
          <w:szCs w:val="32"/>
        </w:rPr>
        <w:t>万元，占政府采购支出总额的</w:t>
      </w:r>
      <w:r>
        <w:rPr>
          <w:rFonts w:eastAsia="仿宋_GB2312"/>
          <w:color w:val="000000"/>
          <w:sz w:val="32"/>
          <w:szCs w:val="32"/>
        </w:rPr>
        <w:t>0%</w:t>
      </w:r>
      <w:r>
        <w:rPr>
          <w:rFonts w:eastAsia="仿宋_GB2312" w:cs="仿宋_GB2312" w:hint="eastAsia"/>
          <w:color w:val="000000"/>
          <w:sz w:val="32"/>
          <w:szCs w:val="32"/>
        </w:rPr>
        <w:t>，其中：授予小微企业合同金额</w:t>
      </w:r>
      <w:r>
        <w:rPr>
          <w:rFonts w:eastAsia="仿宋_GB2312"/>
          <w:color w:val="000000"/>
          <w:sz w:val="32"/>
          <w:szCs w:val="32"/>
        </w:rPr>
        <w:t>0</w:t>
      </w:r>
      <w:r>
        <w:rPr>
          <w:rFonts w:eastAsia="仿宋_GB2312" w:cs="仿宋_GB2312" w:hint="eastAsia"/>
          <w:color w:val="000000"/>
          <w:sz w:val="32"/>
          <w:szCs w:val="32"/>
        </w:rPr>
        <w:t>万元，占政府采购支出总额的</w:t>
      </w:r>
      <w:r>
        <w:rPr>
          <w:rFonts w:eastAsia="仿宋_GB2312"/>
          <w:color w:val="000000"/>
          <w:sz w:val="32"/>
          <w:szCs w:val="32"/>
        </w:rPr>
        <w:t>0%</w:t>
      </w:r>
      <w:r>
        <w:rPr>
          <w:rFonts w:eastAsia="仿宋_GB2312" w:cs="仿宋_GB2312" w:hint="eastAsia"/>
          <w:color w:val="000000"/>
          <w:sz w:val="32"/>
          <w:szCs w:val="32"/>
        </w:rPr>
        <w:t>。</w:t>
      </w:r>
    </w:p>
    <w:p w:rsidR="002A396F" w:rsidRDefault="002A396F" w:rsidP="005C4500">
      <w:pPr>
        <w:autoSpaceDE w:val="0"/>
        <w:autoSpaceDN w:val="0"/>
        <w:adjustRightInd w:val="0"/>
        <w:spacing w:line="600" w:lineRule="exact"/>
        <w:ind w:firstLineChars="200" w:firstLine="643"/>
        <w:jc w:val="left"/>
        <w:outlineLvl w:val="2"/>
        <w:rPr>
          <w:rFonts w:eastAsia="仿宋"/>
          <w:b/>
          <w:bCs/>
          <w:color w:val="000000"/>
          <w:sz w:val="32"/>
          <w:szCs w:val="32"/>
        </w:rPr>
      </w:pPr>
      <w:bookmarkStart w:id="54" w:name="_Toc15377224"/>
      <w:r>
        <w:rPr>
          <w:rFonts w:eastAsia="仿宋" w:cs="仿宋" w:hint="eastAsia"/>
          <w:b/>
          <w:bCs/>
          <w:color w:val="000000"/>
          <w:sz w:val="32"/>
          <w:szCs w:val="32"/>
        </w:rPr>
        <w:t>（三）国有资产占有使用情况</w:t>
      </w:r>
      <w:bookmarkEnd w:id="54"/>
    </w:p>
    <w:p w:rsidR="002A396F" w:rsidRDefault="002A396F" w:rsidP="005C4500">
      <w:pPr>
        <w:autoSpaceDE w:val="0"/>
        <w:autoSpaceDN w:val="0"/>
        <w:adjustRightInd w:val="0"/>
        <w:spacing w:line="600" w:lineRule="exact"/>
        <w:ind w:firstLineChars="200" w:firstLine="640"/>
        <w:jc w:val="left"/>
        <w:rPr>
          <w:rFonts w:eastAsia="仿宋"/>
          <w:b/>
          <w:bCs/>
          <w:color w:val="FF0000"/>
          <w:sz w:val="32"/>
          <w:szCs w:val="32"/>
        </w:rPr>
      </w:pPr>
      <w:r>
        <w:rPr>
          <w:rFonts w:eastAsia="仿宋_GB2312" w:cs="仿宋_GB2312" w:hint="eastAsia"/>
          <w:color w:val="000000"/>
          <w:sz w:val="32"/>
          <w:szCs w:val="32"/>
        </w:rPr>
        <w:t>截至</w:t>
      </w:r>
      <w:r>
        <w:rPr>
          <w:rFonts w:eastAsia="仿宋_GB2312"/>
          <w:color w:val="000000"/>
          <w:sz w:val="32"/>
          <w:szCs w:val="32"/>
        </w:rPr>
        <w:t>2019</w:t>
      </w:r>
      <w:r>
        <w:rPr>
          <w:rFonts w:eastAsia="仿宋_GB2312" w:cs="仿宋_GB2312" w:hint="eastAsia"/>
          <w:color w:val="000000"/>
          <w:sz w:val="32"/>
          <w:szCs w:val="32"/>
        </w:rPr>
        <w:t>年</w:t>
      </w:r>
      <w:r>
        <w:rPr>
          <w:rFonts w:eastAsia="仿宋_GB2312"/>
          <w:color w:val="000000"/>
          <w:sz w:val="32"/>
          <w:szCs w:val="32"/>
        </w:rPr>
        <w:t>12</w:t>
      </w:r>
      <w:r>
        <w:rPr>
          <w:rFonts w:eastAsia="仿宋_GB2312" w:cs="仿宋_GB2312" w:hint="eastAsia"/>
          <w:color w:val="000000"/>
          <w:sz w:val="32"/>
          <w:szCs w:val="32"/>
        </w:rPr>
        <w:t>月</w:t>
      </w:r>
      <w:r>
        <w:rPr>
          <w:rFonts w:eastAsia="仿宋_GB2312"/>
          <w:color w:val="000000"/>
          <w:sz w:val="32"/>
          <w:szCs w:val="32"/>
        </w:rPr>
        <w:t>31</w:t>
      </w:r>
      <w:r>
        <w:rPr>
          <w:rFonts w:eastAsia="仿宋_GB2312" w:cs="仿宋_GB2312" w:hint="eastAsia"/>
          <w:color w:val="000000"/>
          <w:sz w:val="32"/>
          <w:szCs w:val="32"/>
        </w:rPr>
        <w:t>日，市供销社共有车辆</w:t>
      </w:r>
      <w:r>
        <w:rPr>
          <w:rFonts w:eastAsia="仿宋_GB2312"/>
          <w:color w:val="000000"/>
          <w:sz w:val="32"/>
          <w:szCs w:val="32"/>
        </w:rPr>
        <w:t>1</w:t>
      </w:r>
      <w:r>
        <w:rPr>
          <w:rFonts w:eastAsia="仿宋_GB2312" w:cs="仿宋_GB2312" w:hint="eastAsia"/>
          <w:color w:val="000000"/>
          <w:sz w:val="32"/>
          <w:szCs w:val="32"/>
        </w:rPr>
        <w:t>辆，其中：主要领导干部用车</w:t>
      </w:r>
      <w:r>
        <w:rPr>
          <w:rFonts w:eastAsia="仿宋_GB2312"/>
          <w:color w:val="000000"/>
          <w:sz w:val="32"/>
          <w:szCs w:val="32"/>
        </w:rPr>
        <w:t>0</w:t>
      </w:r>
      <w:r>
        <w:rPr>
          <w:rFonts w:eastAsia="仿宋_GB2312" w:cs="仿宋_GB2312" w:hint="eastAsia"/>
          <w:color w:val="000000"/>
          <w:sz w:val="32"/>
          <w:szCs w:val="32"/>
        </w:rPr>
        <w:t>辆、机要通信用车</w:t>
      </w:r>
      <w:r>
        <w:rPr>
          <w:rFonts w:eastAsia="仿宋_GB2312"/>
          <w:color w:val="000000"/>
          <w:sz w:val="32"/>
          <w:szCs w:val="32"/>
        </w:rPr>
        <w:t>0</w:t>
      </w:r>
      <w:r>
        <w:rPr>
          <w:rFonts w:eastAsia="仿宋_GB2312" w:cs="仿宋_GB2312" w:hint="eastAsia"/>
          <w:color w:val="000000"/>
          <w:sz w:val="32"/>
          <w:szCs w:val="32"/>
        </w:rPr>
        <w:t>辆、应急保障用车</w:t>
      </w:r>
      <w:r>
        <w:rPr>
          <w:rFonts w:eastAsia="仿宋_GB2312"/>
          <w:color w:val="000000"/>
          <w:sz w:val="32"/>
          <w:szCs w:val="32"/>
        </w:rPr>
        <w:t>1</w:t>
      </w:r>
      <w:r>
        <w:rPr>
          <w:rFonts w:eastAsia="仿宋_GB2312" w:cs="仿宋_GB2312" w:hint="eastAsia"/>
          <w:color w:val="000000"/>
          <w:sz w:val="32"/>
          <w:szCs w:val="32"/>
        </w:rPr>
        <w:t>辆、其他用车</w:t>
      </w:r>
      <w:r>
        <w:rPr>
          <w:rFonts w:eastAsia="仿宋_GB2312"/>
          <w:color w:val="000000"/>
          <w:sz w:val="32"/>
          <w:szCs w:val="32"/>
        </w:rPr>
        <w:t>0</w:t>
      </w:r>
      <w:r>
        <w:rPr>
          <w:rFonts w:eastAsia="仿宋_GB2312" w:cs="仿宋_GB2312" w:hint="eastAsia"/>
          <w:color w:val="000000"/>
          <w:sz w:val="32"/>
          <w:szCs w:val="32"/>
        </w:rPr>
        <w:t>辆，单价</w:t>
      </w:r>
      <w:r>
        <w:rPr>
          <w:rFonts w:eastAsia="仿宋_GB2312"/>
          <w:color w:val="000000"/>
          <w:sz w:val="32"/>
          <w:szCs w:val="32"/>
        </w:rPr>
        <w:t>50</w:t>
      </w:r>
      <w:r>
        <w:rPr>
          <w:rFonts w:eastAsia="仿宋_GB2312" w:cs="仿宋_GB2312" w:hint="eastAsia"/>
          <w:color w:val="000000"/>
          <w:sz w:val="32"/>
          <w:szCs w:val="32"/>
        </w:rPr>
        <w:t>万元以上通用设备</w:t>
      </w:r>
      <w:r>
        <w:rPr>
          <w:rFonts w:eastAsia="仿宋_GB2312"/>
          <w:color w:val="000000"/>
          <w:sz w:val="32"/>
          <w:szCs w:val="32"/>
        </w:rPr>
        <w:t>0</w:t>
      </w:r>
      <w:r>
        <w:rPr>
          <w:rFonts w:eastAsia="仿宋_GB2312" w:cs="仿宋_GB2312" w:hint="eastAsia"/>
          <w:color w:val="000000"/>
          <w:sz w:val="32"/>
          <w:szCs w:val="32"/>
        </w:rPr>
        <w:t>台（套），单</w:t>
      </w:r>
      <w:r>
        <w:rPr>
          <w:rFonts w:eastAsia="仿宋_GB2312" w:cs="仿宋_GB2312" w:hint="eastAsia"/>
          <w:color w:val="000000"/>
          <w:sz w:val="32"/>
          <w:szCs w:val="32"/>
        </w:rPr>
        <w:lastRenderedPageBreak/>
        <w:t>价</w:t>
      </w:r>
      <w:r>
        <w:rPr>
          <w:rFonts w:eastAsia="仿宋_GB2312"/>
          <w:color w:val="000000"/>
          <w:sz w:val="32"/>
          <w:szCs w:val="32"/>
        </w:rPr>
        <w:t>100</w:t>
      </w:r>
      <w:r>
        <w:rPr>
          <w:rFonts w:eastAsia="仿宋_GB2312" w:cs="仿宋_GB2312" w:hint="eastAsia"/>
          <w:color w:val="000000"/>
          <w:sz w:val="32"/>
          <w:szCs w:val="32"/>
        </w:rPr>
        <w:t>万元以上专用设备</w:t>
      </w:r>
      <w:r>
        <w:rPr>
          <w:rFonts w:eastAsia="仿宋_GB2312"/>
          <w:color w:val="000000"/>
          <w:sz w:val="32"/>
          <w:szCs w:val="32"/>
        </w:rPr>
        <w:t>0</w:t>
      </w:r>
      <w:r>
        <w:rPr>
          <w:rFonts w:eastAsia="仿宋_GB2312" w:cs="仿宋_GB2312" w:hint="eastAsia"/>
          <w:color w:val="000000"/>
          <w:sz w:val="32"/>
          <w:szCs w:val="32"/>
        </w:rPr>
        <w:t>台（套）。</w:t>
      </w:r>
    </w:p>
    <w:p w:rsidR="002A396F" w:rsidRDefault="002A396F" w:rsidP="005C4500">
      <w:pPr>
        <w:autoSpaceDE w:val="0"/>
        <w:autoSpaceDN w:val="0"/>
        <w:adjustRightInd w:val="0"/>
        <w:spacing w:line="600" w:lineRule="exact"/>
        <w:ind w:firstLineChars="200" w:firstLine="643"/>
        <w:jc w:val="left"/>
        <w:outlineLvl w:val="2"/>
        <w:rPr>
          <w:rFonts w:eastAsia="仿宋"/>
          <w:b/>
          <w:bCs/>
          <w:color w:val="000000"/>
          <w:sz w:val="32"/>
          <w:szCs w:val="32"/>
        </w:rPr>
      </w:pPr>
      <w:r>
        <w:rPr>
          <w:rFonts w:eastAsia="仿宋" w:cs="仿宋" w:hint="eastAsia"/>
          <w:b/>
          <w:bCs/>
          <w:color w:val="000000"/>
          <w:sz w:val="32"/>
          <w:szCs w:val="32"/>
        </w:rPr>
        <w:t>（四）预算绩效管理情况。</w:t>
      </w:r>
    </w:p>
    <w:p w:rsidR="002A396F" w:rsidRPr="00A371C0" w:rsidRDefault="002A396F" w:rsidP="005C4500">
      <w:pPr>
        <w:spacing w:line="580" w:lineRule="exact"/>
        <w:ind w:firstLineChars="200" w:firstLine="640"/>
        <w:rPr>
          <w:rFonts w:eastAsia="仿宋_GB2312"/>
          <w:sz w:val="32"/>
          <w:szCs w:val="32"/>
        </w:rPr>
      </w:pPr>
      <w:r w:rsidRPr="00A371C0">
        <w:rPr>
          <w:rFonts w:eastAsia="仿宋_GB2312" w:cs="仿宋_GB2312" w:hint="eastAsia"/>
          <w:sz w:val="32"/>
          <w:szCs w:val="32"/>
        </w:rPr>
        <w:t>根据预算绩效管理要求，本部门（单位）在年初预算编制阶段，组织对供销社综合改革发展专项资金项目（项目名称）开展了预算事前绩效评估，对</w:t>
      </w:r>
      <w:r w:rsidRPr="00A371C0">
        <w:rPr>
          <w:rFonts w:eastAsia="仿宋_GB2312"/>
          <w:sz w:val="32"/>
          <w:szCs w:val="32"/>
        </w:rPr>
        <w:t>1</w:t>
      </w:r>
      <w:r w:rsidRPr="00A371C0">
        <w:rPr>
          <w:rFonts w:eastAsia="仿宋_GB2312" w:cs="仿宋_GB2312" w:hint="eastAsia"/>
          <w:sz w:val="32"/>
          <w:szCs w:val="32"/>
        </w:rPr>
        <w:t>个项目编制了绩效目标，预算执行过程中，选取</w:t>
      </w:r>
      <w:r w:rsidRPr="00A371C0">
        <w:rPr>
          <w:rFonts w:eastAsia="仿宋_GB2312"/>
          <w:sz w:val="32"/>
          <w:szCs w:val="32"/>
        </w:rPr>
        <w:t>1</w:t>
      </w:r>
      <w:r w:rsidRPr="00A371C0">
        <w:rPr>
          <w:rFonts w:eastAsia="仿宋_GB2312" w:cs="仿宋_GB2312" w:hint="eastAsia"/>
          <w:sz w:val="32"/>
          <w:szCs w:val="32"/>
        </w:rPr>
        <w:t>个项目开展绩效监控，年终执行完毕后，对</w:t>
      </w:r>
      <w:r w:rsidRPr="00A371C0">
        <w:rPr>
          <w:rFonts w:eastAsia="仿宋_GB2312"/>
          <w:sz w:val="32"/>
          <w:szCs w:val="32"/>
        </w:rPr>
        <w:t>1</w:t>
      </w:r>
      <w:r w:rsidRPr="00A371C0">
        <w:rPr>
          <w:rFonts w:eastAsia="仿宋_GB2312" w:cs="仿宋_GB2312" w:hint="eastAsia"/>
          <w:sz w:val="32"/>
          <w:szCs w:val="32"/>
        </w:rPr>
        <w:t>个项目开展了绩效目标完成情况自评。</w:t>
      </w:r>
    </w:p>
    <w:p w:rsidR="002A396F" w:rsidRPr="00A371C0" w:rsidRDefault="002A396F" w:rsidP="005C4500">
      <w:pPr>
        <w:spacing w:line="560" w:lineRule="exact"/>
        <w:ind w:firstLineChars="200" w:firstLine="640"/>
        <w:rPr>
          <w:rFonts w:eastAsia="仿宋_GB2312"/>
          <w:sz w:val="32"/>
          <w:szCs w:val="32"/>
        </w:rPr>
      </w:pPr>
      <w:r w:rsidRPr="00A371C0">
        <w:rPr>
          <w:rFonts w:eastAsia="仿宋_GB2312" w:cs="仿宋_GB2312" w:hint="eastAsia"/>
          <w:sz w:val="32"/>
          <w:szCs w:val="32"/>
        </w:rPr>
        <w:t>本部门按要求对</w:t>
      </w:r>
      <w:r w:rsidRPr="00A371C0">
        <w:rPr>
          <w:rFonts w:eastAsia="仿宋_GB2312"/>
          <w:sz w:val="32"/>
          <w:szCs w:val="32"/>
        </w:rPr>
        <w:t>2019</w:t>
      </w:r>
      <w:r w:rsidRPr="00A371C0">
        <w:rPr>
          <w:rFonts w:eastAsia="仿宋_GB2312" w:cs="仿宋_GB2312" w:hint="eastAsia"/>
          <w:sz w:val="32"/>
          <w:szCs w:val="32"/>
        </w:rPr>
        <w:t>年部门整体支出开展绩效自评，从评价情况来看，按攀财资预〔</w:t>
      </w:r>
      <w:r w:rsidRPr="00A371C0">
        <w:rPr>
          <w:rFonts w:eastAsia="仿宋_GB2312"/>
          <w:sz w:val="32"/>
          <w:szCs w:val="32"/>
        </w:rPr>
        <w:t>2019</w:t>
      </w:r>
      <w:r w:rsidRPr="00A371C0">
        <w:rPr>
          <w:rFonts w:eastAsia="仿宋_GB2312" w:cs="仿宋_GB2312" w:hint="eastAsia"/>
          <w:sz w:val="32"/>
          <w:szCs w:val="32"/>
        </w:rPr>
        <w:t>〕</w:t>
      </w:r>
      <w:r w:rsidRPr="00A371C0">
        <w:rPr>
          <w:rFonts w:eastAsia="仿宋_GB2312"/>
          <w:sz w:val="32"/>
          <w:szCs w:val="32"/>
        </w:rPr>
        <w:t>1</w:t>
      </w:r>
      <w:r w:rsidRPr="00A371C0">
        <w:rPr>
          <w:rFonts w:eastAsia="仿宋_GB2312" w:cs="仿宋_GB2312" w:hint="eastAsia"/>
          <w:sz w:val="32"/>
          <w:szCs w:val="32"/>
        </w:rPr>
        <w:t>号文件批复及预算调整增加，我单位预算</w:t>
      </w:r>
      <w:r w:rsidRPr="00A371C0">
        <w:rPr>
          <w:rFonts w:eastAsia="仿宋_GB2312"/>
          <w:sz w:val="32"/>
          <w:szCs w:val="32"/>
        </w:rPr>
        <w:t>514.90</w:t>
      </w:r>
      <w:r w:rsidRPr="00A371C0">
        <w:rPr>
          <w:rFonts w:eastAsia="仿宋_GB2312" w:cs="仿宋_GB2312" w:hint="eastAsia"/>
          <w:sz w:val="32"/>
          <w:szCs w:val="32"/>
        </w:rPr>
        <w:t>万元，其中：</w:t>
      </w:r>
      <w:r w:rsidRPr="00A371C0">
        <w:rPr>
          <w:rFonts w:eastAsia="仿宋_GB2312"/>
          <w:sz w:val="32"/>
          <w:szCs w:val="32"/>
        </w:rPr>
        <w:t>1.</w:t>
      </w:r>
      <w:r w:rsidRPr="00A371C0">
        <w:rPr>
          <w:rFonts w:eastAsia="仿宋_GB2312" w:cs="仿宋_GB2312" w:hint="eastAsia"/>
          <w:sz w:val="32"/>
          <w:szCs w:val="32"/>
        </w:rPr>
        <w:t>在职工资福利和对个人和家庭的补助合计</w:t>
      </w:r>
      <w:r w:rsidRPr="00A371C0">
        <w:rPr>
          <w:rFonts w:eastAsia="仿宋_GB2312"/>
          <w:sz w:val="32"/>
          <w:szCs w:val="32"/>
        </w:rPr>
        <w:t>414.41</w:t>
      </w:r>
      <w:r w:rsidRPr="00A371C0">
        <w:rPr>
          <w:rFonts w:eastAsia="仿宋_GB2312" w:cs="仿宋_GB2312" w:hint="eastAsia"/>
          <w:sz w:val="32"/>
          <w:szCs w:val="32"/>
        </w:rPr>
        <w:t>万元，我单位根据相关工资补助、政策确保了在职和离退休人员的工资及时按月足额发放及社保、医保按时缴纳；</w:t>
      </w:r>
      <w:r w:rsidRPr="00A371C0">
        <w:rPr>
          <w:rFonts w:eastAsia="仿宋_GB2312"/>
          <w:sz w:val="32"/>
          <w:szCs w:val="32"/>
        </w:rPr>
        <w:t>2.</w:t>
      </w:r>
      <w:r w:rsidRPr="00A371C0">
        <w:rPr>
          <w:rFonts w:eastAsia="仿宋_GB2312" w:cs="仿宋_GB2312" w:hint="eastAsia"/>
          <w:sz w:val="32"/>
          <w:szCs w:val="32"/>
        </w:rPr>
        <w:t>日常公用支出</w:t>
      </w:r>
      <w:r w:rsidRPr="00A371C0">
        <w:rPr>
          <w:rFonts w:eastAsia="仿宋_GB2312"/>
          <w:sz w:val="32"/>
          <w:szCs w:val="32"/>
        </w:rPr>
        <w:t>70.00</w:t>
      </w:r>
      <w:r w:rsidRPr="00A371C0">
        <w:rPr>
          <w:rFonts w:eastAsia="仿宋_GB2312" w:cs="仿宋_GB2312" w:hint="eastAsia"/>
          <w:sz w:val="32"/>
          <w:szCs w:val="32"/>
        </w:rPr>
        <w:t>万元，财会审计科根据预算额度分月按比例支出有效确保了单位各项工作的正常推进；</w:t>
      </w:r>
      <w:r w:rsidRPr="00A371C0">
        <w:rPr>
          <w:rFonts w:eastAsia="仿宋_GB2312"/>
          <w:sz w:val="32"/>
          <w:szCs w:val="32"/>
        </w:rPr>
        <w:t>3.</w:t>
      </w:r>
      <w:r w:rsidRPr="00A371C0">
        <w:rPr>
          <w:rFonts w:eastAsia="仿宋_GB2312" w:cs="仿宋_GB2312" w:hint="eastAsia"/>
          <w:sz w:val="32"/>
          <w:szCs w:val="32"/>
        </w:rPr>
        <w:t>部门预算项目支出</w:t>
      </w:r>
      <w:r w:rsidRPr="00A371C0">
        <w:rPr>
          <w:rFonts w:eastAsia="仿宋_GB2312"/>
          <w:sz w:val="32"/>
          <w:szCs w:val="32"/>
        </w:rPr>
        <w:t>30.5</w:t>
      </w:r>
      <w:r w:rsidRPr="00A371C0">
        <w:rPr>
          <w:rFonts w:eastAsia="仿宋_GB2312" w:cs="仿宋_GB2312" w:hint="eastAsia"/>
          <w:sz w:val="32"/>
          <w:szCs w:val="32"/>
        </w:rPr>
        <w:t>万元。本部门还自行组织了</w:t>
      </w:r>
      <w:r w:rsidRPr="00A371C0">
        <w:rPr>
          <w:rFonts w:eastAsia="仿宋_GB2312"/>
          <w:sz w:val="32"/>
          <w:szCs w:val="32"/>
        </w:rPr>
        <w:t>1</w:t>
      </w:r>
      <w:r w:rsidRPr="00A371C0">
        <w:rPr>
          <w:rFonts w:eastAsia="仿宋_GB2312" w:cs="仿宋_GB2312" w:hint="eastAsia"/>
          <w:sz w:val="32"/>
          <w:szCs w:val="32"/>
        </w:rPr>
        <w:t>个项目支出绩效评价，从评价情况来看，</w:t>
      </w:r>
      <w:r w:rsidRPr="00A371C0">
        <w:rPr>
          <w:rFonts w:eastAsia="仿宋_GB2312" w:cs="仿宋_GB2312" w:hint="eastAsia"/>
          <w:kern w:val="0"/>
          <w:sz w:val="32"/>
          <w:szCs w:val="32"/>
        </w:rPr>
        <w:t>通过组建攀枝花市山隆经贸有限责任公司，整合全市供销系统优质农特产品生产、加工、购销业务，</w:t>
      </w:r>
      <w:r w:rsidRPr="00A371C0">
        <w:rPr>
          <w:rFonts w:eastAsia="仿宋_GB2312" w:cs="仿宋_GB2312" w:hint="eastAsia"/>
          <w:sz w:val="32"/>
          <w:szCs w:val="32"/>
        </w:rPr>
        <w:t>立足三农、面向农村，以</w:t>
      </w:r>
      <w:r w:rsidRPr="00A371C0">
        <w:rPr>
          <w:rFonts w:eastAsia="仿宋_GB2312"/>
          <w:sz w:val="32"/>
          <w:szCs w:val="32"/>
        </w:rPr>
        <w:t>“</w:t>
      </w:r>
      <w:r w:rsidRPr="00A371C0">
        <w:rPr>
          <w:rFonts w:eastAsia="仿宋_GB2312" w:cs="仿宋_GB2312" w:hint="eastAsia"/>
          <w:sz w:val="32"/>
          <w:szCs w:val="32"/>
        </w:rPr>
        <w:t>新网工程</w:t>
      </w:r>
      <w:r w:rsidRPr="00A371C0">
        <w:rPr>
          <w:rFonts w:eastAsia="仿宋_GB2312"/>
          <w:sz w:val="32"/>
          <w:szCs w:val="32"/>
        </w:rPr>
        <w:t>”</w:t>
      </w:r>
      <w:r w:rsidRPr="00A371C0">
        <w:rPr>
          <w:rFonts w:eastAsia="仿宋_GB2312" w:cs="仿宋_GB2312" w:hint="eastAsia"/>
          <w:sz w:val="32"/>
          <w:szCs w:val="32"/>
        </w:rPr>
        <w:t>、</w:t>
      </w:r>
      <w:r w:rsidRPr="00A371C0">
        <w:rPr>
          <w:rFonts w:eastAsia="仿宋_GB2312"/>
          <w:sz w:val="32"/>
          <w:szCs w:val="32"/>
        </w:rPr>
        <w:t>“</w:t>
      </w:r>
      <w:r w:rsidRPr="00A371C0">
        <w:rPr>
          <w:rFonts w:eastAsia="仿宋_GB2312" w:cs="仿宋_GB2312" w:hint="eastAsia"/>
          <w:sz w:val="32"/>
          <w:szCs w:val="32"/>
        </w:rPr>
        <w:t>农业综合开发</w:t>
      </w:r>
      <w:r w:rsidRPr="00A371C0">
        <w:rPr>
          <w:rFonts w:eastAsia="仿宋_GB2312"/>
          <w:sz w:val="32"/>
          <w:szCs w:val="32"/>
        </w:rPr>
        <w:t>”</w:t>
      </w:r>
      <w:r w:rsidRPr="00A371C0">
        <w:rPr>
          <w:rFonts w:eastAsia="仿宋_GB2312" w:cs="仿宋_GB2312" w:hint="eastAsia"/>
          <w:sz w:val="32"/>
          <w:szCs w:val="32"/>
        </w:rPr>
        <w:t>等项目建设为抓手，加强供销社基层组织建设，推进购销服务网络建设，扩大经营辐射面。</w:t>
      </w:r>
    </w:p>
    <w:p w:rsidR="002A396F" w:rsidRPr="00442E32" w:rsidRDefault="002A396F" w:rsidP="00442E32">
      <w:pPr>
        <w:adjustRightInd w:val="0"/>
        <w:spacing w:line="580" w:lineRule="exact"/>
        <w:ind w:left="638"/>
        <w:jc w:val="left"/>
        <w:rPr>
          <w:rFonts w:eastAsia="楷体_GB2312"/>
          <w:sz w:val="32"/>
          <w:szCs w:val="32"/>
        </w:rPr>
      </w:pPr>
      <w:r w:rsidRPr="00442E32">
        <w:rPr>
          <w:rFonts w:eastAsia="楷体_GB2312"/>
          <w:sz w:val="32"/>
          <w:szCs w:val="32"/>
        </w:rPr>
        <w:t>1.</w:t>
      </w:r>
      <w:r w:rsidRPr="00442E32">
        <w:rPr>
          <w:rFonts w:eastAsia="楷体_GB2312" w:cs="楷体_GB2312" w:hint="eastAsia"/>
          <w:sz w:val="32"/>
          <w:szCs w:val="32"/>
        </w:rPr>
        <w:t>项目绩效目标完成情况。</w:t>
      </w:r>
    </w:p>
    <w:p w:rsidR="002A396F" w:rsidRPr="00A371C0" w:rsidRDefault="002A396F" w:rsidP="005C4500">
      <w:pPr>
        <w:ind w:firstLineChars="200" w:firstLine="640"/>
        <w:rPr>
          <w:rFonts w:eastAsia="仿宋_GB2312"/>
          <w:sz w:val="32"/>
          <w:szCs w:val="32"/>
        </w:rPr>
      </w:pPr>
      <w:r w:rsidRPr="00A371C0">
        <w:rPr>
          <w:rFonts w:eastAsia="仿宋_GB2312" w:cs="仿宋_GB2312" w:hint="eastAsia"/>
          <w:sz w:val="32"/>
          <w:szCs w:val="32"/>
        </w:rPr>
        <w:t>本部门在</w:t>
      </w:r>
      <w:r w:rsidRPr="00A371C0">
        <w:rPr>
          <w:rFonts w:eastAsia="仿宋_GB2312"/>
          <w:sz w:val="32"/>
          <w:szCs w:val="32"/>
        </w:rPr>
        <w:t>2019</w:t>
      </w:r>
      <w:r w:rsidRPr="00A371C0">
        <w:rPr>
          <w:rFonts w:eastAsia="仿宋_GB2312" w:cs="仿宋_GB2312" w:hint="eastAsia"/>
          <w:sz w:val="32"/>
          <w:szCs w:val="32"/>
        </w:rPr>
        <w:t>年度部门决算中反映</w:t>
      </w:r>
      <w:r w:rsidRPr="00A371C0">
        <w:rPr>
          <w:rFonts w:eastAsia="仿宋_GB2312"/>
          <w:sz w:val="32"/>
          <w:szCs w:val="32"/>
        </w:rPr>
        <w:t>“</w:t>
      </w:r>
      <w:r w:rsidRPr="00A371C0">
        <w:rPr>
          <w:rFonts w:eastAsia="仿宋_GB2312" w:cs="仿宋_GB2312" w:hint="eastAsia"/>
          <w:sz w:val="32"/>
          <w:szCs w:val="32"/>
        </w:rPr>
        <w:t>供销社综合改革发展</w:t>
      </w:r>
      <w:r w:rsidRPr="00A371C0">
        <w:rPr>
          <w:rFonts w:eastAsia="仿宋_GB2312"/>
          <w:sz w:val="32"/>
          <w:szCs w:val="32"/>
        </w:rPr>
        <w:t>”</w:t>
      </w:r>
      <w:r w:rsidRPr="00A371C0">
        <w:rPr>
          <w:rFonts w:eastAsia="仿宋_GB2312" w:cs="仿宋_GB2312" w:hint="eastAsia"/>
          <w:sz w:val="32"/>
          <w:szCs w:val="32"/>
        </w:rPr>
        <w:t>项目绩效目标实际完成情况。（本单位部门项目绩效目标</w:t>
      </w:r>
      <w:r w:rsidRPr="00A371C0">
        <w:rPr>
          <w:rFonts w:eastAsia="仿宋_GB2312" w:cs="仿宋_GB2312" w:hint="eastAsia"/>
          <w:sz w:val="32"/>
          <w:szCs w:val="32"/>
        </w:rPr>
        <w:lastRenderedPageBreak/>
        <w:t>个数在</w:t>
      </w:r>
      <w:r w:rsidRPr="00A371C0">
        <w:rPr>
          <w:rFonts w:eastAsia="仿宋_GB2312"/>
          <w:sz w:val="32"/>
          <w:szCs w:val="32"/>
        </w:rPr>
        <w:t>5</w:t>
      </w:r>
      <w:r w:rsidRPr="00A371C0">
        <w:rPr>
          <w:rFonts w:eastAsia="仿宋_GB2312" w:cs="仿宋_GB2312" w:hint="eastAsia"/>
          <w:sz w:val="32"/>
          <w:szCs w:val="32"/>
        </w:rPr>
        <w:t>个以上的，选取</w:t>
      </w:r>
      <w:r w:rsidRPr="00A371C0">
        <w:rPr>
          <w:rFonts w:eastAsia="仿宋_GB2312"/>
          <w:sz w:val="32"/>
          <w:szCs w:val="32"/>
        </w:rPr>
        <w:t>5</w:t>
      </w:r>
      <w:r w:rsidRPr="00A371C0">
        <w:rPr>
          <w:rFonts w:eastAsia="仿宋_GB2312" w:cs="仿宋_GB2312" w:hint="eastAsia"/>
          <w:sz w:val="32"/>
          <w:szCs w:val="32"/>
        </w:rPr>
        <w:t>个项目进行公开，目标个数在</w:t>
      </w:r>
      <w:r w:rsidRPr="00A371C0">
        <w:rPr>
          <w:rFonts w:eastAsia="仿宋_GB2312"/>
          <w:sz w:val="32"/>
          <w:szCs w:val="32"/>
        </w:rPr>
        <w:t>5</w:t>
      </w:r>
      <w:r w:rsidRPr="00A371C0">
        <w:rPr>
          <w:rFonts w:eastAsia="仿宋_GB2312" w:cs="仿宋_GB2312" w:hint="eastAsia"/>
          <w:sz w:val="32"/>
          <w:szCs w:val="32"/>
        </w:rPr>
        <w:t>个以下的，全部进行公开，公开内容包括选取的全部项目完成情况综述和完成情况表）。</w:t>
      </w:r>
    </w:p>
    <w:p w:rsidR="002A396F" w:rsidRPr="00794E6C" w:rsidRDefault="002A396F" w:rsidP="005C4500">
      <w:pPr>
        <w:autoSpaceDE w:val="0"/>
        <w:autoSpaceDN w:val="0"/>
        <w:adjustRightInd w:val="0"/>
        <w:spacing w:line="560" w:lineRule="exact"/>
        <w:ind w:firstLineChars="200" w:firstLine="640"/>
        <w:rPr>
          <w:rFonts w:eastAsia="仿宋_GB2312"/>
          <w:kern w:val="0"/>
          <w:sz w:val="32"/>
          <w:szCs w:val="32"/>
        </w:rPr>
      </w:pPr>
      <w:r>
        <w:rPr>
          <w:rFonts w:eastAsia="仿宋_GB2312" w:cs="仿宋_GB2312" w:hint="eastAsia"/>
          <w:sz w:val="32"/>
          <w:szCs w:val="32"/>
        </w:rPr>
        <w:t>（</w:t>
      </w:r>
      <w:r>
        <w:rPr>
          <w:rFonts w:eastAsia="仿宋_GB2312"/>
          <w:sz w:val="32"/>
          <w:szCs w:val="32"/>
        </w:rPr>
        <w:t>1</w:t>
      </w:r>
      <w:r>
        <w:rPr>
          <w:rFonts w:eastAsia="仿宋_GB2312" w:cs="仿宋_GB2312" w:hint="eastAsia"/>
          <w:sz w:val="32"/>
          <w:szCs w:val="32"/>
        </w:rPr>
        <w:t>）供销社综合改革发展项目绩效目标完成情况综述。项目全年预算数</w:t>
      </w:r>
      <w:r>
        <w:rPr>
          <w:rFonts w:eastAsia="仿宋_GB2312"/>
          <w:sz w:val="32"/>
          <w:szCs w:val="32"/>
        </w:rPr>
        <w:t>25.00</w:t>
      </w:r>
      <w:r>
        <w:rPr>
          <w:rFonts w:eastAsia="仿宋_GB2312" w:cs="仿宋_GB2312" w:hint="eastAsia"/>
          <w:sz w:val="32"/>
          <w:szCs w:val="32"/>
        </w:rPr>
        <w:t>万元，执行数为</w:t>
      </w:r>
      <w:r>
        <w:rPr>
          <w:rFonts w:eastAsia="仿宋_GB2312"/>
          <w:sz w:val="32"/>
          <w:szCs w:val="32"/>
        </w:rPr>
        <w:t>25.00</w:t>
      </w:r>
      <w:r>
        <w:rPr>
          <w:rFonts w:eastAsia="仿宋_GB2312" w:cs="仿宋_GB2312" w:hint="eastAsia"/>
          <w:sz w:val="32"/>
          <w:szCs w:val="32"/>
        </w:rPr>
        <w:t>万元，完成预算的</w:t>
      </w:r>
      <w:r>
        <w:rPr>
          <w:rFonts w:eastAsia="仿宋_GB2312"/>
          <w:sz w:val="32"/>
          <w:szCs w:val="32"/>
        </w:rPr>
        <w:t>100%</w:t>
      </w:r>
      <w:r>
        <w:rPr>
          <w:rFonts w:eastAsia="仿宋_GB2312" w:cs="仿宋_GB2312" w:hint="eastAsia"/>
          <w:sz w:val="32"/>
          <w:szCs w:val="32"/>
        </w:rPr>
        <w:t>。通过项目实施，</w:t>
      </w:r>
      <w:r>
        <w:rPr>
          <w:rFonts w:ascii="仿宋_GB2312" w:eastAsia="仿宋_GB2312" w:cs="仿宋_GB2312" w:hint="eastAsia"/>
          <w:sz w:val="32"/>
          <w:szCs w:val="32"/>
        </w:rPr>
        <w:t>构建社有企业支撑的经营服务体系，</w:t>
      </w:r>
      <w:r w:rsidRPr="00B36BC1">
        <w:rPr>
          <w:rFonts w:ascii="仿宋_GB2312" w:eastAsia="仿宋_GB2312" w:cs="仿宋_GB2312" w:hint="eastAsia"/>
          <w:sz w:val="32"/>
          <w:szCs w:val="32"/>
        </w:rPr>
        <w:t>以“新网工程”</w:t>
      </w:r>
      <w:r>
        <w:rPr>
          <w:rFonts w:ascii="仿宋_GB2312" w:eastAsia="仿宋_GB2312" w:cs="仿宋_GB2312" w:hint="eastAsia"/>
          <w:sz w:val="32"/>
          <w:szCs w:val="32"/>
        </w:rPr>
        <w:t>、</w:t>
      </w:r>
      <w:r w:rsidRPr="00B36BC1">
        <w:rPr>
          <w:rFonts w:ascii="仿宋_GB2312" w:eastAsia="仿宋_GB2312" w:cs="仿宋_GB2312" w:hint="eastAsia"/>
          <w:sz w:val="32"/>
          <w:szCs w:val="32"/>
        </w:rPr>
        <w:t>“农业综</w:t>
      </w:r>
      <w:r>
        <w:rPr>
          <w:rFonts w:ascii="仿宋_GB2312" w:eastAsia="仿宋_GB2312" w:cs="仿宋_GB2312" w:hint="eastAsia"/>
          <w:sz w:val="32"/>
          <w:szCs w:val="32"/>
        </w:rPr>
        <w:t>合开发”等项目建设为抓手，积极争取省级供销社综改资金，推进购销服务网络建设，扩大经营辐射面，有效推动</w:t>
      </w:r>
      <w:r w:rsidRPr="00B36BC1">
        <w:rPr>
          <w:rFonts w:ascii="仿宋_GB2312" w:eastAsia="仿宋_GB2312" w:cs="仿宋_GB2312"/>
          <w:sz w:val="32"/>
          <w:szCs w:val="32"/>
        </w:rPr>
        <w:t xml:space="preserve"> </w:t>
      </w:r>
      <w:r w:rsidRPr="00B36BC1">
        <w:rPr>
          <w:rFonts w:ascii="仿宋_GB2312" w:eastAsia="仿宋_GB2312" w:cs="仿宋_GB2312" w:hint="eastAsia"/>
          <w:sz w:val="32"/>
          <w:szCs w:val="32"/>
        </w:rPr>
        <w:t>“工业品下乡，农产品进城”。</w:t>
      </w:r>
      <w:r>
        <w:rPr>
          <w:rFonts w:eastAsia="仿宋_GB2312" w:cs="仿宋_GB2312" w:hint="eastAsia"/>
          <w:sz w:val="32"/>
          <w:szCs w:val="32"/>
        </w:rPr>
        <w:t>发现的主要问题：</w:t>
      </w:r>
      <w:r w:rsidRPr="00456DEF">
        <w:rPr>
          <w:rFonts w:eastAsia="仿宋_GB2312" w:cs="仿宋_GB2312" w:hint="eastAsia"/>
          <w:kern w:val="0"/>
          <w:sz w:val="32"/>
          <w:szCs w:val="32"/>
        </w:rPr>
        <w:t>在项目实施过程中，</w:t>
      </w:r>
      <w:r>
        <w:rPr>
          <w:rFonts w:eastAsia="仿宋_GB2312" w:cs="仿宋_GB2312" w:hint="eastAsia"/>
          <w:kern w:val="0"/>
          <w:sz w:val="32"/>
          <w:szCs w:val="32"/>
        </w:rPr>
        <w:t>由于出资方资金到位较迟，影响公司注册登记，项目工期比预期</w:t>
      </w:r>
      <w:r w:rsidRPr="00456DEF">
        <w:rPr>
          <w:rFonts w:eastAsia="仿宋_GB2312" w:cs="仿宋_GB2312" w:hint="eastAsia"/>
          <w:kern w:val="0"/>
          <w:sz w:val="32"/>
          <w:szCs w:val="32"/>
        </w:rPr>
        <w:t>长</w:t>
      </w:r>
      <w:r>
        <w:rPr>
          <w:rFonts w:eastAsia="仿宋_GB2312" w:cs="仿宋_GB2312" w:hint="eastAsia"/>
          <w:sz w:val="32"/>
          <w:szCs w:val="32"/>
        </w:rPr>
        <w:t>。下一步改进措施：</w:t>
      </w:r>
      <w:r>
        <w:rPr>
          <w:rFonts w:eastAsia="仿宋_GB2312" w:cs="仿宋_GB2312" w:hint="eastAsia"/>
          <w:kern w:val="0"/>
          <w:sz w:val="32"/>
          <w:szCs w:val="32"/>
        </w:rPr>
        <w:t>加大项目后期管理，争取早日发挥效益。</w:t>
      </w: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2A396F">
        <w:trPr>
          <w:trHeight w:val="1034"/>
        </w:trPr>
        <w:tc>
          <w:tcPr>
            <w:tcW w:w="9960" w:type="dxa"/>
            <w:gridSpan w:val="6"/>
            <w:tcMar>
              <w:top w:w="15" w:type="dxa"/>
              <w:left w:w="15" w:type="dxa"/>
              <w:bottom w:w="0" w:type="dxa"/>
              <w:right w:w="15" w:type="dxa"/>
            </w:tcMar>
            <w:vAlign w:val="center"/>
          </w:tcPr>
          <w:p w:rsidR="002A396F" w:rsidRDefault="002A396F" w:rsidP="00794E6C">
            <w:pPr>
              <w:widowControl/>
              <w:textAlignment w:val="center"/>
              <w:rPr>
                <w:b/>
                <w:bCs/>
                <w:color w:val="000000"/>
                <w:kern w:val="0"/>
                <w:sz w:val="36"/>
                <w:szCs w:val="36"/>
              </w:rPr>
            </w:pPr>
          </w:p>
          <w:p w:rsidR="002A396F" w:rsidRDefault="002A396F">
            <w:pPr>
              <w:widowControl/>
              <w:jc w:val="center"/>
              <w:textAlignment w:val="center"/>
              <w:rPr>
                <w:color w:val="000000"/>
                <w:sz w:val="36"/>
                <w:szCs w:val="36"/>
              </w:rPr>
            </w:pPr>
            <w:r>
              <w:rPr>
                <w:rFonts w:cs="宋体" w:hint="eastAsia"/>
                <w:b/>
                <w:bCs/>
                <w:color w:val="000000"/>
                <w:kern w:val="0"/>
                <w:sz w:val="36"/>
                <w:szCs w:val="36"/>
              </w:rPr>
              <w:t>项目绩效目标完成情况表</w:t>
            </w:r>
            <w:r>
              <w:rPr>
                <w:b/>
                <w:bCs/>
                <w:color w:val="000000"/>
                <w:kern w:val="0"/>
                <w:sz w:val="36"/>
                <w:szCs w:val="36"/>
              </w:rPr>
              <w:br/>
            </w:r>
            <w:r>
              <w:rPr>
                <w:color w:val="000000"/>
                <w:kern w:val="0"/>
                <w:sz w:val="36"/>
                <w:szCs w:val="36"/>
              </w:rPr>
              <w:t xml:space="preserve">(2019 </w:t>
            </w:r>
            <w:r>
              <w:rPr>
                <w:rFonts w:cs="宋体" w:hint="eastAsia"/>
                <w:color w:val="000000"/>
                <w:kern w:val="0"/>
                <w:sz w:val="36"/>
                <w:szCs w:val="36"/>
              </w:rPr>
              <w:t>年度</w:t>
            </w:r>
            <w:r>
              <w:rPr>
                <w:color w:val="000000"/>
                <w:kern w:val="0"/>
                <w:sz w:val="36"/>
                <w:szCs w:val="36"/>
              </w:rPr>
              <w:t>)</w:t>
            </w:r>
          </w:p>
        </w:tc>
      </w:tr>
      <w:tr w:rsidR="002A396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供销社综合改革发展项目</w:t>
            </w:r>
          </w:p>
        </w:tc>
      </w:tr>
      <w:tr w:rsidR="002A396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攀枝花市供销合作社联合社</w:t>
            </w:r>
            <w:r>
              <w:rPr>
                <w:color w:val="000000"/>
                <w:sz w:val="24"/>
                <w:szCs w:val="24"/>
              </w:rPr>
              <w:t xml:space="preserve"> </w:t>
            </w:r>
          </w:p>
        </w:tc>
      </w:tr>
      <w:tr w:rsidR="002A396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预算执行</w:t>
            </w:r>
            <w:r>
              <w:rPr>
                <w:rFonts w:cs="宋体" w:hint="eastAsia"/>
                <w:color w:val="000000"/>
                <w:kern w:val="0"/>
                <w:sz w:val="24"/>
                <w:szCs w:val="24"/>
              </w:rPr>
              <w:lastRenderedPageBreak/>
              <w:t>情况</w:t>
            </w:r>
            <w:r>
              <w:rPr>
                <w:color w:val="000000"/>
                <w:kern w:val="0"/>
                <w:sz w:val="24"/>
                <w:szCs w:val="24"/>
              </w:rPr>
              <w:t>(</w:t>
            </w:r>
            <w:r>
              <w:rPr>
                <w:rFonts w:cs="宋体" w:hint="eastAsia"/>
                <w:color w:val="000000"/>
                <w:kern w:val="0"/>
                <w:sz w:val="24"/>
                <w:szCs w:val="24"/>
              </w:rPr>
              <w:t>万元</w:t>
            </w:r>
            <w:r>
              <w:rPr>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lastRenderedPageBreak/>
              <w:t>预算数</w:t>
            </w:r>
            <w:r>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55</w:t>
            </w:r>
            <w:r>
              <w:rPr>
                <w:rFonts w:cs="宋体" w:hint="eastAsia"/>
                <w:color w:val="000000"/>
                <w:sz w:val="24"/>
                <w:szCs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执行数</w:t>
            </w:r>
            <w:r>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55</w:t>
            </w:r>
            <w:r>
              <w:rPr>
                <w:rFonts w:cs="宋体" w:hint="eastAsia"/>
                <w:color w:val="000000"/>
                <w:sz w:val="24"/>
                <w:szCs w:val="24"/>
              </w:rPr>
              <w:t>万元</w:t>
            </w:r>
          </w:p>
        </w:tc>
      </w:tr>
      <w:tr w:rsidR="002A396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A396F" w:rsidRDefault="002A396F">
            <w:pPr>
              <w:widowControl/>
              <w:jc w:val="left"/>
              <w:rPr>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其中</w:t>
            </w:r>
            <w:r>
              <w:rPr>
                <w:color w:val="000000"/>
                <w:kern w:val="0"/>
                <w:sz w:val="24"/>
                <w:szCs w:val="24"/>
              </w:rPr>
              <w:t>-</w:t>
            </w:r>
            <w:r>
              <w:rPr>
                <w:rFonts w:cs="宋体" w:hint="eastAsia"/>
                <w:color w:val="000000"/>
                <w:kern w:val="0"/>
                <w:sz w:val="24"/>
                <w:szCs w:val="24"/>
              </w:rPr>
              <w:t>财政拨款</w:t>
            </w:r>
            <w:r>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25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其中</w:t>
            </w:r>
            <w:r>
              <w:rPr>
                <w:color w:val="000000"/>
                <w:kern w:val="0"/>
                <w:sz w:val="24"/>
                <w:szCs w:val="24"/>
              </w:rPr>
              <w:t>-</w:t>
            </w:r>
            <w:r>
              <w:rPr>
                <w:rFonts w:cs="宋体" w:hint="eastAsia"/>
                <w:color w:val="000000"/>
                <w:kern w:val="0"/>
                <w:sz w:val="24"/>
                <w:szCs w:val="24"/>
              </w:rPr>
              <w:t>财政拨款</w:t>
            </w:r>
            <w:r>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25</w:t>
            </w:r>
          </w:p>
        </w:tc>
      </w:tr>
      <w:tr w:rsidR="002A396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A396F" w:rsidRDefault="002A396F">
            <w:pPr>
              <w:widowControl/>
              <w:jc w:val="left"/>
              <w:rPr>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其它资金</w:t>
            </w:r>
            <w:r>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30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其它资金</w:t>
            </w:r>
            <w:r>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spacing w:before="340" w:after="330" w:line="576" w:lineRule="auto"/>
              <w:jc w:val="center"/>
              <w:outlineLvl w:val="0"/>
              <w:rPr>
                <w:color w:val="000000"/>
                <w:sz w:val="24"/>
                <w:szCs w:val="24"/>
              </w:rPr>
            </w:pPr>
            <w:r>
              <w:rPr>
                <w:color w:val="000000"/>
                <w:sz w:val="24"/>
                <w:szCs w:val="24"/>
              </w:rPr>
              <w:t>30</w:t>
            </w:r>
          </w:p>
        </w:tc>
      </w:tr>
      <w:tr w:rsidR="002A396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实际完成目标</w:t>
            </w:r>
          </w:p>
        </w:tc>
      </w:tr>
      <w:tr w:rsidR="002A396F">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A396F" w:rsidRDefault="002A396F">
            <w:pPr>
              <w:widowControl/>
              <w:jc w:val="left"/>
              <w:rPr>
                <w:color w:val="000000"/>
                <w:sz w:val="24"/>
                <w:szCs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Pr="00FD3BBF" w:rsidRDefault="002A396F" w:rsidP="00FD3BBF">
            <w:pPr>
              <w:jc w:val="center"/>
              <w:rPr>
                <w:rFonts w:ascii="宋体"/>
                <w:sz w:val="24"/>
                <w:szCs w:val="24"/>
              </w:rPr>
            </w:pPr>
            <w:r>
              <w:t xml:space="preserve">    </w:t>
            </w:r>
            <w:r>
              <w:rPr>
                <w:rFonts w:cs="宋体" w:hint="eastAsia"/>
              </w:rPr>
              <w:t>计划由市供销社劳动服务中心和攀枝花市社鑫企业管理咨询有限公司共同投资组建公司，召开首次股东会，确定公司章程，办理相关证照等，年内完成公司注册登记；搭建组织架构，建立健全公司运行制度，明确管理机制；完成公司人员配置，组建主要经营团队；确定公司经营场所，购置公司经营必备的硬件设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Pr="00794E6C" w:rsidRDefault="002A396F" w:rsidP="005C4500">
            <w:pPr>
              <w:autoSpaceDE w:val="0"/>
              <w:autoSpaceDN w:val="0"/>
              <w:adjustRightInd w:val="0"/>
              <w:ind w:firstLineChars="200" w:firstLine="420"/>
              <w:jc w:val="center"/>
              <w:rPr>
                <w:rFonts w:eastAsia="仿宋_GB2312"/>
                <w:kern w:val="0"/>
                <w:sz w:val="32"/>
                <w:szCs w:val="32"/>
              </w:rPr>
            </w:pPr>
            <w:r>
              <w:rPr>
                <w:rFonts w:cs="宋体" w:hint="eastAsia"/>
              </w:rPr>
              <w:t>公司已组建，确定公司章程，搭建组织架构，</w:t>
            </w:r>
            <w:r w:rsidRPr="00FD3BBF">
              <w:rPr>
                <w:rFonts w:ascii="宋体" w:hAnsi="宋体" w:cs="宋体" w:hint="eastAsia"/>
                <w:kern w:val="0"/>
              </w:rPr>
              <w:t>以供销社企业为平台，整合全市供销系统优质农特产品生产、加工、购销业务，拓展供销社为农服务方式，提升供销社为农服务能力，推动我市农业产业高质量发展。</w:t>
            </w:r>
          </w:p>
        </w:tc>
      </w:tr>
      <w:tr w:rsidR="002A396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预期指标值</w:t>
            </w:r>
            <w:r>
              <w:rPr>
                <w:color w:val="000000"/>
                <w:kern w:val="0"/>
                <w:sz w:val="24"/>
                <w:szCs w:val="24"/>
              </w:rPr>
              <w:t>(</w:t>
            </w:r>
            <w:r>
              <w:rPr>
                <w:rFonts w:cs="宋体" w:hint="eastAsia"/>
                <w:color w:val="000000"/>
                <w:kern w:val="0"/>
                <w:sz w:val="24"/>
                <w:szCs w:val="24"/>
              </w:rPr>
              <w:t>包含数字及文字描述</w:t>
            </w:r>
            <w:r>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实际完成指标值</w:t>
            </w:r>
            <w:r>
              <w:rPr>
                <w:color w:val="000000"/>
                <w:kern w:val="0"/>
                <w:sz w:val="24"/>
                <w:szCs w:val="24"/>
              </w:rPr>
              <w:t>(</w:t>
            </w:r>
            <w:r>
              <w:rPr>
                <w:rFonts w:cs="宋体" w:hint="eastAsia"/>
                <w:color w:val="000000"/>
                <w:kern w:val="0"/>
                <w:sz w:val="24"/>
                <w:szCs w:val="24"/>
              </w:rPr>
              <w:t>包含数字及文字描述</w:t>
            </w:r>
            <w:r>
              <w:rPr>
                <w:color w:val="000000"/>
                <w:kern w:val="0"/>
                <w:sz w:val="24"/>
                <w:szCs w:val="24"/>
              </w:rPr>
              <w:t>)</w:t>
            </w:r>
          </w:p>
        </w:tc>
      </w:tr>
      <w:tr w:rsidR="002A396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A396F" w:rsidRDefault="002A396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组建成立公司</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1</w:t>
            </w:r>
            <w:r>
              <w:rPr>
                <w:rFonts w:cs="宋体" w:hint="eastAsia"/>
                <w:color w:val="000000"/>
                <w:sz w:val="24"/>
                <w:szCs w:val="24"/>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1</w:t>
            </w:r>
            <w:r>
              <w:rPr>
                <w:rFonts w:cs="宋体" w:hint="eastAsia"/>
                <w:color w:val="000000"/>
                <w:sz w:val="24"/>
                <w:szCs w:val="24"/>
              </w:rPr>
              <w:t>个</w:t>
            </w:r>
          </w:p>
        </w:tc>
      </w:tr>
      <w:tr w:rsidR="002A396F">
        <w:trPr>
          <w:trHeight w:val="684"/>
        </w:trPr>
        <w:tc>
          <w:tcPr>
            <w:tcW w:w="390" w:type="dxa"/>
            <w:vMerge/>
            <w:tcBorders>
              <w:top w:val="single" w:sz="4" w:space="0" w:color="000000"/>
              <w:left w:val="single" w:sz="4" w:space="0" w:color="000000"/>
              <w:bottom w:val="single" w:sz="4" w:space="0" w:color="000000"/>
              <w:right w:val="single" w:sz="4" w:space="0" w:color="000000"/>
            </w:tcBorders>
            <w:vAlign w:val="center"/>
          </w:tcPr>
          <w:p w:rsidR="002A396F" w:rsidRDefault="002A396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项目培育建设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rsidP="00753747">
            <w:pPr>
              <w:keepNext/>
              <w:keepLines/>
              <w:widowControl/>
              <w:spacing w:before="340" w:after="330"/>
              <w:jc w:val="center"/>
              <w:textAlignment w:val="center"/>
              <w:outlineLvl w:val="0"/>
              <w:rPr>
                <w:color w:val="000000"/>
                <w:sz w:val="24"/>
                <w:szCs w:val="24"/>
              </w:rPr>
            </w:pPr>
            <w:r>
              <w:rPr>
                <w:rFonts w:cs="宋体" w:hint="eastAsia"/>
                <w:color w:val="000000"/>
                <w:sz w:val="24"/>
                <w:szCs w:val="24"/>
              </w:rPr>
              <w:t>以公司为平台培育符合省上支持的综改支持的项目</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Pr="00360C93"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项目已完成验收</w:t>
            </w:r>
          </w:p>
        </w:tc>
      </w:tr>
      <w:tr w:rsidR="002A396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A396F" w:rsidRDefault="002A396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项目完成时间节点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2019-2020</w:t>
            </w:r>
            <w:r>
              <w:rPr>
                <w:rFonts w:cs="宋体" w:hint="eastAsia"/>
                <w:color w:val="000000"/>
                <w:sz w:val="24"/>
                <w:szCs w:val="24"/>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已完成</w:t>
            </w:r>
          </w:p>
        </w:tc>
      </w:tr>
      <w:tr w:rsidR="002A396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A396F" w:rsidRDefault="002A396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kern w:val="0"/>
                <w:sz w:val="24"/>
                <w:szCs w:val="24"/>
              </w:rPr>
            </w:pPr>
            <w:r>
              <w:rPr>
                <w:rFonts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投资控制率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财政投入</w:t>
            </w:r>
            <w:r>
              <w:rPr>
                <w:color w:val="000000"/>
                <w:sz w:val="24"/>
                <w:szCs w:val="24"/>
              </w:rPr>
              <w:t>25</w:t>
            </w:r>
            <w:r>
              <w:rPr>
                <w:rFonts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已完成投入</w:t>
            </w:r>
          </w:p>
        </w:tc>
      </w:tr>
      <w:tr w:rsidR="002A396F">
        <w:trPr>
          <w:trHeight w:val="1938"/>
        </w:trPr>
        <w:tc>
          <w:tcPr>
            <w:tcW w:w="390" w:type="dxa"/>
            <w:vMerge/>
            <w:tcBorders>
              <w:top w:val="single" w:sz="4" w:space="0" w:color="000000"/>
              <w:left w:val="single" w:sz="4" w:space="0" w:color="000000"/>
              <w:bottom w:val="single" w:sz="4" w:space="0" w:color="000000"/>
              <w:right w:val="single" w:sz="4" w:space="0" w:color="000000"/>
            </w:tcBorders>
            <w:vAlign w:val="center"/>
          </w:tcPr>
          <w:p w:rsidR="002A396F" w:rsidRDefault="002A396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经济效益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年经营服务额</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年产值</w:t>
            </w:r>
            <w:r>
              <w:rPr>
                <w:color w:val="000000"/>
                <w:sz w:val="24"/>
                <w:szCs w:val="24"/>
              </w:rPr>
              <w:t>100</w:t>
            </w:r>
            <w:r>
              <w:rPr>
                <w:rFonts w:cs="宋体" w:hint="eastAsia"/>
                <w:color w:val="000000"/>
                <w:sz w:val="24"/>
                <w:szCs w:val="24"/>
              </w:rPr>
              <w:t>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rsidP="00753747">
            <w:pPr>
              <w:keepNext/>
              <w:keepLines/>
              <w:widowControl/>
              <w:spacing w:before="340" w:after="330"/>
              <w:jc w:val="center"/>
              <w:textAlignment w:val="center"/>
              <w:outlineLvl w:val="0"/>
              <w:rPr>
                <w:color w:val="000000"/>
                <w:sz w:val="24"/>
                <w:szCs w:val="24"/>
              </w:rPr>
            </w:pPr>
            <w:r>
              <w:rPr>
                <w:rFonts w:cs="宋体" w:hint="eastAsia"/>
                <w:color w:val="000000"/>
                <w:sz w:val="24"/>
                <w:szCs w:val="24"/>
              </w:rPr>
              <w:t>建立</w:t>
            </w:r>
            <w:r>
              <w:rPr>
                <w:color w:val="000000"/>
                <w:sz w:val="24"/>
                <w:szCs w:val="24"/>
              </w:rPr>
              <w:t>200</w:t>
            </w:r>
            <w:r>
              <w:rPr>
                <w:rFonts w:cs="宋体" w:hint="eastAsia"/>
                <w:color w:val="000000"/>
                <w:sz w:val="24"/>
                <w:szCs w:val="24"/>
              </w:rPr>
              <w:t>亩芒果示范园，年产值预计</w:t>
            </w:r>
            <w:r>
              <w:rPr>
                <w:color w:val="000000"/>
                <w:sz w:val="24"/>
                <w:szCs w:val="24"/>
              </w:rPr>
              <w:t>188</w:t>
            </w:r>
            <w:r>
              <w:rPr>
                <w:rFonts w:cs="宋体" w:hint="eastAsia"/>
                <w:color w:val="000000"/>
                <w:sz w:val="24"/>
                <w:szCs w:val="24"/>
              </w:rPr>
              <w:t>万元</w:t>
            </w:r>
          </w:p>
        </w:tc>
      </w:tr>
      <w:tr w:rsidR="002A396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A396F" w:rsidRDefault="002A396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农业社会化服务体系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进步完善提升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rsidP="00753747">
            <w:pPr>
              <w:keepNext/>
              <w:keepLines/>
              <w:widowControl/>
              <w:spacing w:before="340" w:after="330"/>
              <w:jc w:val="center"/>
              <w:textAlignment w:val="center"/>
              <w:outlineLvl w:val="0"/>
              <w:rPr>
                <w:color w:val="000000"/>
                <w:sz w:val="24"/>
                <w:szCs w:val="24"/>
              </w:rPr>
            </w:pPr>
            <w:r>
              <w:rPr>
                <w:rFonts w:cs="宋体" w:hint="eastAsia"/>
                <w:color w:val="000000"/>
                <w:sz w:val="24"/>
                <w:szCs w:val="24"/>
              </w:rPr>
              <w:t>项目实施过程中，为当地居民提供务工岗位，促进农民增收</w:t>
            </w:r>
          </w:p>
        </w:tc>
      </w:tr>
      <w:tr w:rsidR="002A396F">
        <w:trPr>
          <w:trHeight w:val="1300"/>
        </w:trPr>
        <w:tc>
          <w:tcPr>
            <w:tcW w:w="390" w:type="dxa"/>
            <w:vMerge/>
            <w:tcBorders>
              <w:top w:val="single" w:sz="4" w:space="0" w:color="000000"/>
              <w:left w:val="single" w:sz="4" w:space="0" w:color="000000"/>
              <w:bottom w:val="single" w:sz="4" w:space="0" w:color="000000"/>
              <w:right w:val="single" w:sz="4" w:space="0" w:color="000000"/>
            </w:tcBorders>
            <w:vAlign w:val="center"/>
          </w:tcPr>
          <w:p w:rsidR="002A396F" w:rsidRDefault="002A396F">
            <w:pPr>
              <w:widowControl/>
              <w:jc w:val="left"/>
              <w:rPr>
                <w:color w:val="000000"/>
                <w:sz w:val="24"/>
                <w:szCs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widowControl/>
              <w:jc w:val="center"/>
              <w:textAlignment w:val="center"/>
              <w:rPr>
                <w:color w:val="000000"/>
                <w:sz w:val="24"/>
                <w:szCs w:val="24"/>
              </w:rPr>
            </w:pPr>
            <w:r>
              <w:rPr>
                <w:rFonts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rFonts w:cs="宋体" w:hint="eastAsia"/>
                <w:color w:val="000000"/>
                <w:sz w:val="24"/>
                <w:szCs w:val="24"/>
              </w:rPr>
              <w:t>服务对象满意度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95</w:t>
            </w:r>
            <w:r>
              <w:rPr>
                <w:rFonts w:ascii="宋体" w:hAnsi="宋体" w:cs="宋体" w:hint="eastAsia"/>
                <w:color w:val="000000"/>
                <w:sz w:val="24"/>
                <w:szCs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95</w:t>
            </w:r>
            <w:r>
              <w:rPr>
                <w:rFonts w:ascii="宋体" w:hAnsi="宋体" w:cs="宋体" w:hint="eastAsia"/>
                <w:color w:val="00000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A396F" w:rsidRDefault="002A396F">
            <w:pPr>
              <w:keepNext/>
              <w:keepLines/>
              <w:widowControl/>
              <w:spacing w:before="340" w:after="330" w:line="576" w:lineRule="auto"/>
              <w:jc w:val="center"/>
              <w:textAlignment w:val="center"/>
              <w:outlineLvl w:val="0"/>
              <w:rPr>
                <w:color w:val="000000"/>
                <w:sz w:val="24"/>
                <w:szCs w:val="24"/>
              </w:rPr>
            </w:pPr>
            <w:r>
              <w:rPr>
                <w:color w:val="000000"/>
                <w:sz w:val="24"/>
                <w:szCs w:val="24"/>
              </w:rPr>
              <w:t>95</w:t>
            </w:r>
            <w:r>
              <w:rPr>
                <w:rFonts w:ascii="宋体" w:hAnsi="宋体" w:cs="宋体" w:hint="eastAsia"/>
                <w:color w:val="000000"/>
                <w:sz w:val="24"/>
                <w:szCs w:val="24"/>
              </w:rPr>
              <w:t>≥</w:t>
            </w:r>
          </w:p>
        </w:tc>
      </w:tr>
    </w:tbl>
    <w:p w:rsidR="002A396F" w:rsidRDefault="002A396F" w:rsidP="00A531FE">
      <w:pPr>
        <w:spacing w:line="580" w:lineRule="exact"/>
        <w:rPr>
          <w:rFonts w:eastAsia="仿宋_GB2312"/>
          <w:sz w:val="32"/>
          <w:szCs w:val="32"/>
        </w:rPr>
      </w:pPr>
    </w:p>
    <w:p w:rsidR="002A396F" w:rsidRDefault="002A396F" w:rsidP="00D44E26">
      <w:pPr>
        <w:spacing w:line="580" w:lineRule="exact"/>
        <w:ind w:left="630"/>
        <w:rPr>
          <w:rFonts w:eastAsia="仿宋_GB2312"/>
          <w:sz w:val="32"/>
          <w:szCs w:val="32"/>
        </w:rPr>
      </w:pPr>
      <w:r>
        <w:rPr>
          <w:rFonts w:eastAsia="楷体_GB2312"/>
          <w:sz w:val="32"/>
          <w:szCs w:val="32"/>
        </w:rPr>
        <w:t>2.</w:t>
      </w:r>
      <w:r>
        <w:rPr>
          <w:rFonts w:eastAsia="楷体_GB2312" w:cs="楷体_GB2312" w:hint="eastAsia"/>
          <w:sz w:val="32"/>
          <w:szCs w:val="32"/>
        </w:rPr>
        <w:t>部门绩效评价结果。</w:t>
      </w:r>
    </w:p>
    <w:p w:rsidR="002A396F" w:rsidRDefault="002A396F" w:rsidP="005C4500">
      <w:pPr>
        <w:spacing w:line="580" w:lineRule="exact"/>
        <w:ind w:firstLineChars="200" w:firstLine="640"/>
        <w:rPr>
          <w:rFonts w:eastAsia="仿宋_GB2312"/>
          <w:sz w:val="32"/>
          <w:szCs w:val="32"/>
        </w:rPr>
      </w:pPr>
      <w:r>
        <w:rPr>
          <w:rFonts w:eastAsia="仿宋_GB2312" w:cs="仿宋_GB2312" w:hint="eastAsia"/>
          <w:sz w:val="32"/>
          <w:szCs w:val="32"/>
        </w:rPr>
        <w:t>本部门按要求对</w:t>
      </w:r>
      <w:r>
        <w:rPr>
          <w:rFonts w:eastAsia="仿宋_GB2312"/>
          <w:sz w:val="32"/>
          <w:szCs w:val="32"/>
        </w:rPr>
        <w:t>2019</w:t>
      </w:r>
      <w:r>
        <w:rPr>
          <w:rFonts w:eastAsia="仿宋_GB2312" w:cs="仿宋_GB2312" w:hint="eastAsia"/>
          <w:sz w:val="32"/>
          <w:szCs w:val="32"/>
        </w:rPr>
        <w:t>年部门整体支出绩效评价情况开展自评，《市供销社部门</w:t>
      </w:r>
      <w:r>
        <w:rPr>
          <w:rFonts w:eastAsia="仿宋_GB2312"/>
          <w:sz w:val="32"/>
          <w:szCs w:val="32"/>
        </w:rPr>
        <w:t>2019</w:t>
      </w:r>
      <w:r>
        <w:rPr>
          <w:rFonts w:eastAsia="仿宋_GB2312" w:cs="仿宋_GB2312" w:hint="eastAsia"/>
          <w:sz w:val="32"/>
          <w:szCs w:val="32"/>
        </w:rPr>
        <w:t>年部门整体支出绩效评价报告》见附件（附件</w:t>
      </w:r>
      <w:r>
        <w:rPr>
          <w:rFonts w:eastAsia="仿宋_GB2312"/>
          <w:sz w:val="32"/>
          <w:szCs w:val="32"/>
        </w:rPr>
        <w:t>1</w:t>
      </w:r>
      <w:r>
        <w:rPr>
          <w:rFonts w:eastAsia="仿宋_GB2312" w:cs="仿宋_GB2312" w:hint="eastAsia"/>
          <w:sz w:val="32"/>
          <w:szCs w:val="32"/>
        </w:rPr>
        <w:t>）。</w:t>
      </w:r>
    </w:p>
    <w:p w:rsidR="002A396F" w:rsidRDefault="002A396F" w:rsidP="005C4500">
      <w:pPr>
        <w:spacing w:line="580" w:lineRule="exact"/>
        <w:ind w:firstLineChars="200" w:firstLine="640"/>
        <w:rPr>
          <w:rFonts w:eastAsia="仿宋_GB2312"/>
          <w:b/>
          <w:bCs/>
          <w:color w:val="000000"/>
          <w:sz w:val="32"/>
          <w:szCs w:val="32"/>
        </w:rPr>
      </w:pPr>
      <w:r>
        <w:rPr>
          <w:rFonts w:eastAsia="仿宋_GB2312" w:cs="仿宋_GB2312" w:hint="eastAsia"/>
          <w:sz w:val="32"/>
          <w:szCs w:val="32"/>
        </w:rPr>
        <w:t>本部门自行组织对供销社综合改革发展项目开展了绩效评价，《供销社综合改革发展项目</w:t>
      </w:r>
      <w:r>
        <w:rPr>
          <w:rFonts w:eastAsia="仿宋_GB2312"/>
          <w:sz w:val="32"/>
          <w:szCs w:val="32"/>
        </w:rPr>
        <w:t>2019</w:t>
      </w:r>
      <w:r>
        <w:rPr>
          <w:rFonts w:eastAsia="仿宋_GB2312" w:cs="仿宋_GB2312" w:hint="eastAsia"/>
          <w:sz w:val="32"/>
          <w:szCs w:val="32"/>
        </w:rPr>
        <w:t>年绩效评价报告》见附件（附件</w:t>
      </w:r>
      <w:r>
        <w:rPr>
          <w:rFonts w:eastAsia="仿宋_GB2312"/>
          <w:sz w:val="32"/>
          <w:szCs w:val="32"/>
        </w:rPr>
        <w:t>2</w:t>
      </w:r>
      <w:r>
        <w:rPr>
          <w:rFonts w:eastAsia="仿宋_GB2312" w:cs="仿宋_GB2312" w:hint="eastAsia"/>
          <w:sz w:val="32"/>
          <w:szCs w:val="32"/>
        </w:rPr>
        <w:t>）。（非涉密部门均需公开部门整体支出评价报告，部门自行组织的绩效评价情况根据部门实际公开，若未组织项目绩效评价，则只需说明部门整体支出绩效评价情况）</w:t>
      </w:r>
    </w:p>
    <w:p w:rsidR="002A396F" w:rsidRPr="00273690" w:rsidRDefault="002A396F" w:rsidP="005C4500">
      <w:pPr>
        <w:numPr>
          <w:ilvl w:val="0"/>
          <w:numId w:val="4"/>
        </w:numPr>
        <w:spacing w:line="600" w:lineRule="exact"/>
        <w:ind w:firstLineChars="150" w:firstLine="663"/>
        <w:jc w:val="center"/>
        <w:outlineLvl w:val="0"/>
        <w:rPr>
          <w:rStyle w:val="1Char"/>
          <w:rFonts w:eastAsia="黑体"/>
        </w:rPr>
      </w:pPr>
      <w:bookmarkStart w:id="55" w:name="_Toc15377225"/>
      <w:bookmarkStart w:id="56" w:name="_Toc15396613"/>
      <w:r>
        <w:rPr>
          <w:rFonts w:eastAsia="黑体"/>
          <w:b/>
          <w:bCs/>
          <w:color w:val="000000"/>
          <w:sz w:val="44"/>
          <w:szCs w:val="44"/>
        </w:rPr>
        <w:t xml:space="preserve"> </w:t>
      </w:r>
      <w:r w:rsidRPr="00273690">
        <w:rPr>
          <w:rFonts w:eastAsia="黑体" w:cs="黑体" w:hint="eastAsia"/>
          <w:b/>
          <w:bCs/>
          <w:color w:val="000000"/>
          <w:sz w:val="44"/>
          <w:szCs w:val="44"/>
        </w:rPr>
        <w:t>名</w:t>
      </w:r>
      <w:r w:rsidRPr="00273690">
        <w:rPr>
          <w:rStyle w:val="1Char"/>
          <w:rFonts w:eastAsia="黑体" w:cs="黑体" w:hint="eastAsia"/>
        </w:rPr>
        <w:t>词解释</w:t>
      </w:r>
      <w:bookmarkEnd w:id="55"/>
      <w:bookmarkEnd w:id="56"/>
    </w:p>
    <w:p w:rsidR="002A396F" w:rsidRDefault="002A396F" w:rsidP="00D44E26">
      <w:pPr>
        <w:spacing w:line="600" w:lineRule="exact"/>
        <w:jc w:val="left"/>
        <w:rPr>
          <w:b/>
          <w:bCs/>
          <w:color w:val="000000"/>
        </w:rPr>
      </w:pPr>
    </w:p>
    <w:p w:rsidR="002A396F" w:rsidRDefault="002A396F" w:rsidP="005C450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财政拨款收入：指单位从同级财政部门取得的财政预</w:t>
      </w:r>
      <w:r>
        <w:rPr>
          <w:rFonts w:ascii="Times New Roman" w:eastAsia="仿宋_GB2312" w:hAnsi="Times New Roman" w:cs="仿宋_GB2312" w:hint="eastAsia"/>
          <w:sz w:val="32"/>
          <w:szCs w:val="32"/>
        </w:rPr>
        <w:lastRenderedPageBreak/>
        <w:t>算资金。</w:t>
      </w:r>
    </w:p>
    <w:p w:rsidR="002A396F" w:rsidRDefault="002A396F" w:rsidP="005C450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事业收入：指事业单位开展专业业务活动及辅助活动取得的收入。</w:t>
      </w:r>
    </w:p>
    <w:p w:rsidR="002A396F" w:rsidRDefault="002A396F" w:rsidP="005C450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经营收入：指事业单位在专业业务活动及其辅助活动之外开展非独立核算经营活动取得的收入。</w:t>
      </w:r>
    </w:p>
    <w:p w:rsidR="002A396F" w:rsidRDefault="002A396F" w:rsidP="005C450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仿宋_GB2312" w:hint="eastAsia"/>
          <w:sz w:val="32"/>
          <w:szCs w:val="32"/>
        </w:rPr>
        <w:t>其他收入：指单位取得的除上述收入以外的各项收入。</w:t>
      </w:r>
    </w:p>
    <w:p w:rsidR="002A396F" w:rsidRDefault="002A396F" w:rsidP="005C450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2A396F" w:rsidRDefault="002A396F" w:rsidP="005C450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仿宋_GB2312" w:hint="eastAsia"/>
          <w:sz w:val="32"/>
          <w:szCs w:val="32"/>
        </w:rPr>
        <w:t>年初结转和结余：指以前年度尚未完成、结转到本年按有关规定继续使用的资金。</w:t>
      </w:r>
    </w:p>
    <w:p w:rsidR="002A396F" w:rsidRDefault="002A396F" w:rsidP="005C450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仿宋_GB2312" w:hint="eastAsia"/>
          <w:sz w:val="32"/>
          <w:szCs w:val="32"/>
        </w:rPr>
        <w:t>结余分配：指事业单位按照事业单位会计制度的规定从非财政补助结余中分配的事业基金和职工福利基金等。</w:t>
      </w:r>
    </w:p>
    <w:p w:rsidR="002A396F" w:rsidRDefault="002A396F" w:rsidP="005C450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仿宋_GB2312" w:hint="eastAsia"/>
          <w:sz w:val="32"/>
          <w:szCs w:val="32"/>
        </w:rPr>
        <w:t>、年末结转和结余：指单位按有关规定结转到下年或以后年度继续使用的资金。</w:t>
      </w:r>
    </w:p>
    <w:p w:rsidR="002A396F" w:rsidRDefault="002A396F" w:rsidP="005C4500">
      <w:pPr>
        <w:ind w:firstLineChars="200" w:firstLine="640"/>
        <w:rPr>
          <w:rFonts w:eastAsia="仿宋_GB2312"/>
          <w:color w:val="000000"/>
          <w:sz w:val="32"/>
          <w:szCs w:val="32"/>
        </w:rPr>
      </w:pPr>
      <w:r>
        <w:rPr>
          <w:rFonts w:eastAsia="仿宋_GB2312"/>
          <w:color w:val="000000"/>
          <w:sz w:val="32"/>
          <w:szCs w:val="32"/>
        </w:rPr>
        <w:t>9.</w:t>
      </w:r>
      <w:r>
        <w:rPr>
          <w:rFonts w:eastAsia="仿宋_GB2312" w:cs="仿宋_GB2312" w:hint="eastAsia"/>
          <w:color w:val="000000"/>
          <w:sz w:val="32"/>
          <w:szCs w:val="32"/>
        </w:rPr>
        <w:t>一般公共服务（类）组织事务（款）其他组织事务支出（项）：指市级挂职干部（人才）补助。</w:t>
      </w:r>
    </w:p>
    <w:p w:rsidR="002A396F" w:rsidRDefault="002A396F" w:rsidP="005C4500">
      <w:pPr>
        <w:ind w:firstLineChars="200" w:firstLine="640"/>
        <w:rPr>
          <w:rFonts w:eastAsia="仿宋_GB2312"/>
          <w:color w:val="000000"/>
          <w:sz w:val="32"/>
          <w:szCs w:val="32"/>
        </w:rPr>
      </w:pPr>
      <w:r>
        <w:rPr>
          <w:rFonts w:eastAsia="仿宋_GB2312"/>
          <w:color w:val="000000"/>
          <w:sz w:val="32"/>
          <w:szCs w:val="32"/>
        </w:rPr>
        <w:t>10.</w:t>
      </w:r>
      <w:r>
        <w:rPr>
          <w:rFonts w:eastAsia="仿宋_GB2312" w:cs="仿宋_GB2312" w:hint="eastAsia"/>
          <w:color w:val="000000"/>
          <w:sz w:val="32"/>
          <w:szCs w:val="32"/>
        </w:rPr>
        <w:t>社会保障和就业（类）行政事业单位离退休（款）未归口管理的行政单位离退休（项）：指离退休人员工资、遗嘱生活补助、医疗费、离退休福利费、公用经费。</w:t>
      </w:r>
    </w:p>
    <w:p w:rsidR="002A396F" w:rsidRDefault="002A396F" w:rsidP="005C4500">
      <w:pPr>
        <w:ind w:firstLineChars="200" w:firstLine="640"/>
        <w:rPr>
          <w:rFonts w:eastAsia="仿宋_GB2312"/>
          <w:color w:val="000000"/>
          <w:sz w:val="32"/>
          <w:szCs w:val="32"/>
        </w:rPr>
      </w:pPr>
      <w:r>
        <w:rPr>
          <w:rFonts w:eastAsia="仿宋_GB2312"/>
          <w:color w:val="000000"/>
          <w:sz w:val="32"/>
          <w:szCs w:val="32"/>
        </w:rPr>
        <w:t>11.</w:t>
      </w:r>
      <w:r w:rsidRPr="00972EDF">
        <w:rPr>
          <w:rFonts w:eastAsia="仿宋_GB2312"/>
          <w:color w:val="000000"/>
          <w:sz w:val="32"/>
          <w:szCs w:val="32"/>
        </w:rPr>
        <w:t xml:space="preserve"> </w:t>
      </w:r>
      <w:r>
        <w:rPr>
          <w:rFonts w:eastAsia="仿宋_GB2312" w:cs="仿宋_GB2312" w:hint="eastAsia"/>
          <w:color w:val="000000"/>
          <w:sz w:val="32"/>
          <w:szCs w:val="32"/>
        </w:rPr>
        <w:t>社会保障和就业（类）行政事业单位离退休（款）机关事业单位基本养老保险缴费支出（项）：指机关事业单</w:t>
      </w:r>
      <w:r>
        <w:rPr>
          <w:rFonts w:eastAsia="仿宋_GB2312" w:cs="仿宋_GB2312" w:hint="eastAsia"/>
          <w:color w:val="000000"/>
          <w:sz w:val="32"/>
          <w:szCs w:val="32"/>
        </w:rPr>
        <w:lastRenderedPageBreak/>
        <w:t>位基本养老保险缴费。</w:t>
      </w:r>
    </w:p>
    <w:p w:rsidR="002A396F" w:rsidRPr="00972EDF" w:rsidRDefault="002A396F" w:rsidP="005C4500">
      <w:pPr>
        <w:ind w:firstLineChars="200" w:firstLine="640"/>
        <w:rPr>
          <w:rFonts w:eastAsia="仿宋_GB2312"/>
          <w:color w:val="000000"/>
          <w:sz w:val="32"/>
          <w:szCs w:val="32"/>
        </w:rPr>
      </w:pPr>
      <w:r>
        <w:rPr>
          <w:rFonts w:eastAsia="仿宋_GB2312"/>
          <w:color w:val="000000"/>
          <w:sz w:val="32"/>
          <w:szCs w:val="32"/>
        </w:rPr>
        <w:t>12.</w:t>
      </w:r>
      <w:r>
        <w:rPr>
          <w:rFonts w:eastAsia="仿宋_GB2312" w:cs="仿宋_GB2312" w:hint="eastAsia"/>
          <w:color w:val="000000"/>
          <w:sz w:val="32"/>
          <w:szCs w:val="32"/>
        </w:rPr>
        <w:t>社会保障和就业（类）社会福利（款）儿童福利（项）：指关心下一代工作委员会专项资金。</w:t>
      </w:r>
    </w:p>
    <w:p w:rsidR="002A396F" w:rsidRDefault="002A396F" w:rsidP="005C4500">
      <w:pPr>
        <w:ind w:firstLineChars="200" w:firstLine="640"/>
        <w:rPr>
          <w:rFonts w:eastAsia="仿宋_GB2312"/>
          <w:color w:val="000000"/>
          <w:sz w:val="32"/>
          <w:szCs w:val="32"/>
        </w:rPr>
      </w:pPr>
      <w:r>
        <w:rPr>
          <w:rFonts w:eastAsia="仿宋_GB2312"/>
          <w:color w:val="000000"/>
          <w:sz w:val="32"/>
          <w:szCs w:val="32"/>
        </w:rPr>
        <w:t>13.</w:t>
      </w:r>
      <w:r>
        <w:rPr>
          <w:rFonts w:eastAsia="仿宋_GB2312" w:cs="仿宋_GB2312" w:hint="eastAsia"/>
          <w:color w:val="000000"/>
          <w:sz w:val="32"/>
          <w:szCs w:val="32"/>
        </w:rPr>
        <w:t>商业服务业（类）商业流通事务（款）行政运行（项）：指在职人员工资支出、日常公用支出。</w:t>
      </w:r>
    </w:p>
    <w:p w:rsidR="002A396F" w:rsidRDefault="002A396F" w:rsidP="005C4500">
      <w:pPr>
        <w:ind w:firstLineChars="200" w:firstLine="640"/>
        <w:rPr>
          <w:rFonts w:eastAsia="仿宋_GB2312"/>
          <w:color w:val="000000"/>
          <w:sz w:val="32"/>
          <w:szCs w:val="32"/>
        </w:rPr>
      </w:pPr>
      <w:r>
        <w:rPr>
          <w:rFonts w:eastAsia="仿宋_GB2312"/>
          <w:color w:val="000000"/>
          <w:sz w:val="32"/>
          <w:szCs w:val="32"/>
        </w:rPr>
        <w:t>14.</w:t>
      </w:r>
      <w:r>
        <w:rPr>
          <w:rFonts w:eastAsia="仿宋_GB2312" w:cs="仿宋_GB2312" w:hint="eastAsia"/>
          <w:color w:val="000000"/>
          <w:sz w:val="32"/>
          <w:szCs w:val="32"/>
        </w:rPr>
        <w:t>自然资源海洋气象等（类）气象事务（款）一般行政管理事务（项）：指</w:t>
      </w:r>
      <w:r>
        <w:rPr>
          <w:rFonts w:eastAsia="仿宋_GB2312"/>
          <w:color w:val="000000"/>
          <w:sz w:val="32"/>
          <w:szCs w:val="32"/>
        </w:rPr>
        <w:t>2018</w:t>
      </w:r>
      <w:r>
        <w:rPr>
          <w:rFonts w:eastAsia="仿宋_GB2312" w:cs="仿宋_GB2312" w:hint="eastAsia"/>
          <w:color w:val="000000"/>
          <w:sz w:val="32"/>
          <w:szCs w:val="32"/>
        </w:rPr>
        <w:t>年向上争取资金工作经费。</w:t>
      </w:r>
    </w:p>
    <w:p w:rsidR="002A396F" w:rsidRDefault="002A396F" w:rsidP="005C4500">
      <w:pPr>
        <w:ind w:firstLineChars="200" w:firstLine="640"/>
        <w:rPr>
          <w:rFonts w:eastAsia="仿宋_GB2312"/>
          <w:color w:val="000000"/>
          <w:sz w:val="32"/>
          <w:szCs w:val="32"/>
        </w:rPr>
      </w:pPr>
      <w:r>
        <w:rPr>
          <w:rFonts w:eastAsia="仿宋_GB2312"/>
          <w:color w:val="000000"/>
          <w:sz w:val="32"/>
          <w:szCs w:val="32"/>
        </w:rPr>
        <w:t>15.</w:t>
      </w:r>
      <w:r>
        <w:rPr>
          <w:rFonts w:eastAsia="仿宋_GB2312" w:cs="仿宋_GB2312" w:hint="eastAsia"/>
          <w:color w:val="000000"/>
          <w:sz w:val="32"/>
          <w:szCs w:val="32"/>
        </w:rPr>
        <w:t>住房保障（类）住房改革支出（款）住房公积金（项）：指住房公积金支出。</w:t>
      </w:r>
    </w:p>
    <w:p w:rsidR="002A396F" w:rsidRDefault="002A396F" w:rsidP="005C4500">
      <w:pPr>
        <w:ind w:firstLineChars="200" w:firstLine="640"/>
        <w:rPr>
          <w:rFonts w:eastAsia="仿宋_GB2312"/>
          <w:color w:val="000000"/>
          <w:sz w:val="32"/>
          <w:szCs w:val="32"/>
        </w:rPr>
      </w:pPr>
      <w:r>
        <w:rPr>
          <w:rFonts w:eastAsia="仿宋_GB2312"/>
          <w:color w:val="000000"/>
          <w:sz w:val="32"/>
          <w:szCs w:val="32"/>
        </w:rPr>
        <w:t>16.</w:t>
      </w:r>
      <w:r>
        <w:rPr>
          <w:rFonts w:eastAsia="仿宋_GB2312" w:cs="仿宋_GB2312" w:hint="eastAsia"/>
          <w:color w:val="000000"/>
          <w:sz w:val="32"/>
          <w:szCs w:val="32"/>
        </w:rPr>
        <w:t>基本支出：指为保障机构正常运转、完成日常工作任务而发生的人员支出和公用支出。</w:t>
      </w:r>
    </w:p>
    <w:p w:rsidR="002A396F" w:rsidRDefault="002A396F" w:rsidP="005C4500">
      <w:pPr>
        <w:ind w:firstLineChars="200" w:firstLine="640"/>
        <w:rPr>
          <w:rFonts w:eastAsia="仿宋_GB2312"/>
          <w:color w:val="000000"/>
          <w:sz w:val="32"/>
          <w:szCs w:val="32"/>
        </w:rPr>
      </w:pPr>
      <w:r>
        <w:rPr>
          <w:rFonts w:eastAsia="仿宋_GB2312"/>
          <w:color w:val="000000"/>
          <w:sz w:val="32"/>
          <w:szCs w:val="32"/>
        </w:rPr>
        <w:t>17.</w:t>
      </w:r>
      <w:r>
        <w:rPr>
          <w:rFonts w:eastAsia="仿宋_GB2312" w:cs="仿宋_GB2312" w:hint="eastAsia"/>
          <w:color w:val="000000"/>
          <w:sz w:val="32"/>
          <w:szCs w:val="32"/>
        </w:rPr>
        <w:t>项目支出：指在基本支出之外为完成特定行政任务和事业发展目标所发生的支出。</w:t>
      </w:r>
    </w:p>
    <w:p w:rsidR="002A396F" w:rsidRDefault="002A396F" w:rsidP="005C4500">
      <w:pPr>
        <w:ind w:firstLineChars="200" w:firstLine="640"/>
        <w:rPr>
          <w:rFonts w:eastAsia="仿宋_GB2312"/>
          <w:color w:val="000000"/>
          <w:sz w:val="32"/>
          <w:szCs w:val="32"/>
        </w:rPr>
      </w:pPr>
      <w:r>
        <w:rPr>
          <w:rFonts w:eastAsia="仿宋_GB2312"/>
          <w:color w:val="000000"/>
          <w:sz w:val="32"/>
          <w:szCs w:val="32"/>
        </w:rPr>
        <w:t>18.</w:t>
      </w:r>
      <w:r>
        <w:rPr>
          <w:rFonts w:eastAsia="仿宋_GB2312" w:cs="仿宋_GB2312" w:hint="eastAsia"/>
          <w:color w:val="000000"/>
          <w:sz w:val="32"/>
          <w:szCs w:val="32"/>
        </w:rPr>
        <w:t>经营支出：指事业单位在专业业务活动及其辅助活动之外开展非独立核算经营活动发生的支出。</w:t>
      </w:r>
    </w:p>
    <w:p w:rsidR="002A396F" w:rsidRDefault="002A396F" w:rsidP="005C450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19.“</w:t>
      </w:r>
      <w:r>
        <w:rPr>
          <w:rFonts w:ascii="Times New Roman" w:eastAsia="仿宋_GB2312" w:hAnsi="Times New Roman" w:cs="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2A396F" w:rsidRDefault="002A396F" w:rsidP="005C4500">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20.</w:t>
      </w:r>
      <w:r>
        <w:rPr>
          <w:rFonts w:ascii="Times New Roman" w:eastAsia="仿宋_GB2312" w:hAnsi="Times New Roman"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2A396F" w:rsidRDefault="002A396F" w:rsidP="00D44E26">
      <w:pPr>
        <w:spacing w:line="600" w:lineRule="exact"/>
        <w:jc w:val="center"/>
        <w:outlineLvl w:val="0"/>
        <w:rPr>
          <w:rStyle w:val="1Char"/>
          <w:rFonts w:eastAsia="黑体"/>
        </w:rPr>
      </w:pPr>
      <w:r>
        <w:rPr>
          <w:b/>
          <w:bCs/>
          <w:color w:val="000000"/>
          <w:sz w:val="44"/>
          <w:szCs w:val="44"/>
        </w:rPr>
        <w:br w:type="page"/>
      </w:r>
      <w:bookmarkStart w:id="57" w:name="_Toc15396614"/>
      <w:bookmarkStart w:id="58" w:name="_Toc15377226"/>
      <w:r>
        <w:rPr>
          <w:rFonts w:eastAsia="黑体" w:cs="黑体" w:hint="eastAsia"/>
          <w:color w:val="000000"/>
          <w:sz w:val="44"/>
          <w:szCs w:val="44"/>
        </w:rPr>
        <w:lastRenderedPageBreak/>
        <w:t>第</w:t>
      </w:r>
      <w:r>
        <w:rPr>
          <w:rStyle w:val="1Char"/>
          <w:rFonts w:eastAsia="黑体" w:cs="黑体" w:hint="eastAsia"/>
        </w:rPr>
        <w:t>四部分</w:t>
      </w:r>
      <w:r>
        <w:rPr>
          <w:rStyle w:val="1Char"/>
          <w:rFonts w:eastAsia="黑体"/>
        </w:rPr>
        <w:t xml:space="preserve">  </w:t>
      </w:r>
      <w:r>
        <w:rPr>
          <w:rStyle w:val="1Char"/>
          <w:rFonts w:eastAsia="黑体" w:cs="黑体" w:hint="eastAsia"/>
        </w:rPr>
        <w:t>附件</w:t>
      </w:r>
      <w:bookmarkEnd w:id="57"/>
    </w:p>
    <w:p w:rsidR="002A396F" w:rsidRDefault="002A396F" w:rsidP="00D44E26">
      <w:pPr>
        <w:spacing w:line="600" w:lineRule="exact"/>
        <w:jc w:val="left"/>
        <w:outlineLvl w:val="0"/>
        <w:rPr>
          <w:rFonts w:eastAsia="方正小标宋简体"/>
          <w:sz w:val="32"/>
          <w:szCs w:val="32"/>
        </w:rPr>
      </w:pPr>
      <w:r>
        <w:rPr>
          <w:rFonts w:eastAsia="黑体" w:cs="黑体" w:hint="eastAsia"/>
          <w:sz w:val="32"/>
          <w:szCs w:val="32"/>
        </w:rPr>
        <w:t>附件</w:t>
      </w:r>
      <w:r>
        <w:rPr>
          <w:rFonts w:eastAsia="黑体"/>
          <w:sz w:val="32"/>
          <w:szCs w:val="32"/>
        </w:rPr>
        <w:t>1</w:t>
      </w:r>
    </w:p>
    <w:p w:rsidR="002A396F" w:rsidRDefault="002A396F" w:rsidP="00D44E26">
      <w:pPr>
        <w:spacing w:line="580" w:lineRule="exact"/>
        <w:jc w:val="center"/>
        <w:rPr>
          <w:rFonts w:eastAsia="方正小标宋简体"/>
          <w:sz w:val="44"/>
          <w:szCs w:val="44"/>
        </w:rPr>
      </w:pPr>
    </w:p>
    <w:p w:rsidR="002A396F" w:rsidRDefault="002A396F" w:rsidP="00D44E26">
      <w:pPr>
        <w:spacing w:line="600" w:lineRule="exact"/>
        <w:jc w:val="center"/>
        <w:rPr>
          <w:rFonts w:eastAsia="方正小标宋简体"/>
          <w:color w:val="000000"/>
          <w:kern w:val="0"/>
          <w:sz w:val="40"/>
          <w:szCs w:val="40"/>
        </w:rPr>
      </w:pPr>
      <w:r>
        <w:rPr>
          <w:rFonts w:eastAsia="方正小标宋简体" w:cs="方正小标宋简体" w:hint="eastAsia"/>
          <w:color w:val="000000"/>
          <w:kern w:val="0"/>
          <w:sz w:val="40"/>
          <w:szCs w:val="40"/>
        </w:rPr>
        <w:t>市供销社</w:t>
      </w:r>
      <w:r>
        <w:rPr>
          <w:rFonts w:eastAsia="方正小标宋简体" w:cs="方正小标宋简体" w:hint="eastAsia"/>
          <w:color w:val="000000"/>
          <w:kern w:val="0"/>
          <w:sz w:val="40"/>
          <w:szCs w:val="40"/>
          <w:lang w:val="zh-CN"/>
        </w:rPr>
        <w:t>部门</w:t>
      </w:r>
      <w:r>
        <w:rPr>
          <w:rFonts w:eastAsia="方正小标宋简体"/>
          <w:color w:val="000000"/>
          <w:kern w:val="0"/>
          <w:sz w:val="40"/>
          <w:szCs w:val="40"/>
        </w:rPr>
        <w:t>2019</w:t>
      </w:r>
      <w:r>
        <w:rPr>
          <w:rFonts w:eastAsia="方正小标宋简体" w:cs="方正小标宋简体" w:hint="eastAsia"/>
          <w:color w:val="000000"/>
          <w:kern w:val="0"/>
          <w:sz w:val="40"/>
          <w:szCs w:val="40"/>
        </w:rPr>
        <w:t>年</w:t>
      </w:r>
    </w:p>
    <w:p w:rsidR="002A396F" w:rsidRDefault="002A396F" w:rsidP="00D44E26">
      <w:pPr>
        <w:spacing w:line="600" w:lineRule="exact"/>
        <w:jc w:val="center"/>
        <w:rPr>
          <w:rFonts w:eastAsia="方正小标宋简体"/>
          <w:color w:val="000000"/>
          <w:kern w:val="0"/>
          <w:sz w:val="40"/>
          <w:szCs w:val="40"/>
          <w:lang w:val="zh-CN"/>
        </w:rPr>
      </w:pPr>
      <w:r>
        <w:rPr>
          <w:rFonts w:eastAsia="方正小标宋简体" w:cs="方正小标宋简体" w:hint="eastAsia"/>
          <w:color w:val="000000"/>
          <w:kern w:val="0"/>
          <w:sz w:val="40"/>
          <w:szCs w:val="40"/>
        </w:rPr>
        <w:t>部门</w:t>
      </w:r>
      <w:r>
        <w:rPr>
          <w:rFonts w:eastAsia="方正小标宋简体" w:cs="方正小标宋简体" w:hint="eastAsia"/>
          <w:color w:val="000000"/>
          <w:kern w:val="0"/>
          <w:sz w:val="40"/>
          <w:szCs w:val="40"/>
          <w:lang w:val="zh-CN"/>
        </w:rPr>
        <w:t>整体支出绩效评价报告</w:t>
      </w:r>
    </w:p>
    <w:p w:rsidR="002A396F" w:rsidRDefault="002A396F" w:rsidP="005C4500">
      <w:pPr>
        <w:widowControl/>
        <w:adjustRightInd w:val="0"/>
        <w:snapToGrid w:val="0"/>
        <w:spacing w:line="580" w:lineRule="exact"/>
        <w:ind w:firstLineChars="200" w:firstLine="480"/>
        <w:jc w:val="left"/>
        <w:rPr>
          <w:rFonts w:eastAsia="黑体"/>
          <w:color w:val="000000"/>
          <w:kern w:val="0"/>
          <w:sz w:val="24"/>
          <w:szCs w:val="24"/>
          <w:shd w:val="clear" w:color="auto" w:fill="FFFFFF"/>
        </w:rPr>
      </w:pPr>
    </w:p>
    <w:p w:rsidR="002A396F" w:rsidRDefault="002A396F" w:rsidP="005C4500">
      <w:pPr>
        <w:widowControl/>
        <w:adjustRightInd w:val="0"/>
        <w:snapToGrid w:val="0"/>
        <w:spacing w:line="580" w:lineRule="exact"/>
        <w:ind w:firstLineChars="200" w:firstLine="640"/>
        <w:jc w:val="left"/>
        <w:rPr>
          <w:rFonts w:eastAsia="黑体"/>
          <w:color w:val="000000"/>
          <w:kern w:val="0"/>
          <w:sz w:val="32"/>
          <w:szCs w:val="32"/>
          <w:shd w:val="clear" w:color="auto" w:fill="FFFFFF"/>
          <w:lang w:val="zh-CN"/>
        </w:rPr>
      </w:pPr>
      <w:r>
        <w:rPr>
          <w:rFonts w:eastAsia="黑体" w:cs="黑体" w:hint="eastAsia"/>
          <w:color w:val="000000"/>
          <w:kern w:val="0"/>
          <w:sz w:val="32"/>
          <w:szCs w:val="32"/>
          <w:shd w:val="clear" w:color="auto" w:fill="FFFFFF"/>
        </w:rPr>
        <w:t>一、</w:t>
      </w:r>
      <w:r>
        <w:rPr>
          <w:rFonts w:eastAsia="黑体" w:cs="黑体" w:hint="eastAsia"/>
          <w:color w:val="000000"/>
          <w:kern w:val="0"/>
          <w:sz w:val="32"/>
          <w:szCs w:val="32"/>
          <w:shd w:val="clear" w:color="auto" w:fill="FFFFFF"/>
          <w:lang w:val="zh-CN"/>
        </w:rPr>
        <w:t>部门（单位）概况</w:t>
      </w:r>
    </w:p>
    <w:p w:rsidR="002A396F" w:rsidRPr="00753747" w:rsidRDefault="002A396F" w:rsidP="005C4500">
      <w:pPr>
        <w:snapToGrid w:val="0"/>
        <w:spacing w:line="560" w:lineRule="exact"/>
        <w:ind w:firstLineChars="200" w:firstLine="640"/>
        <w:rPr>
          <w:rFonts w:ascii="仿宋_GB2312" w:eastAsia="仿宋_GB2312"/>
          <w:color w:val="000000"/>
          <w:kern w:val="0"/>
          <w:sz w:val="32"/>
          <w:szCs w:val="32"/>
          <w:shd w:val="clear" w:color="auto" w:fill="FFFFFF"/>
          <w:lang w:val="zh-CN"/>
        </w:rPr>
      </w:pPr>
      <w:r w:rsidRPr="00753747">
        <w:rPr>
          <w:rFonts w:ascii="仿宋_GB2312" w:eastAsia="仿宋_GB2312" w:cs="仿宋_GB2312" w:hint="eastAsia"/>
          <w:color w:val="000000"/>
          <w:kern w:val="0"/>
          <w:sz w:val="32"/>
          <w:szCs w:val="32"/>
          <w:shd w:val="clear" w:color="auto" w:fill="FFFFFF"/>
          <w:lang w:val="zh-CN"/>
        </w:rPr>
        <w:t>（一）机构组成。</w:t>
      </w:r>
    </w:p>
    <w:p w:rsidR="002A396F" w:rsidRPr="00753747" w:rsidRDefault="002A396F" w:rsidP="005C4500">
      <w:pPr>
        <w:snapToGrid w:val="0"/>
        <w:spacing w:line="560" w:lineRule="exact"/>
        <w:ind w:firstLineChars="200" w:firstLine="640"/>
        <w:rPr>
          <w:rFonts w:ascii="仿宋_GB2312" w:eastAsia="仿宋_GB2312" w:hAnsi="仿宋"/>
          <w:sz w:val="32"/>
          <w:szCs w:val="32"/>
        </w:rPr>
      </w:pPr>
      <w:r w:rsidRPr="00753747">
        <w:rPr>
          <w:rFonts w:ascii="仿宋_GB2312" w:eastAsia="仿宋_GB2312" w:hAnsi="仿宋" w:cs="仿宋_GB2312" w:hint="eastAsia"/>
          <w:sz w:val="32"/>
          <w:szCs w:val="32"/>
        </w:rPr>
        <w:t>市供销社属于独立核算的参照公务员法管理的事业单位，执行事业单位会计制度，预算级次为一级预算单位。单位内设</w:t>
      </w:r>
      <w:r w:rsidRPr="00753747">
        <w:rPr>
          <w:rFonts w:ascii="仿宋_GB2312" w:eastAsia="仿宋_GB2312" w:hAnsi="仿宋" w:cs="仿宋_GB2312"/>
          <w:sz w:val="32"/>
          <w:szCs w:val="32"/>
        </w:rPr>
        <w:t>5</w:t>
      </w:r>
      <w:r w:rsidRPr="00753747">
        <w:rPr>
          <w:rFonts w:ascii="仿宋_GB2312" w:eastAsia="仿宋_GB2312" w:hAnsi="仿宋" w:cs="仿宋_GB2312" w:hint="eastAsia"/>
          <w:sz w:val="32"/>
          <w:szCs w:val="32"/>
        </w:rPr>
        <w:t>个职能科（室）。</w:t>
      </w:r>
    </w:p>
    <w:p w:rsidR="002A396F" w:rsidRPr="00753747" w:rsidRDefault="002A396F" w:rsidP="005C4500">
      <w:pPr>
        <w:widowControl/>
        <w:adjustRightInd w:val="0"/>
        <w:snapToGrid w:val="0"/>
        <w:spacing w:line="580" w:lineRule="exact"/>
        <w:ind w:firstLineChars="200" w:firstLine="640"/>
        <w:jc w:val="left"/>
        <w:rPr>
          <w:rFonts w:ascii="仿宋_GB2312" w:eastAsia="仿宋_GB2312"/>
          <w:color w:val="000000"/>
          <w:kern w:val="0"/>
          <w:sz w:val="32"/>
          <w:szCs w:val="32"/>
          <w:shd w:val="clear" w:color="auto" w:fill="FFFFFF"/>
          <w:lang w:val="zh-CN"/>
        </w:rPr>
      </w:pPr>
      <w:r w:rsidRPr="00753747">
        <w:rPr>
          <w:rFonts w:ascii="仿宋_GB2312" w:eastAsia="仿宋_GB2312" w:cs="仿宋_GB2312" w:hint="eastAsia"/>
          <w:color w:val="000000"/>
          <w:kern w:val="0"/>
          <w:sz w:val="32"/>
          <w:szCs w:val="32"/>
          <w:shd w:val="clear" w:color="auto" w:fill="FFFFFF"/>
          <w:lang w:val="zh-CN"/>
        </w:rPr>
        <w:t>（二）机构职能。</w:t>
      </w:r>
    </w:p>
    <w:p w:rsidR="002A396F" w:rsidRPr="00E42C3F" w:rsidRDefault="002A396F" w:rsidP="005C4500">
      <w:pPr>
        <w:spacing w:line="500" w:lineRule="exact"/>
        <w:ind w:firstLineChars="250" w:firstLine="800"/>
        <w:jc w:val="left"/>
        <w:rPr>
          <w:rFonts w:ascii="仿宋" w:eastAsia="仿宋" w:hAnsi="仿宋"/>
          <w:sz w:val="32"/>
          <w:szCs w:val="32"/>
        </w:rPr>
      </w:pPr>
      <w:r w:rsidRPr="00E42C3F">
        <w:rPr>
          <w:rFonts w:ascii="仿宋" w:eastAsia="仿宋" w:hAnsi="仿宋" w:cs="仿宋"/>
          <w:sz w:val="32"/>
          <w:szCs w:val="32"/>
        </w:rPr>
        <w:t>1</w:t>
      </w:r>
      <w:r w:rsidRPr="00E42C3F">
        <w:rPr>
          <w:rFonts w:ascii="仿宋" w:eastAsia="仿宋" w:hAnsi="仿宋" w:cs="仿宋" w:hint="eastAsia"/>
          <w:sz w:val="32"/>
          <w:szCs w:val="32"/>
        </w:rPr>
        <w:t>、宣传贯彻党中央、国务院和省委、省政府、市委、市政府关于供销合作社改革与发展的方针政策。</w:t>
      </w:r>
    </w:p>
    <w:p w:rsidR="002A396F" w:rsidRPr="00E42C3F" w:rsidRDefault="002A396F" w:rsidP="005C4500">
      <w:pPr>
        <w:spacing w:line="500" w:lineRule="exact"/>
        <w:ind w:firstLineChars="250" w:firstLine="800"/>
        <w:jc w:val="left"/>
        <w:rPr>
          <w:rFonts w:ascii="仿宋" w:eastAsia="仿宋" w:hAnsi="仿宋"/>
          <w:sz w:val="32"/>
          <w:szCs w:val="32"/>
        </w:rPr>
      </w:pPr>
      <w:r w:rsidRPr="00E42C3F">
        <w:rPr>
          <w:rFonts w:ascii="仿宋" w:eastAsia="仿宋" w:hAnsi="仿宋" w:cs="仿宋"/>
          <w:sz w:val="32"/>
          <w:szCs w:val="32"/>
        </w:rPr>
        <w:t>2</w:t>
      </w:r>
      <w:r w:rsidRPr="00E42C3F">
        <w:rPr>
          <w:rFonts w:ascii="仿宋" w:eastAsia="仿宋" w:hAnsi="仿宋" w:cs="仿宋" w:hint="eastAsia"/>
          <w:sz w:val="32"/>
          <w:szCs w:val="32"/>
        </w:rPr>
        <w:t>、研究制定全市供销合作社发展规划；指导全市供销社的改革和发展，加快体制、机制创新，探索社会主义市场经济条件下合作经济的多种实现形式。</w:t>
      </w:r>
    </w:p>
    <w:p w:rsidR="002A396F" w:rsidRPr="00E42C3F" w:rsidRDefault="002A396F" w:rsidP="005C4500">
      <w:pPr>
        <w:spacing w:line="500" w:lineRule="exact"/>
        <w:ind w:firstLineChars="250" w:firstLine="800"/>
        <w:jc w:val="left"/>
        <w:rPr>
          <w:rFonts w:ascii="仿宋" w:eastAsia="仿宋" w:hAnsi="仿宋"/>
          <w:sz w:val="32"/>
          <w:szCs w:val="32"/>
        </w:rPr>
      </w:pPr>
      <w:r w:rsidRPr="00E42C3F">
        <w:rPr>
          <w:rFonts w:ascii="仿宋" w:eastAsia="仿宋" w:hAnsi="仿宋" w:cs="仿宋"/>
          <w:sz w:val="32"/>
          <w:szCs w:val="32"/>
        </w:rPr>
        <w:t>3</w:t>
      </w:r>
      <w:r w:rsidRPr="00E42C3F">
        <w:rPr>
          <w:rFonts w:ascii="仿宋" w:eastAsia="仿宋" w:hAnsi="仿宋" w:cs="仿宋" w:hint="eastAsia"/>
          <w:sz w:val="32"/>
          <w:szCs w:val="32"/>
        </w:rPr>
        <w:t>、在政府授权下，承担对重要农业生产资料、废旧金属、烟花爆竹经营的组织、协调工作；参与组织、储备、调运有关救灾物资工作。</w:t>
      </w:r>
    </w:p>
    <w:p w:rsidR="002A396F" w:rsidRPr="00E42C3F" w:rsidRDefault="002A396F" w:rsidP="005C4500">
      <w:pPr>
        <w:spacing w:line="500" w:lineRule="exact"/>
        <w:ind w:firstLineChars="250" w:firstLine="800"/>
        <w:jc w:val="left"/>
        <w:rPr>
          <w:rFonts w:ascii="仿宋" w:eastAsia="仿宋" w:hAnsi="仿宋"/>
          <w:sz w:val="32"/>
          <w:szCs w:val="32"/>
        </w:rPr>
      </w:pPr>
      <w:r w:rsidRPr="00E42C3F">
        <w:rPr>
          <w:rFonts w:ascii="仿宋" w:eastAsia="仿宋" w:hAnsi="仿宋" w:cs="仿宋"/>
          <w:sz w:val="32"/>
          <w:szCs w:val="32"/>
        </w:rPr>
        <w:t>4</w:t>
      </w:r>
      <w:r w:rsidRPr="00E42C3F">
        <w:rPr>
          <w:rFonts w:ascii="仿宋" w:eastAsia="仿宋" w:hAnsi="仿宋" w:cs="仿宋" w:hint="eastAsia"/>
          <w:sz w:val="32"/>
          <w:szCs w:val="32"/>
        </w:rPr>
        <w:t>、协调同政府有关部门和社会组织的关系，研究全市供销社工作中的重大问题；了解、反映供销社系统和农民群众的意见和要求，维护农民合作经济组织的合法权益。</w:t>
      </w:r>
    </w:p>
    <w:p w:rsidR="002A396F" w:rsidRPr="00E42C3F" w:rsidRDefault="002A396F" w:rsidP="005C4500">
      <w:pPr>
        <w:spacing w:line="500" w:lineRule="exact"/>
        <w:ind w:firstLineChars="250" w:firstLine="800"/>
        <w:jc w:val="left"/>
        <w:rPr>
          <w:rFonts w:ascii="仿宋" w:eastAsia="仿宋" w:hAnsi="仿宋"/>
          <w:sz w:val="32"/>
          <w:szCs w:val="32"/>
        </w:rPr>
      </w:pPr>
      <w:r w:rsidRPr="00E42C3F">
        <w:rPr>
          <w:rFonts w:ascii="仿宋" w:eastAsia="仿宋" w:hAnsi="仿宋" w:cs="仿宋"/>
          <w:sz w:val="32"/>
          <w:szCs w:val="32"/>
        </w:rPr>
        <w:t>5</w:t>
      </w:r>
      <w:r w:rsidRPr="00E42C3F">
        <w:rPr>
          <w:rFonts w:ascii="仿宋" w:eastAsia="仿宋" w:hAnsi="仿宋" w:cs="仿宋" w:hint="eastAsia"/>
          <w:sz w:val="32"/>
          <w:szCs w:val="32"/>
        </w:rPr>
        <w:t>、组织全市供销社系统参与和推进农业产业化经营工作；组织发展专业合作社、消费合作社等中介服务组织；加</w:t>
      </w:r>
      <w:r w:rsidRPr="00E42C3F">
        <w:rPr>
          <w:rFonts w:ascii="仿宋" w:eastAsia="仿宋" w:hAnsi="仿宋" w:cs="仿宋" w:hint="eastAsia"/>
          <w:sz w:val="32"/>
          <w:szCs w:val="32"/>
        </w:rPr>
        <w:lastRenderedPageBreak/>
        <w:t>强商品供求和市场、信息服务体系建设。</w:t>
      </w:r>
    </w:p>
    <w:p w:rsidR="002A396F" w:rsidRPr="00E42C3F" w:rsidRDefault="002A396F" w:rsidP="005C4500">
      <w:pPr>
        <w:spacing w:line="500" w:lineRule="exact"/>
        <w:ind w:firstLineChars="250" w:firstLine="800"/>
        <w:jc w:val="left"/>
        <w:rPr>
          <w:rFonts w:ascii="仿宋" w:eastAsia="仿宋" w:hAnsi="仿宋"/>
          <w:sz w:val="32"/>
          <w:szCs w:val="32"/>
        </w:rPr>
      </w:pPr>
      <w:r w:rsidRPr="00E42C3F">
        <w:rPr>
          <w:rFonts w:ascii="仿宋" w:eastAsia="仿宋" w:hAnsi="仿宋" w:cs="仿宋"/>
          <w:sz w:val="32"/>
          <w:szCs w:val="32"/>
        </w:rPr>
        <w:t>6</w:t>
      </w:r>
      <w:r w:rsidRPr="00E42C3F">
        <w:rPr>
          <w:rFonts w:ascii="仿宋" w:eastAsia="仿宋" w:hAnsi="仿宋" w:cs="仿宋" w:hint="eastAsia"/>
          <w:sz w:val="32"/>
          <w:szCs w:val="32"/>
        </w:rPr>
        <w:t>、围绕建立和完善农业社会化服务体系，做好为农业、农村和农民服务的工作，促进农村经济发展和农民增收。</w:t>
      </w:r>
    </w:p>
    <w:p w:rsidR="002A396F" w:rsidRPr="00E42C3F" w:rsidRDefault="002A396F" w:rsidP="005C4500">
      <w:pPr>
        <w:spacing w:line="500" w:lineRule="exact"/>
        <w:ind w:firstLineChars="250" w:firstLine="800"/>
        <w:jc w:val="left"/>
        <w:rPr>
          <w:rFonts w:ascii="仿宋" w:eastAsia="仿宋" w:hAnsi="仿宋"/>
          <w:sz w:val="32"/>
          <w:szCs w:val="32"/>
        </w:rPr>
      </w:pPr>
      <w:r w:rsidRPr="00E42C3F">
        <w:rPr>
          <w:rFonts w:ascii="仿宋" w:eastAsia="仿宋" w:hAnsi="仿宋" w:cs="仿宋"/>
          <w:sz w:val="32"/>
          <w:szCs w:val="32"/>
        </w:rPr>
        <w:t>7</w:t>
      </w:r>
      <w:r w:rsidRPr="00E42C3F">
        <w:rPr>
          <w:rFonts w:ascii="仿宋" w:eastAsia="仿宋" w:hAnsi="仿宋" w:cs="仿宋" w:hint="eastAsia"/>
          <w:sz w:val="32"/>
          <w:szCs w:val="32"/>
        </w:rPr>
        <w:t>、监督和管理社有资产，确保社有资产保值增值；行使本级社有资产出资人代表职能，并按出资额依法享有资产受益、重大决策和选择经营管理者等权利。</w:t>
      </w:r>
    </w:p>
    <w:p w:rsidR="002A396F" w:rsidRPr="00E42C3F" w:rsidRDefault="002A396F" w:rsidP="005C4500">
      <w:pPr>
        <w:pStyle w:val="a5"/>
        <w:adjustRightInd w:val="0"/>
        <w:snapToGrid w:val="0"/>
        <w:spacing w:before="93" w:line="500" w:lineRule="exact"/>
        <w:ind w:firstLineChars="210" w:firstLine="672"/>
        <w:outlineLvl w:val="2"/>
        <w:rPr>
          <w:rFonts w:ascii="仿宋" w:eastAsia="仿宋" w:hAnsi="仿宋" w:cs="Times New Roman"/>
          <w:sz w:val="32"/>
          <w:szCs w:val="32"/>
        </w:rPr>
      </w:pPr>
      <w:r w:rsidRPr="00E42C3F">
        <w:rPr>
          <w:rFonts w:ascii="仿宋" w:eastAsia="仿宋" w:hAnsi="仿宋" w:cs="仿宋"/>
          <w:sz w:val="32"/>
          <w:szCs w:val="32"/>
        </w:rPr>
        <w:t>8</w:t>
      </w:r>
      <w:r w:rsidRPr="00E42C3F">
        <w:rPr>
          <w:rFonts w:ascii="仿宋" w:eastAsia="仿宋" w:hAnsi="仿宋" w:cs="仿宋" w:hint="eastAsia"/>
          <w:sz w:val="32"/>
          <w:szCs w:val="32"/>
        </w:rPr>
        <w:t>、参与国际合作，开展对外经济、技术交流活动。</w:t>
      </w:r>
    </w:p>
    <w:p w:rsidR="002A396F" w:rsidRPr="00D44E26" w:rsidRDefault="002A396F" w:rsidP="005C4500">
      <w:pPr>
        <w:pStyle w:val="a5"/>
        <w:adjustRightInd w:val="0"/>
        <w:snapToGrid w:val="0"/>
        <w:spacing w:before="93" w:line="500" w:lineRule="exact"/>
        <w:ind w:firstLineChars="210" w:firstLine="672"/>
        <w:outlineLvl w:val="2"/>
        <w:rPr>
          <w:rFonts w:ascii="仿宋" w:eastAsia="仿宋" w:hAnsi="仿宋" w:cs="Times New Roman"/>
          <w:sz w:val="32"/>
          <w:szCs w:val="32"/>
        </w:rPr>
      </w:pPr>
      <w:r w:rsidRPr="00E42C3F">
        <w:rPr>
          <w:rFonts w:ascii="仿宋" w:eastAsia="仿宋" w:hAnsi="仿宋" w:cs="仿宋"/>
          <w:sz w:val="32"/>
          <w:szCs w:val="32"/>
        </w:rPr>
        <w:t>9</w:t>
      </w:r>
      <w:r w:rsidRPr="00E42C3F">
        <w:rPr>
          <w:rFonts w:ascii="仿宋" w:eastAsia="仿宋" w:hAnsi="仿宋" w:cs="仿宋" w:hint="eastAsia"/>
          <w:sz w:val="32"/>
          <w:szCs w:val="32"/>
        </w:rPr>
        <w:t>、承担市政府交办的其他事项。</w:t>
      </w:r>
    </w:p>
    <w:p w:rsidR="002A396F" w:rsidRPr="00753747" w:rsidRDefault="002A396F" w:rsidP="005C4500">
      <w:pPr>
        <w:widowControl/>
        <w:adjustRightInd w:val="0"/>
        <w:snapToGrid w:val="0"/>
        <w:spacing w:line="580" w:lineRule="exact"/>
        <w:ind w:firstLineChars="200" w:firstLine="640"/>
        <w:jc w:val="left"/>
        <w:rPr>
          <w:rFonts w:ascii="仿宋_GB2312" w:eastAsia="仿宋_GB2312"/>
          <w:color w:val="000000"/>
          <w:kern w:val="0"/>
          <w:sz w:val="32"/>
          <w:szCs w:val="32"/>
          <w:shd w:val="clear" w:color="auto" w:fill="FFFFFF"/>
          <w:lang w:val="zh-CN"/>
        </w:rPr>
      </w:pPr>
      <w:r w:rsidRPr="00753747">
        <w:rPr>
          <w:rFonts w:ascii="仿宋_GB2312" w:eastAsia="仿宋_GB2312" w:cs="仿宋_GB2312" w:hint="eastAsia"/>
          <w:color w:val="000000"/>
          <w:kern w:val="0"/>
          <w:sz w:val="32"/>
          <w:szCs w:val="32"/>
          <w:shd w:val="clear" w:color="auto" w:fill="FFFFFF"/>
          <w:lang w:val="zh-CN"/>
        </w:rPr>
        <w:t>（三）人员概况。</w:t>
      </w:r>
    </w:p>
    <w:p w:rsidR="002A396F" w:rsidRPr="00753747" w:rsidRDefault="002A396F" w:rsidP="005C4500">
      <w:pPr>
        <w:snapToGrid w:val="0"/>
        <w:spacing w:line="500" w:lineRule="exact"/>
        <w:ind w:firstLineChars="200" w:firstLine="640"/>
        <w:rPr>
          <w:rFonts w:ascii="仿宋_GB2312" w:eastAsia="仿宋_GB2312" w:hAnsi="仿宋"/>
          <w:sz w:val="32"/>
          <w:szCs w:val="32"/>
        </w:rPr>
      </w:pPr>
      <w:r w:rsidRPr="00753747">
        <w:rPr>
          <w:rFonts w:ascii="仿宋_GB2312" w:eastAsia="仿宋_GB2312" w:hAnsi="仿宋" w:cs="仿宋_GB2312" w:hint="eastAsia"/>
          <w:sz w:val="32"/>
          <w:szCs w:val="32"/>
        </w:rPr>
        <w:t>本单位现有事业（参公）编制</w:t>
      </w:r>
      <w:r w:rsidRPr="00753747">
        <w:rPr>
          <w:rFonts w:ascii="仿宋_GB2312" w:eastAsia="仿宋_GB2312" w:hAnsi="仿宋" w:cs="仿宋_GB2312"/>
          <w:sz w:val="32"/>
          <w:szCs w:val="32"/>
        </w:rPr>
        <w:t>19</w:t>
      </w:r>
      <w:r w:rsidRPr="00753747">
        <w:rPr>
          <w:rFonts w:ascii="仿宋_GB2312" w:eastAsia="仿宋_GB2312" w:hAnsi="仿宋" w:cs="仿宋_GB2312" w:hint="eastAsia"/>
          <w:sz w:val="32"/>
          <w:szCs w:val="32"/>
        </w:rPr>
        <w:t>人，截止</w:t>
      </w:r>
      <w:r w:rsidRPr="00753747">
        <w:rPr>
          <w:rFonts w:ascii="仿宋_GB2312" w:eastAsia="仿宋_GB2312" w:hAnsi="仿宋" w:cs="仿宋_GB2312"/>
          <w:sz w:val="32"/>
          <w:szCs w:val="32"/>
        </w:rPr>
        <w:t>2019</w:t>
      </w:r>
      <w:r w:rsidRPr="00753747">
        <w:rPr>
          <w:rFonts w:ascii="仿宋_GB2312" w:eastAsia="仿宋_GB2312" w:hAnsi="仿宋" w:cs="仿宋_GB2312" w:hint="eastAsia"/>
          <w:sz w:val="32"/>
          <w:szCs w:val="32"/>
        </w:rPr>
        <w:t>年</w:t>
      </w:r>
      <w:r w:rsidRPr="00753747">
        <w:rPr>
          <w:rFonts w:ascii="仿宋_GB2312" w:eastAsia="仿宋_GB2312" w:hAnsi="仿宋" w:cs="仿宋_GB2312"/>
          <w:sz w:val="32"/>
          <w:szCs w:val="32"/>
        </w:rPr>
        <w:t>12</w:t>
      </w:r>
      <w:r w:rsidRPr="00753747">
        <w:rPr>
          <w:rFonts w:ascii="仿宋_GB2312" w:eastAsia="仿宋_GB2312" w:hAnsi="仿宋" w:cs="仿宋_GB2312" w:hint="eastAsia"/>
          <w:sz w:val="32"/>
          <w:szCs w:val="32"/>
        </w:rPr>
        <w:t>月</w:t>
      </w:r>
      <w:r w:rsidRPr="00753747">
        <w:rPr>
          <w:rFonts w:ascii="仿宋_GB2312" w:eastAsia="仿宋_GB2312" w:hAnsi="仿宋" w:cs="仿宋_GB2312"/>
          <w:sz w:val="32"/>
          <w:szCs w:val="32"/>
        </w:rPr>
        <w:t>31</w:t>
      </w:r>
      <w:r w:rsidRPr="00753747">
        <w:rPr>
          <w:rFonts w:ascii="仿宋_GB2312" w:eastAsia="仿宋_GB2312" w:hAnsi="仿宋" w:cs="仿宋_GB2312" w:hint="eastAsia"/>
          <w:sz w:val="32"/>
          <w:szCs w:val="32"/>
        </w:rPr>
        <w:t>日共有在编在职人员</w:t>
      </w:r>
      <w:r w:rsidRPr="00753747">
        <w:rPr>
          <w:rFonts w:ascii="仿宋_GB2312" w:eastAsia="仿宋_GB2312" w:hAnsi="仿宋" w:cs="仿宋_GB2312"/>
          <w:sz w:val="32"/>
          <w:szCs w:val="32"/>
        </w:rPr>
        <w:t>17</w:t>
      </w:r>
      <w:r w:rsidRPr="00753747">
        <w:rPr>
          <w:rFonts w:ascii="仿宋_GB2312" w:eastAsia="仿宋_GB2312" w:hAnsi="仿宋" w:cs="仿宋_GB2312" w:hint="eastAsia"/>
          <w:sz w:val="32"/>
          <w:szCs w:val="32"/>
        </w:rPr>
        <w:t>人，</w:t>
      </w:r>
      <w:r w:rsidRPr="00753747">
        <w:rPr>
          <w:rFonts w:ascii="仿宋_GB2312" w:eastAsia="仿宋_GB2312" w:hAnsi="仿宋" w:cs="仿宋_GB2312"/>
          <w:sz w:val="32"/>
          <w:szCs w:val="32"/>
        </w:rPr>
        <w:t>86</w:t>
      </w:r>
      <w:r w:rsidRPr="00753747">
        <w:rPr>
          <w:rFonts w:ascii="仿宋_GB2312" w:eastAsia="仿宋_GB2312" w:hAnsi="仿宋" w:cs="仿宋_GB2312" w:hint="eastAsia"/>
          <w:sz w:val="32"/>
          <w:szCs w:val="32"/>
        </w:rPr>
        <w:t>号聘用人员</w:t>
      </w:r>
      <w:r w:rsidRPr="00753747">
        <w:rPr>
          <w:rFonts w:ascii="仿宋_GB2312" w:eastAsia="仿宋_GB2312" w:hAnsi="仿宋" w:cs="仿宋_GB2312"/>
          <w:sz w:val="32"/>
          <w:szCs w:val="32"/>
        </w:rPr>
        <w:t>1</w:t>
      </w:r>
      <w:r w:rsidRPr="00753747">
        <w:rPr>
          <w:rFonts w:ascii="仿宋_GB2312" w:eastAsia="仿宋_GB2312" w:hAnsi="仿宋" w:cs="仿宋_GB2312" w:hint="eastAsia"/>
          <w:sz w:val="32"/>
          <w:szCs w:val="32"/>
        </w:rPr>
        <w:t>人，离休人员</w:t>
      </w:r>
      <w:r w:rsidRPr="00753747">
        <w:rPr>
          <w:rFonts w:ascii="仿宋_GB2312" w:eastAsia="仿宋_GB2312" w:hAnsi="仿宋" w:cs="仿宋_GB2312"/>
          <w:sz w:val="32"/>
          <w:szCs w:val="32"/>
        </w:rPr>
        <w:t>1</w:t>
      </w:r>
      <w:r w:rsidRPr="00753747">
        <w:rPr>
          <w:rFonts w:ascii="仿宋_GB2312" w:eastAsia="仿宋_GB2312" w:hAnsi="仿宋" w:cs="仿宋_GB2312" w:hint="eastAsia"/>
          <w:sz w:val="32"/>
          <w:szCs w:val="32"/>
        </w:rPr>
        <w:t>名，退休人员</w:t>
      </w:r>
      <w:r w:rsidRPr="00753747">
        <w:rPr>
          <w:rFonts w:ascii="仿宋_GB2312" w:eastAsia="仿宋_GB2312" w:hAnsi="仿宋" w:cs="仿宋_GB2312"/>
          <w:sz w:val="32"/>
          <w:szCs w:val="32"/>
        </w:rPr>
        <w:t>23</w:t>
      </w:r>
      <w:r w:rsidRPr="00753747">
        <w:rPr>
          <w:rFonts w:ascii="仿宋_GB2312" w:eastAsia="仿宋_GB2312" w:hAnsi="仿宋" w:cs="仿宋_GB2312" w:hint="eastAsia"/>
          <w:sz w:val="32"/>
          <w:szCs w:val="32"/>
        </w:rPr>
        <w:t>名（</w:t>
      </w:r>
      <w:r w:rsidRPr="00753747">
        <w:rPr>
          <w:rFonts w:ascii="仿宋_GB2312" w:eastAsia="仿宋_GB2312" w:hAnsi="仿宋" w:cs="仿宋_GB2312"/>
          <w:sz w:val="32"/>
          <w:szCs w:val="32"/>
        </w:rPr>
        <w:t>2016</w:t>
      </w:r>
      <w:r w:rsidRPr="00753747">
        <w:rPr>
          <w:rFonts w:ascii="仿宋_GB2312" w:eastAsia="仿宋_GB2312" w:hAnsi="仿宋" w:cs="仿宋_GB2312" w:hint="eastAsia"/>
          <w:sz w:val="32"/>
          <w:szCs w:val="32"/>
        </w:rPr>
        <w:t>年</w:t>
      </w:r>
      <w:r w:rsidRPr="00753747">
        <w:rPr>
          <w:rFonts w:ascii="仿宋_GB2312" w:eastAsia="仿宋_GB2312" w:hAnsi="仿宋" w:cs="仿宋_GB2312"/>
          <w:sz w:val="32"/>
          <w:szCs w:val="32"/>
        </w:rPr>
        <w:t>10</w:t>
      </w:r>
      <w:r w:rsidRPr="00753747">
        <w:rPr>
          <w:rFonts w:ascii="仿宋_GB2312" w:eastAsia="仿宋_GB2312" w:hAnsi="仿宋" w:cs="仿宋_GB2312" w:hint="eastAsia"/>
          <w:sz w:val="32"/>
          <w:szCs w:val="32"/>
        </w:rPr>
        <w:t>月份已交社保发放统筹内工资），较上年同期相比在职变退休人员增加一人，</w:t>
      </w:r>
      <w:r w:rsidRPr="00753747">
        <w:rPr>
          <w:rFonts w:ascii="仿宋_GB2312" w:eastAsia="仿宋_GB2312" w:hAnsi="仿宋" w:cs="仿宋_GB2312"/>
          <w:sz w:val="32"/>
          <w:szCs w:val="32"/>
        </w:rPr>
        <w:t>2019</w:t>
      </w:r>
      <w:r w:rsidRPr="00753747">
        <w:rPr>
          <w:rFonts w:ascii="仿宋_GB2312" w:eastAsia="仿宋_GB2312" w:hAnsi="仿宋" w:cs="仿宋_GB2312" w:hint="eastAsia"/>
          <w:sz w:val="32"/>
          <w:szCs w:val="32"/>
        </w:rPr>
        <w:t>年</w:t>
      </w:r>
      <w:r w:rsidRPr="00753747">
        <w:rPr>
          <w:rFonts w:ascii="仿宋_GB2312" w:eastAsia="仿宋_GB2312" w:hAnsi="仿宋" w:cs="仿宋_GB2312"/>
          <w:sz w:val="32"/>
          <w:szCs w:val="32"/>
        </w:rPr>
        <w:t>10</w:t>
      </w:r>
      <w:r w:rsidRPr="00753747">
        <w:rPr>
          <w:rFonts w:ascii="仿宋_GB2312" w:eastAsia="仿宋_GB2312" w:hAnsi="仿宋" w:cs="仿宋_GB2312" w:hint="eastAsia"/>
          <w:sz w:val="32"/>
          <w:szCs w:val="32"/>
        </w:rPr>
        <w:t>月退休人员去世一人。</w:t>
      </w:r>
    </w:p>
    <w:p w:rsidR="002A396F" w:rsidRPr="00753747" w:rsidRDefault="002A396F" w:rsidP="005C4500">
      <w:pPr>
        <w:widowControl/>
        <w:adjustRightInd w:val="0"/>
        <w:snapToGrid w:val="0"/>
        <w:spacing w:line="580" w:lineRule="exact"/>
        <w:ind w:firstLineChars="200" w:firstLine="640"/>
        <w:jc w:val="left"/>
        <w:rPr>
          <w:rFonts w:ascii="黑体" w:eastAsia="黑体" w:hAnsi="黑体"/>
          <w:color w:val="000000"/>
          <w:kern w:val="0"/>
          <w:sz w:val="32"/>
          <w:szCs w:val="32"/>
          <w:shd w:val="clear" w:color="auto" w:fill="FFFFFF"/>
        </w:rPr>
      </w:pPr>
      <w:r w:rsidRPr="00753747">
        <w:rPr>
          <w:rFonts w:ascii="黑体" w:eastAsia="黑体" w:hAnsi="黑体" w:cs="黑体" w:hint="eastAsia"/>
          <w:color w:val="000000"/>
          <w:kern w:val="0"/>
          <w:sz w:val="32"/>
          <w:szCs w:val="32"/>
          <w:shd w:val="clear" w:color="auto" w:fill="FFFFFF"/>
        </w:rPr>
        <w:t>二、部门财政资金收支情况</w:t>
      </w:r>
    </w:p>
    <w:p w:rsidR="002A396F" w:rsidRPr="00753747" w:rsidRDefault="002A396F" w:rsidP="005C4500">
      <w:pPr>
        <w:widowControl/>
        <w:adjustRightInd w:val="0"/>
        <w:snapToGrid w:val="0"/>
        <w:spacing w:line="580" w:lineRule="exact"/>
        <w:ind w:firstLineChars="200" w:firstLine="640"/>
        <w:jc w:val="left"/>
        <w:rPr>
          <w:rFonts w:ascii="仿宋_GB2312" w:eastAsia="仿宋_GB2312"/>
          <w:color w:val="000000"/>
          <w:kern w:val="0"/>
          <w:sz w:val="32"/>
          <w:szCs w:val="32"/>
          <w:shd w:val="clear" w:color="auto" w:fill="FFFFFF"/>
          <w:lang w:val="zh-CN"/>
        </w:rPr>
      </w:pPr>
      <w:r w:rsidRPr="00753747">
        <w:rPr>
          <w:rFonts w:ascii="仿宋_GB2312" w:eastAsia="仿宋_GB2312" w:cs="仿宋_GB2312" w:hint="eastAsia"/>
          <w:color w:val="000000"/>
          <w:kern w:val="0"/>
          <w:sz w:val="32"/>
          <w:szCs w:val="32"/>
          <w:shd w:val="clear" w:color="auto" w:fill="FFFFFF"/>
          <w:lang w:val="zh-CN"/>
        </w:rPr>
        <w:t>（一）部门财政资金收入情况。</w:t>
      </w:r>
    </w:p>
    <w:p w:rsidR="002A396F" w:rsidRPr="00753747" w:rsidRDefault="002A396F" w:rsidP="005C4500">
      <w:pPr>
        <w:snapToGrid w:val="0"/>
        <w:spacing w:line="520" w:lineRule="exact"/>
        <w:ind w:firstLineChars="200" w:firstLine="640"/>
        <w:rPr>
          <w:rFonts w:ascii="仿宋_GB2312" w:eastAsia="仿宋_GB2312" w:hAnsi="仿宋" w:cs="仿宋_GB2312"/>
          <w:sz w:val="32"/>
          <w:szCs w:val="32"/>
        </w:rPr>
      </w:pPr>
      <w:r w:rsidRPr="00753747">
        <w:rPr>
          <w:rFonts w:ascii="仿宋_GB2312" w:eastAsia="仿宋_GB2312" w:hAnsi="仿宋" w:cs="仿宋_GB2312"/>
          <w:sz w:val="32"/>
          <w:szCs w:val="32"/>
        </w:rPr>
        <w:t>2019</w:t>
      </w:r>
      <w:r w:rsidRPr="00753747">
        <w:rPr>
          <w:rFonts w:ascii="仿宋_GB2312" w:eastAsia="仿宋_GB2312" w:hAnsi="仿宋" w:cs="仿宋_GB2312" w:hint="eastAsia"/>
          <w:sz w:val="32"/>
          <w:szCs w:val="32"/>
        </w:rPr>
        <w:t>年市财政下达我单位预算指标</w:t>
      </w:r>
      <w:r w:rsidRPr="00753747">
        <w:rPr>
          <w:rFonts w:ascii="仿宋_GB2312" w:eastAsia="仿宋_GB2312" w:hAnsi="仿宋" w:cs="仿宋_GB2312"/>
          <w:sz w:val="32"/>
          <w:szCs w:val="32"/>
        </w:rPr>
        <w:t>514.90</w:t>
      </w:r>
      <w:r w:rsidRPr="00753747">
        <w:rPr>
          <w:rFonts w:ascii="仿宋_GB2312" w:eastAsia="仿宋_GB2312" w:hAnsi="仿宋" w:cs="仿宋_GB2312" w:hint="eastAsia"/>
          <w:sz w:val="32"/>
          <w:szCs w:val="32"/>
        </w:rPr>
        <w:t>万元，比上年同期减少</w:t>
      </w:r>
      <w:r w:rsidRPr="00753747">
        <w:rPr>
          <w:rFonts w:ascii="仿宋_GB2312" w:eastAsia="仿宋_GB2312" w:hAnsi="仿宋" w:cs="仿宋_GB2312"/>
          <w:sz w:val="32"/>
          <w:szCs w:val="32"/>
        </w:rPr>
        <w:t>67.55</w:t>
      </w:r>
      <w:r w:rsidRPr="00753747">
        <w:rPr>
          <w:rFonts w:ascii="仿宋_GB2312" w:eastAsia="仿宋_GB2312" w:hAnsi="仿宋" w:cs="仿宋_GB2312" w:hint="eastAsia"/>
          <w:sz w:val="32"/>
          <w:szCs w:val="32"/>
        </w:rPr>
        <w:t>万元。</w:t>
      </w:r>
      <w:r w:rsidRPr="00753747">
        <w:rPr>
          <w:rFonts w:ascii="仿宋_GB2312" w:eastAsia="仿宋_GB2312" w:hAnsi="仿宋" w:cs="仿宋_GB2312"/>
          <w:sz w:val="32"/>
          <w:szCs w:val="32"/>
        </w:rPr>
        <w:t xml:space="preserve"> </w:t>
      </w:r>
    </w:p>
    <w:p w:rsidR="002A396F" w:rsidRPr="00753747" w:rsidRDefault="002A396F" w:rsidP="005C4500">
      <w:pPr>
        <w:widowControl/>
        <w:adjustRightInd w:val="0"/>
        <w:snapToGrid w:val="0"/>
        <w:spacing w:line="580" w:lineRule="exact"/>
        <w:ind w:firstLineChars="200" w:firstLine="640"/>
        <w:jc w:val="left"/>
        <w:rPr>
          <w:rFonts w:ascii="仿宋_GB2312" w:eastAsia="仿宋_GB2312"/>
          <w:color w:val="000000"/>
          <w:kern w:val="0"/>
          <w:sz w:val="32"/>
          <w:szCs w:val="32"/>
          <w:shd w:val="clear" w:color="auto" w:fill="FFFFFF"/>
          <w:lang w:val="zh-CN"/>
        </w:rPr>
      </w:pPr>
      <w:r w:rsidRPr="00753747">
        <w:rPr>
          <w:rFonts w:ascii="仿宋_GB2312" w:eastAsia="仿宋_GB2312" w:hAnsi="仿宋" w:cs="仿宋_GB2312"/>
          <w:sz w:val="32"/>
          <w:szCs w:val="32"/>
        </w:rPr>
        <w:t>2019</w:t>
      </w:r>
      <w:r w:rsidRPr="00753747">
        <w:rPr>
          <w:rFonts w:ascii="仿宋_GB2312" w:eastAsia="仿宋_GB2312" w:hAnsi="仿宋" w:cs="仿宋_GB2312" w:hint="eastAsia"/>
          <w:sz w:val="32"/>
          <w:szCs w:val="32"/>
        </w:rPr>
        <w:t>年部门收入</w:t>
      </w:r>
      <w:r w:rsidRPr="00753747">
        <w:rPr>
          <w:rFonts w:ascii="仿宋_GB2312" w:eastAsia="仿宋_GB2312" w:hAnsi="仿宋" w:cs="仿宋_GB2312"/>
          <w:sz w:val="32"/>
          <w:szCs w:val="32"/>
        </w:rPr>
        <w:t>514.90</w:t>
      </w:r>
      <w:r w:rsidRPr="00753747">
        <w:rPr>
          <w:rFonts w:ascii="仿宋_GB2312" w:eastAsia="仿宋_GB2312" w:hAnsi="仿宋" w:cs="仿宋_GB2312" w:hint="eastAsia"/>
          <w:sz w:val="32"/>
          <w:szCs w:val="32"/>
        </w:rPr>
        <w:t>万元，年初预算安排</w:t>
      </w:r>
      <w:r w:rsidRPr="00753747">
        <w:rPr>
          <w:rFonts w:ascii="仿宋_GB2312" w:eastAsia="仿宋_GB2312" w:hAnsi="仿宋" w:cs="仿宋_GB2312"/>
          <w:sz w:val="32"/>
          <w:szCs w:val="32"/>
        </w:rPr>
        <w:t>459.84</w:t>
      </w:r>
      <w:r w:rsidRPr="00753747">
        <w:rPr>
          <w:rFonts w:ascii="仿宋_GB2312" w:eastAsia="仿宋_GB2312" w:hAnsi="仿宋" w:cs="仿宋_GB2312" w:hint="eastAsia"/>
          <w:sz w:val="32"/>
          <w:szCs w:val="32"/>
        </w:rPr>
        <w:t>万元，调整预算增加</w:t>
      </w:r>
      <w:r w:rsidRPr="00753747">
        <w:rPr>
          <w:rFonts w:ascii="仿宋_GB2312" w:eastAsia="仿宋_GB2312" w:hAnsi="仿宋" w:cs="仿宋_GB2312"/>
          <w:sz w:val="32"/>
          <w:szCs w:val="32"/>
        </w:rPr>
        <w:t>55.06</w:t>
      </w:r>
      <w:r w:rsidRPr="00753747">
        <w:rPr>
          <w:rFonts w:ascii="仿宋_GB2312" w:eastAsia="仿宋_GB2312" w:hAnsi="仿宋" w:cs="仿宋_GB2312" w:hint="eastAsia"/>
          <w:sz w:val="32"/>
          <w:szCs w:val="32"/>
        </w:rPr>
        <w:t>万元，与上年对比减少</w:t>
      </w:r>
      <w:r w:rsidRPr="00753747">
        <w:rPr>
          <w:rFonts w:ascii="仿宋_GB2312" w:eastAsia="仿宋_GB2312" w:hAnsi="仿宋" w:cs="仿宋_GB2312"/>
          <w:sz w:val="32"/>
          <w:szCs w:val="32"/>
        </w:rPr>
        <w:t>67.55</w:t>
      </w:r>
      <w:r w:rsidRPr="00753747">
        <w:rPr>
          <w:rFonts w:ascii="仿宋_GB2312" w:eastAsia="仿宋_GB2312" w:hAnsi="仿宋" w:cs="仿宋_GB2312" w:hint="eastAsia"/>
          <w:sz w:val="32"/>
          <w:szCs w:val="32"/>
        </w:rPr>
        <w:t>万元。</w:t>
      </w:r>
    </w:p>
    <w:p w:rsidR="002A396F" w:rsidRPr="00753747" w:rsidRDefault="002A396F" w:rsidP="005C4500">
      <w:pPr>
        <w:widowControl/>
        <w:adjustRightInd w:val="0"/>
        <w:snapToGrid w:val="0"/>
        <w:spacing w:line="580" w:lineRule="exact"/>
        <w:ind w:firstLineChars="200" w:firstLine="640"/>
        <w:jc w:val="left"/>
        <w:rPr>
          <w:rFonts w:ascii="仿宋_GB2312" w:eastAsia="仿宋_GB2312"/>
          <w:color w:val="000000"/>
          <w:kern w:val="0"/>
          <w:sz w:val="32"/>
          <w:szCs w:val="32"/>
          <w:shd w:val="clear" w:color="auto" w:fill="FFFFFF"/>
          <w:lang w:val="zh-CN"/>
        </w:rPr>
      </w:pPr>
      <w:r w:rsidRPr="00753747">
        <w:rPr>
          <w:rFonts w:ascii="仿宋_GB2312" w:eastAsia="仿宋_GB2312" w:cs="仿宋_GB2312" w:hint="eastAsia"/>
          <w:color w:val="000000"/>
          <w:kern w:val="0"/>
          <w:sz w:val="32"/>
          <w:szCs w:val="32"/>
          <w:shd w:val="clear" w:color="auto" w:fill="FFFFFF"/>
          <w:lang w:val="zh-CN"/>
        </w:rPr>
        <w:t>（二）部门财政资金支出情况。</w:t>
      </w:r>
    </w:p>
    <w:p w:rsidR="002A396F" w:rsidRPr="00753747" w:rsidRDefault="002A396F" w:rsidP="005C4500">
      <w:pPr>
        <w:snapToGrid w:val="0"/>
        <w:spacing w:line="520" w:lineRule="exact"/>
        <w:ind w:firstLineChars="200" w:firstLine="640"/>
        <w:rPr>
          <w:rFonts w:ascii="仿宋_GB2312" w:eastAsia="仿宋_GB2312" w:hAnsi="仿宋"/>
          <w:sz w:val="32"/>
          <w:szCs w:val="32"/>
        </w:rPr>
      </w:pPr>
      <w:r w:rsidRPr="00753747">
        <w:rPr>
          <w:rFonts w:ascii="仿宋_GB2312" w:eastAsia="仿宋_GB2312" w:hAnsi="仿宋" w:cs="仿宋_GB2312"/>
          <w:sz w:val="32"/>
          <w:szCs w:val="32"/>
        </w:rPr>
        <w:t>2019</w:t>
      </w:r>
      <w:r w:rsidRPr="00753747">
        <w:rPr>
          <w:rFonts w:ascii="仿宋_GB2312" w:eastAsia="仿宋_GB2312" w:hAnsi="仿宋" w:cs="仿宋_GB2312" w:hint="eastAsia"/>
          <w:sz w:val="32"/>
          <w:szCs w:val="32"/>
        </w:rPr>
        <w:t>年预算数</w:t>
      </w:r>
      <w:r w:rsidRPr="00753747">
        <w:rPr>
          <w:rFonts w:ascii="仿宋_GB2312" w:eastAsia="仿宋_GB2312" w:hAnsi="仿宋" w:cs="仿宋_GB2312"/>
          <w:sz w:val="32"/>
          <w:szCs w:val="32"/>
        </w:rPr>
        <w:t>459.84</w:t>
      </w:r>
      <w:r w:rsidRPr="00753747">
        <w:rPr>
          <w:rFonts w:ascii="仿宋_GB2312" w:eastAsia="仿宋_GB2312" w:hAnsi="仿宋" w:cs="仿宋_GB2312" w:hint="eastAsia"/>
          <w:sz w:val="32"/>
          <w:szCs w:val="32"/>
        </w:rPr>
        <w:t>万元，调整预算增加</w:t>
      </w:r>
      <w:r w:rsidRPr="00753747">
        <w:rPr>
          <w:rFonts w:ascii="仿宋_GB2312" w:eastAsia="仿宋_GB2312" w:hAnsi="仿宋" w:cs="仿宋_GB2312"/>
          <w:sz w:val="32"/>
          <w:szCs w:val="32"/>
        </w:rPr>
        <w:t>55.06</w:t>
      </w:r>
      <w:r w:rsidRPr="00753747">
        <w:rPr>
          <w:rFonts w:ascii="仿宋_GB2312" w:eastAsia="仿宋_GB2312" w:hAnsi="仿宋" w:cs="仿宋_GB2312" w:hint="eastAsia"/>
          <w:sz w:val="32"/>
          <w:szCs w:val="32"/>
        </w:rPr>
        <w:t>万元，增长</w:t>
      </w:r>
      <w:r w:rsidRPr="00753747">
        <w:rPr>
          <w:rFonts w:ascii="仿宋_GB2312" w:eastAsia="仿宋_GB2312" w:hAnsi="仿宋" w:cs="仿宋_GB2312"/>
          <w:sz w:val="32"/>
          <w:szCs w:val="32"/>
        </w:rPr>
        <w:t>11.97%</w:t>
      </w:r>
      <w:r w:rsidRPr="00753747">
        <w:rPr>
          <w:rFonts w:ascii="仿宋_GB2312" w:eastAsia="仿宋_GB2312" w:hAnsi="仿宋" w:cs="仿宋_GB2312" w:hint="eastAsia"/>
          <w:sz w:val="32"/>
          <w:szCs w:val="32"/>
        </w:rPr>
        <w:t>，全年实际支出</w:t>
      </w:r>
      <w:r w:rsidRPr="00753747">
        <w:rPr>
          <w:rFonts w:ascii="仿宋_GB2312" w:eastAsia="仿宋_GB2312" w:hAnsi="仿宋" w:cs="仿宋_GB2312"/>
          <w:sz w:val="32"/>
          <w:szCs w:val="32"/>
        </w:rPr>
        <w:t>514.90</w:t>
      </w:r>
      <w:r w:rsidRPr="00753747">
        <w:rPr>
          <w:rFonts w:ascii="仿宋_GB2312" w:eastAsia="仿宋_GB2312" w:hAnsi="仿宋" w:cs="仿宋_GB2312" w:hint="eastAsia"/>
          <w:sz w:val="32"/>
          <w:szCs w:val="32"/>
        </w:rPr>
        <w:t>万元，其中人员经费支出</w:t>
      </w:r>
      <w:r w:rsidRPr="00753747">
        <w:rPr>
          <w:rFonts w:ascii="仿宋_GB2312" w:eastAsia="仿宋_GB2312" w:hAnsi="仿宋" w:cs="仿宋_GB2312"/>
          <w:sz w:val="32"/>
          <w:szCs w:val="32"/>
        </w:rPr>
        <w:t>414.4</w:t>
      </w:r>
      <w:r w:rsidRPr="00753747">
        <w:rPr>
          <w:rFonts w:ascii="仿宋_GB2312" w:eastAsia="仿宋_GB2312" w:hAnsi="仿宋" w:cs="仿宋_GB2312" w:hint="eastAsia"/>
          <w:sz w:val="32"/>
          <w:szCs w:val="32"/>
        </w:rPr>
        <w:t>万元，日常公用支出</w:t>
      </w:r>
      <w:r w:rsidRPr="00753747">
        <w:rPr>
          <w:rFonts w:ascii="仿宋_GB2312" w:eastAsia="仿宋_GB2312" w:hAnsi="仿宋" w:cs="仿宋_GB2312"/>
          <w:sz w:val="32"/>
          <w:szCs w:val="32"/>
        </w:rPr>
        <w:t>70</w:t>
      </w:r>
      <w:r w:rsidRPr="00753747">
        <w:rPr>
          <w:rFonts w:ascii="仿宋_GB2312" w:eastAsia="仿宋_GB2312" w:hAnsi="仿宋" w:cs="仿宋_GB2312" w:hint="eastAsia"/>
          <w:sz w:val="32"/>
          <w:szCs w:val="32"/>
        </w:rPr>
        <w:t>万元，项目经费支出</w:t>
      </w:r>
      <w:r w:rsidRPr="00753747">
        <w:rPr>
          <w:rFonts w:ascii="仿宋_GB2312" w:eastAsia="仿宋_GB2312" w:hAnsi="仿宋" w:cs="仿宋_GB2312"/>
          <w:sz w:val="32"/>
          <w:szCs w:val="32"/>
        </w:rPr>
        <w:t>30.5</w:t>
      </w:r>
      <w:r w:rsidRPr="00753747">
        <w:rPr>
          <w:rFonts w:ascii="仿宋_GB2312" w:eastAsia="仿宋_GB2312" w:hAnsi="仿宋" w:cs="仿宋_GB2312" w:hint="eastAsia"/>
          <w:sz w:val="32"/>
          <w:szCs w:val="32"/>
        </w:rPr>
        <w:t>万元。</w:t>
      </w:r>
    </w:p>
    <w:p w:rsidR="002A396F" w:rsidRPr="00753747" w:rsidRDefault="002A396F" w:rsidP="005C4500">
      <w:pPr>
        <w:widowControl/>
        <w:adjustRightInd w:val="0"/>
        <w:snapToGrid w:val="0"/>
        <w:spacing w:line="580" w:lineRule="exact"/>
        <w:ind w:firstLineChars="200" w:firstLine="640"/>
        <w:jc w:val="left"/>
        <w:rPr>
          <w:rFonts w:ascii="黑体" w:eastAsia="黑体" w:hAnsi="黑体"/>
          <w:color w:val="000000"/>
          <w:kern w:val="0"/>
          <w:sz w:val="32"/>
          <w:szCs w:val="32"/>
          <w:shd w:val="clear" w:color="auto" w:fill="FFFFFF"/>
        </w:rPr>
      </w:pPr>
      <w:r w:rsidRPr="00753747">
        <w:rPr>
          <w:rFonts w:ascii="黑体" w:eastAsia="黑体" w:hAnsi="黑体" w:cs="黑体" w:hint="eastAsia"/>
          <w:color w:val="000000"/>
          <w:kern w:val="0"/>
          <w:sz w:val="32"/>
          <w:szCs w:val="32"/>
          <w:shd w:val="clear" w:color="auto" w:fill="FFFFFF"/>
        </w:rPr>
        <w:t>三、部门整体预算绩效管理情况</w:t>
      </w:r>
    </w:p>
    <w:p w:rsidR="002A396F" w:rsidRPr="00753747" w:rsidRDefault="002A396F" w:rsidP="005C4500">
      <w:pPr>
        <w:widowControl/>
        <w:adjustRightInd w:val="0"/>
        <w:snapToGrid w:val="0"/>
        <w:spacing w:line="580" w:lineRule="exact"/>
        <w:ind w:firstLineChars="200" w:firstLine="640"/>
        <w:jc w:val="left"/>
        <w:rPr>
          <w:rFonts w:ascii="仿宋_GB2312" w:eastAsia="仿宋_GB2312"/>
          <w:color w:val="000000"/>
          <w:kern w:val="0"/>
          <w:sz w:val="32"/>
          <w:szCs w:val="32"/>
          <w:shd w:val="clear" w:color="auto" w:fill="FFFFFF"/>
          <w:lang w:val="zh-CN"/>
        </w:rPr>
      </w:pPr>
      <w:r w:rsidRPr="00753747">
        <w:rPr>
          <w:rFonts w:ascii="仿宋_GB2312" w:eastAsia="仿宋_GB2312" w:cs="仿宋_GB2312" w:hint="eastAsia"/>
          <w:color w:val="000000"/>
          <w:kern w:val="0"/>
          <w:sz w:val="32"/>
          <w:szCs w:val="32"/>
          <w:shd w:val="clear" w:color="auto" w:fill="FFFFFF"/>
          <w:lang w:val="zh-CN"/>
        </w:rPr>
        <w:lastRenderedPageBreak/>
        <w:t>（一）部门预算管理。</w:t>
      </w:r>
    </w:p>
    <w:p w:rsidR="002A396F" w:rsidRPr="00753747" w:rsidRDefault="002A396F" w:rsidP="005C4500">
      <w:pPr>
        <w:snapToGrid w:val="0"/>
        <w:spacing w:line="520" w:lineRule="exact"/>
        <w:ind w:firstLineChars="200" w:firstLine="640"/>
        <w:rPr>
          <w:rFonts w:ascii="仿宋_GB2312" w:eastAsia="仿宋_GB2312" w:hAnsi="仿宋"/>
          <w:sz w:val="32"/>
          <w:szCs w:val="32"/>
        </w:rPr>
      </w:pPr>
      <w:r w:rsidRPr="00753747">
        <w:rPr>
          <w:rFonts w:ascii="仿宋_GB2312" w:eastAsia="仿宋_GB2312" w:hAnsi="仿宋" w:cs="仿宋_GB2312"/>
          <w:sz w:val="32"/>
          <w:szCs w:val="32"/>
        </w:rPr>
        <w:t>2019</w:t>
      </w:r>
      <w:r w:rsidRPr="00753747">
        <w:rPr>
          <w:rFonts w:ascii="仿宋_GB2312" w:eastAsia="仿宋_GB2312" w:hAnsi="仿宋" w:cs="仿宋_GB2312" w:hint="eastAsia"/>
          <w:sz w:val="32"/>
          <w:szCs w:val="32"/>
        </w:rPr>
        <w:t>年，我单位在市委、市政府的领导下，立足服务三农，认真贯彻落实中共中央、国务院《关于深化供销社综合改革的决定》和省委、省政府《关于深化供销合作社综合改革的意见》及市委、市政府《关于深化供销合作社综合改革的实施意见》精神，完成构建双线运行机制体制专项试点工作，初步建立了联合社机关主导的行业指导体系和社有企业支撑的经营服务体系。</w:t>
      </w:r>
      <w:r w:rsidRPr="00753747">
        <w:rPr>
          <w:rFonts w:ascii="仿宋_GB2312" w:eastAsia="仿宋_GB2312" w:hAnsi="仿宋" w:cs="仿宋_GB2312"/>
          <w:sz w:val="32"/>
          <w:szCs w:val="32"/>
        </w:rPr>
        <w:t>2019</w:t>
      </w:r>
      <w:r w:rsidRPr="00753747">
        <w:rPr>
          <w:rFonts w:ascii="仿宋_GB2312" w:eastAsia="仿宋_GB2312" w:hAnsi="仿宋" w:cs="仿宋_GB2312" w:hint="eastAsia"/>
          <w:sz w:val="32"/>
          <w:szCs w:val="32"/>
        </w:rPr>
        <w:t>年全系统新建基层社</w:t>
      </w:r>
      <w:r>
        <w:rPr>
          <w:rFonts w:ascii="仿宋_GB2312" w:eastAsia="仿宋_GB2312" w:hAnsi="仿宋" w:cs="仿宋_GB2312"/>
          <w:sz w:val="32"/>
          <w:szCs w:val="32"/>
        </w:rPr>
        <w:t>15</w:t>
      </w:r>
      <w:r w:rsidRPr="00753747">
        <w:rPr>
          <w:rFonts w:ascii="仿宋_GB2312" w:eastAsia="仿宋_GB2312" w:hAnsi="仿宋" w:cs="仿宋_GB2312" w:hint="eastAsia"/>
          <w:sz w:val="32"/>
          <w:szCs w:val="32"/>
        </w:rPr>
        <w:t>个，新建农民专业合作社</w:t>
      </w:r>
      <w:r>
        <w:rPr>
          <w:rFonts w:ascii="仿宋_GB2312" w:eastAsia="仿宋_GB2312" w:hAnsi="仿宋" w:cs="仿宋_GB2312"/>
          <w:sz w:val="32"/>
          <w:szCs w:val="32"/>
        </w:rPr>
        <w:t>8</w:t>
      </w:r>
      <w:r w:rsidRPr="00753747">
        <w:rPr>
          <w:rFonts w:ascii="仿宋_GB2312" w:eastAsia="仿宋_GB2312" w:hAnsi="仿宋" w:cs="仿宋_GB2312" w:hint="eastAsia"/>
          <w:sz w:val="32"/>
          <w:szCs w:val="32"/>
        </w:rPr>
        <w:t>个，新建社区综合服务社</w:t>
      </w:r>
      <w:r>
        <w:rPr>
          <w:rFonts w:ascii="仿宋_GB2312" w:eastAsia="仿宋_GB2312" w:hAnsi="仿宋" w:cs="仿宋_GB2312"/>
          <w:sz w:val="32"/>
          <w:szCs w:val="32"/>
        </w:rPr>
        <w:t>66</w:t>
      </w:r>
      <w:r w:rsidRPr="00753747">
        <w:rPr>
          <w:rFonts w:ascii="仿宋_GB2312" w:eastAsia="仿宋_GB2312" w:hAnsi="仿宋" w:cs="仿宋_GB2312" w:hint="eastAsia"/>
          <w:sz w:val="32"/>
          <w:szCs w:val="32"/>
        </w:rPr>
        <w:t>个，全系统实现销售</w:t>
      </w:r>
      <w:r>
        <w:rPr>
          <w:rFonts w:ascii="仿宋_GB2312" w:eastAsia="仿宋_GB2312" w:hAnsi="仿宋" w:cs="仿宋_GB2312"/>
          <w:sz w:val="32"/>
          <w:szCs w:val="32"/>
        </w:rPr>
        <w:t>49398</w:t>
      </w:r>
      <w:r w:rsidRPr="00753747">
        <w:rPr>
          <w:rFonts w:ascii="仿宋_GB2312" w:eastAsia="仿宋_GB2312" w:hAnsi="仿宋" w:cs="仿宋_GB2312" w:hint="eastAsia"/>
          <w:sz w:val="32"/>
          <w:szCs w:val="32"/>
        </w:rPr>
        <w:t>万元，实现利润</w:t>
      </w:r>
      <w:r>
        <w:rPr>
          <w:rFonts w:ascii="仿宋_GB2312" w:eastAsia="仿宋_GB2312" w:hAnsi="仿宋" w:cs="仿宋_GB2312"/>
          <w:sz w:val="32"/>
          <w:szCs w:val="32"/>
        </w:rPr>
        <w:t>601</w:t>
      </w:r>
      <w:r w:rsidRPr="00753747">
        <w:rPr>
          <w:rFonts w:ascii="仿宋_GB2312" w:eastAsia="仿宋_GB2312" w:hAnsi="仿宋" w:cs="仿宋_GB2312" w:hint="eastAsia"/>
          <w:sz w:val="32"/>
          <w:szCs w:val="32"/>
        </w:rPr>
        <w:t>万元，完成年度目标。</w:t>
      </w:r>
    </w:p>
    <w:p w:rsidR="002A396F" w:rsidRPr="00753747" w:rsidRDefault="002A396F" w:rsidP="005C4500">
      <w:pPr>
        <w:widowControl/>
        <w:adjustRightInd w:val="0"/>
        <w:snapToGrid w:val="0"/>
        <w:spacing w:line="580" w:lineRule="exact"/>
        <w:ind w:firstLineChars="200" w:firstLine="640"/>
        <w:jc w:val="left"/>
        <w:rPr>
          <w:rFonts w:ascii="仿宋_GB2312" w:eastAsia="仿宋_GB2312"/>
          <w:color w:val="000000"/>
          <w:kern w:val="0"/>
          <w:sz w:val="32"/>
          <w:szCs w:val="32"/>
          <w:shd w:val="clear" w:color="auto" w:fill="FFFFFF"/>
          <w:lang w:val="zh-CN"/>
        </w:rPr>
      </w:pPr>
      <w:r w:rsidRPr="00753747">
        <w:rPr>
          <w:rFonts w:ascii="仿宋_GB2312" w:eastAsia="仿宋_GB2312" w:cs="仿宋_GB2312" w:hint="eastAsia"/>
          <w:color w:val="000000"/>
          <w:kern w:val="0"/>
          <w:sz w:val="32"/>
          <w:szCs w:val="32"/>
          <w:shd w:val="clear" w:color="auto" w:fill="FFFFFF"/>
          <w:lang w:val="zh-CN"/>
        </w:rPr>
        <w:t>（二）结果应用情况。</w:t>
      </w:r>
    </w:p>
    <w:p w:rsidR="002A396F" w:rsidRPr="00753747" w:rsidRDefault="002A396F" w:rsidP="00991AF5">
      <w:pPr>
        <w:snapToGrid w:val="0"/>
        <w:spacing w:line="560" w:lineRule="exact"/>
        <w:ind w:firstLine="640"/>
        <w:rPr>
          <w:rFonts w:ascii="仿宋_GB2312" w:eastAsia="仿宋_GB2312" w:hAnsi="仿宋"/>
          <w:sz w:val="32"/>
          <w:szCs w:val="32"/>
        </w:rPr>
      </w:pPr>
      <w:r w:rsidRPr="00753747">
        <w:rPr>
          <w:rFonts w:ascii="仿宋_GB2312" w:eastAsia="仿宋_GB2312" w:hAnsi="仿宋" w:cs="仿宋_GB2312" w:hint="eastAsia"/>
          <w:sz w:val="32"/>
          <w:szCs w:val="32"/>
        </w:rPr>
        <w:t>从整体情况来看，市供销社高度重视财政资金的支出绩效，在资金的预算、执行、验收、资金支付等流程层层把关，严格按照部门预算进行部门整体支出，涉及“三重一大”事项必须经过主任办公会，“三公经费”逐年下降。所有项目资金严格按照项目申报的实施方案组织实施，并责成项目实施科室加强日常监督，依据相应的资金管理办法切实做到项目资金专项专用，无截留、无挪用等现象。</w:t>
      </w:r>
    </w:p>
    <w:p w:rsidR="002A396F" w:rsidRPr="00753747" w:rsidRDefault="002A396F" w:rsidP="005C4500">
      <w:pPr>
        <w:widowControl/>
        <w:adjustRightInd w:val="0"/>
        <w:snapToGrid w:val="0"/>
        <w:spacing w:line="580" w:lineRule="exact"/>
        <w:ind w:firstLineChars="200" w:firstLine="640"/>
        <w:jc w:val="left"/>
        <w:rPr>
          <w:rFonts w:ascii="黑体" w:eastAsia="黑体" w:hAnsi="黑体"/>
          <w:color w:val="000000"/>
          <w:kern w:val="0"/>
          <w:sz w:val="32"/>
          <w:szCs w:val="32"/>
          <w:shd w:val="clear" w:color="auto" w:fill="FFFFFF"/>
        </w:rPr>
      </w:pPr>
      <w:r w:rsidRPr="00753747">
        <w:rPr>
          <w:rFonts w:ascii="黑体" w:eastAsia="黑体" w:hAnsi="黑体" w:cs="黑体" w:hint="eastAsia"/>
          <w:color w:val="000000"/>
          <w:kern w:val="0"/>
          <w:sz w:val="32"/>
          <w:szCs w:val="32"/>
          <w:shd w:val="clear" w:color="auto" w:fill="FFFFFF"/>
        </w:rPr>
        <w:t>四、评价结论及建议</w:t>
      </w:r>
    </w:p>
    <w:p w:rsidR="002A396F" w:rsidRPr="00753747" w:rsidRDefault="002A396F" w:rsidP="005C4500">
      <w:pPr>
        <w:widowControl/>
        <w:adjustRightInd w:val="0"/>
        <w:snapToGrid w:val="0"/>
        <w:spacing w:line="580" w:lineRule="exact"/>
        <w:ind w:firstLineChars="200" w:firstLine="640"/>
        <w:jc w:val="left"/>
        <w:rPr>
          <w:rFonts w:ascii="仿宋_GB2312" w:eastAsia="仿宋_GB2312"/>
          <w:color w:val="000000"/>
          <w:kern w:val="0"/>
          <w:sz w:val="32"/>
          <w:szCs w:val="32"/>
          <w:shd w:val="clear" w:color="auto" w:fill="FFFFFF"/>
          <w:lang w:val="zh-CN"/>
        </w:rPr>
      </w:pPr>
      <w:r w:rsidRPr="00753747">
        <w:rPr>
          <w:rFonts w:ascii="仿宋_GB2312" w:eastAsia="仿宋_GB2312" w:cs="仿宋_GB2312" w:hint="eastAsia"/>
          <w:color w:val="000000"/>
          <w:kern w:val="0"/>
          <w:sz w:val="32"/>
          <w:szCs w:val="32"/>
          <w:shd w:val="clear" w:color="auto" w:fill="FFFFFF"/>
          <w:lang w:val="zh-CN"/>
        </w:rPr>
        <w:t>（一）评价结论。</w:t>
      </w:r>
      <w:r w:rsidRPr="00753747">
        <w:rPr>
          <w:rFonts w:ascii="仿宋_GB2312" w:eastAsia="仿宋_GB2312" w:hAnsi="仿宋" w:cs="仿宋_GB2312"/>
          <w:sz w:val="32"/>
          <w:szCs w:val="32"/>
        </w:rPr>
        <w:t>2019</w:t>
      </w:r>
      <w:r w:rsidRPr="00753747">
        <w:rPr>
          <w:rFonts w:ascii="仿宋_GB2312" w:eastAsia="仿宋_GB2312" w:hAnsi="仿宋" w:cs="仿宋_GB2312" w:hint="eastAsia"/>
          <w:sz w:val="32"/>
          <w:szCs w:val="32"/>
        </w:rPr>
        <w:t>年我单位严格按照预算批复开展财务工作，建立健全内部控制制度，确保财政资金、资产的安全，在全面、客观、真实的基础上编制</w:t>
      </w:r>
      <w:r w:rsidRPr="00753747">
        <w:rPr>
          <w:rFonts w:ascii="仿宋_GB2312" w:eastAsia="仿宋_GB2312" w:hAnsi="仿宋" w:cs="仿宋_GB2312"/>
          <w:sz w:val="32"/>
          <w:szCs w:val="32"/>
        </w:rPr>
        <w:t>2019</w:t>
      </w:r>
      <w:r w:rsidRPr="00753747">
        <w:rPr>
          <w:rFonts w:ascii="仿宋_GB2312" w:eastAsia="仿宋_GB2312" w:hAnsi="仿宋" w:cs="仿宋_GB2312" w:hint="eastAsia"/>
          <w:sz w:val="32"/>
          <w:szCs w:val="32"/>
        </w:rPr>
        <w:t>年度决算，认真做好决算数据分析，确保决算报表数据准确、及时上报</w:t>
      </w:r>
      <w:r>
        <w:rPr>
          <w:rFonts w:ascii="仿宋_GB2312" w:eastAsia="仿宋_GB2312" w:hAnsi="仿宋" w:cs="仿宋_GB2312" w:hint="eastAsia"/>
          <w:sz w:val="32"/>
          <w:szCs w:val="32"/>
        </w:rPr>
        <w:t>。</w:t>
      </w:r>
    </w:p>
    <w:p w:rsidR="002A396F" w:rsidRPr="00753747" w:rsidRDefault="002A396F" w:rsidP="005C4500">
      <w:pPr>
        <w:widowControl/>
        <w:adjustRightInd w:val="0"/>
        <w:snapToGrid w:val="0"/>
        <w:spacing w:line="580" w:lineRule="exact"/>
        <w:ind w:firstLineChars="200" w:firstLine="640"/>
        <w:jc w:val="left"/>
        <w:rPr>
          <w:rFonts w:ascii="仿宋_GB2312" w:eastAsia="仿宋_GB2312"/>
          <w:color w:val="000000"/>
          <w:kern w:val="0"/>
          <w:sz w:val="32"/>
          <w:szCs w:val="32"/>
          <w:shd w:val="clear" w:color="auto" w:fill="FFFFFF"/>
          <w:lang w:val="zh-CN"/>
        </w:rPr>
      </w:pPr>
      <w:r w:rsidRPr="00753747">
        <w:rPr>
          <w:rFonts w:ascii="仿宋_GB2312" w:eastAsia="仿宋_GB2312" w:cs="仿宋_GB2312" w:hint="eastAsia"/>
          <w:color w:val="000000"/>
          <w:kern w:val="0"/>
          <w:sz w:val="32"/>
          <w:szCs w:val="32"/>
          <w:shd w:val="clear" w:color="auto" w:fill="FFFFFF"/>
          <w:lang w:val="zh-CN"/>
        </w:rPr>
        <w:lastRenderedPageBreak/>
        <w:t>（二）存在问题。</w:t>
      </w:r>
      <w:r w:rsidRPr="00753747">
        <w:rPr>
          <w:rFonts w:ascii="仿宋_GB2312" w:eastAsia="仿宋_GB2312" w:hAnsi="仿宋" w:cs="仿宋_GB2312" w:hint="eastAsia"/>
          <w:color w:val="000000"/>
          <w:sz w:val="32"/>
          <w:szCs w:val="32"/>
        </w:rPr>
        <w:t>一是单位内部各科室间协调沟通不够，造成资金支付与绩效考评脱节。二是对绩效目标的编制存在指向不明确，细化量化不够、不合理、不匹配的情况</w:t>
      </w:r>
    </w:p>
    <w:p w:rsidR="002A396F" w:rsidRPr="00753747" w:rsidRDefault="002A396F" w:rsidP="005C4500">
      <w:pPr>
        <w:spacing w:line="600" w:lineRule="atLeast"/>
        <w:ind w:firstLineChars="200" w:firstLine="640"/>
        <w:rPr>
          <w:rFonts w:ascii="仿宋_GB2312" w:eastAsia="仿宋_GB2312" w:hAnsi="仿宋"/>
          <w:color w:val="000000"/>
          <w:sz w:val="32"/>
          <w:szCs w:val="32"/>
        </w:rPr>
      </w:pPr>
      <w:r w:rsidRPr="00753747">
        <w:rPr>
          <w:rFonts w:ascii="仿宋_GB2312" w:eastAsia="仿宋_GB2312" w:cs="仿宋_GB2312" w:hint="eastAsia"/>
          <w:color w:val="000000"/>
          <w:kern w:val="0"/>
          <w:sz w:val="32"/>
          <w:szCs w:val="32"/>
          <w:shd w:val="clear" w:color="auto" w:fill="FFFFFF"/>
          <w:lang w:val="zh-CN"/>
        </w:rPr>
        <w:t>（三）改进建议。</w:t>
      </w:r>
      <w:r w:rsidRPr="00753747">
        <w:rPr>
          <w:rFonts w:ascii="仿宋_GB2312" w:eastAsia="仿宋_GB2312" w:hAnsi="仿宋" w:cs="仿宋_GB2312" w:hint="eastAsia"/>
          <w:color w:val="000000"/>
          <w:sz w:val="32"/>
          <w:szCs w:val="32"/>
        </w:rPr>
        <w:t>一是在今后的工作中我们将严格按照《攀枝花市级预算绩效目标管理办法》的要求，加强单位内部的协调沟通。二是进一步加强预算绩效管理，提高我单位预算管理的科学性，规范有效性。</w:t>
      </w:r>
    </w:p>
    <w:p w:rsidR="002A396F" w:rsidRPr="00753747" w:rsidRDefault="002A396F" w:rsidP="005C4500">
      <w:pPr>
        <w:widowControl/>
        <w:adjustRightInd w:val="0"/>
        <w:snapToGrid w:val="0"/>
        <w:spacing w:line="580" w:lineRule="exact"/>
        <w:ind w:firstLineChars="200" w:firstLine="640"/>
        <w:jc w:val="left"/>
        <w:rPr>
          <w:rFonts w:ascii="仿宋_GB2312" w:eastAsia="仿宋_GB2312"/>
          <w:color w:val="000000"/>
          <w:kern w:val="0"/>
          <w:sz w:val="32"/>
          <w:szCs w:val="32"/>
          <w:shd w:val="clear" w:color="auto" w:fill="FFFFFF"/>
        </w:rPr>
      </w:pPr>
    </w:p>
    <w:p w:rsidR="002A396F" w:rsidRPr="00753747" w:rsidRDefault="002A396F" w:rsidP="005C4500">
      <w:pPr>
        <w:spacing w:line="580" w:lineRule="exact"/>
        <w:ind w:firstLineChars="200" w:firstLine="640"/>
        <w:rPr>
          <w:rFonts w:ascii="仿宋_GB2312" w:eastAsia="仿宋_GB2312"/>
          <w:sz w:val="32"/>
          <w:szCs w:val="32"/>
        </w:rPr>
      </w:pPr>
    </w:p>
    <w:p w:rsidR="002A396F" w:rsidRPr="00753747" w:rsidRDefault="002A396F" w:rsidP="00D44E26">
      <w:pPr>
        <w:widowControl/>
        <w:jc w:val="left"/>
        <w:rPr>
          <w:rFonts w:ascii="仿宋_GB2312" w:eastAsia="仿宋_GB2312"/>
          <w:sz w:val="32"/>
          <w:szCs w:val="32"/>
        </w:rPr>
      </w:pPr>
      <w:r w:rsidRPr="00753747">
        <w:rPr>
          <w:rFonts w:ascii="仿宋_GB2312" w:eastAsia="仿宋_GB2312"/>
          <w:sz w:val="32"/>
          <w:szCs w:val="32"/>
        </w:rPr>
        <w:br w:type="page"/>
      </w:r>
    </w:p>
    <w:p w:rsidR="002A396F" w:rsidRDefault="002A396F" w:rsidP="00D44E26">
      <w:pPr>
        <w:spacing w:line="580" w:lineRule="exact"/>
        <w:rPr>
          <w:rFonts w:eastAsia="仿宋_GB2312"/>
          <w:sz w:val="32"/>
          <w:szCs w:val="32"/>
        </w:rPr>
      </w:pPr>
      <w:r>
        <w:rPr>
          <w:rFonts w:eastAsia="黑体" w:cs="黑体" w:hint="eastAsia"/>
          <w:sz w:val="32"/>
          <w:szCs w:val="32"/>
        </w:rPr>
        <w:t>附件</w:t>
      </w:r>
      <w:r>
        <w:rPr>
          <w:rFonts w:eastAsia="黑体"/>
          <w:sz w:val="32"/>
          <w:szCs w:val="32"/>
        </w:rPr>
        <w:t>2</w:t>
      </w:r>
    </w:p>
    <w:p w:rsidR="002A396F" w:rsidRDefault="002A396F" w:rsidP="005C4500">
      <w:pPr>
        <w:spacing w:line="580" w:lineRule="exact"/>
        <w:ind w:firstLineChars="200" w:firstLine="640"/>
        <w:rPr>
          <w:rFonts w:eastAsia="仿宋_GB2312"/>
          <w:sz w:val="32"/>
          <w:szCs w:val="32"/>
        </w:rPr>
      </w:pPr>
    </w:p>
    <w:p w:rsidR="002A396F" w:rsidRDefault="002A396F" w:rsidP="00B84B2E">
      <w:pPr>
        <w:pStyle w:val="aa"/>
        <w:spacing w:line="680" w:lineRule="exact"/>
        <w:jc w:val="center"/>
        <w:rPr>
          <w:rFonts w:ascii="方正小标宋_GBK" w:eastAsia="方正小标宋_GBK" w:hAnsi="Times New Roman" w:cs="Times New Roman"/>
          <w:sz w:val="44"/>
          <w:szCs w:val="44"/>
        </w:rPr>
      </w:pPr>
      <w:r>
        <w:rPr>
          <w:rFonts w:ascii="方正小标宋_GBK" w:eastAsia="方正小标宋_GBK" w:hAnsi="Times New Roman" w:cs="方正小标宋_GBK" w:hint="eastAsia"/>
          <w:sz w:val="44"/>
          <w:szCs w:val="44"/>
        </w:rPr>
        <w:t>市供销社</w:t>
      </w:r>
      <w:r w:rsidRPr="000B5560">
        <w:rPr>
          <w:rFonts w:ascii="方正小标宋_GBK" w:eastAsia="方正小标宋_GBK" w:hAnsi="Times New Roman" w:cs="方正小标宋_GBK" w:hint="eastAsia"/>
          <w:sz w:val="44"/>
          <w:szCs w:val="44"/>
        </w:rPr>
        <w:t>综合改革及发展专项资金建设</w:t>
      </w:r>
    </w:p>
    <w:p w:rsidR="002A396F" w:rsidRPr="000B5560" w:rsidRDefault="002A396F" w:rsidP="00B84B2E">
      <w:pPr>
        <w:pStyle w:val="aa"/>
        <w:spacing w:line="680" w:lineRule="exact"/>
        <w:jc w:val="center"/>
        <w:rPr>
          <w:rFonts w:ascii="方正小标宋_GBK" w:eastAsia="方正小标宋_GBK" w:hAnsi="Times New Roman" w:cs="Times New Roman"/>
          <w:sz w:val="44"/>
          <w:szCs w:val="44"/>
        </w:rPr>
      </w:pPr>
      <w:r w:rsidRPr="000B5560">
        <w:rPr>
          <w:rFonts w:ascii="方正小标宋_GBK" w:eastAsia="方正小标宋_GBK" w:hAnsi="Times New Roman" w:cs="方正小标宋_GBK" w:hint="eastAsia"/>
          <w:sz w:val="44"/>
          <w:szCs w:val="44"/>
        </w:rPr>
        <w:t>项目</w:t>
      </w:r>
      <w:r w:rsidRPr="000B5560">
        <w:rPr>
          <w:rFonts w:ascii="方正小标宋_GBK" w:eastAsia="方正小标宋_GBK" w:hAnsi="Times New Roman" w:cs="方正小标宋_GBK"/>
          <w:sz w:val="44"/>
          <w:szCs w:val="44"/>
        </w:rPr>
        <w:t>2019</w:t>
      </w:r>
      <w:r w:rsidRPr="000B5560">
        <w:rPr>
          <w:rFonts w:ascii="方正小标宋_GBK" w:eastAsia="方正小标宋_GBK" w:hAnsi="Times New Roman" w:cs="方正小标宋_GBK" w:hint="eastAsia"/>
          <w:sz w:val="44"/>
          <w:szCs w:val="44"/>
        </w:rPr>
        <w:t>年绩效评价报告</w:t>
      </w:r>
    </w:p>
    <w:p w:rsidR="002A396F" w:rsidRPr="000B5560" w:rsidRDefault="002A396F" w:rsidP="00B84B2E">
      <w:pPr>
        <w:autoSpaceDE w:val="0"/>
        <w:autoSpaceDN w:val="0"/>
        <w:adjustRightInd w:val="0"/>
        <w:spacing w:line="600" w:lineRule="exact"/>
        <w:jc w:val="left"/>
        <w:rPr>
          <w:rFonts w:eastAsia="方正黑体简体"/>
          <w:b/>
          <w:bCs/>
          <w:kern w:val="0"/>
          <w:sz w:val="32"/>
          <w:szCs w:val="32"/>
        </w:rPr>
      </w:pPr>
    </w:p>
    <w:p w:rsidR="002A396F" w:rsidRPr="00456DEF" w:rsidRDefault="002A396F" w:rsidP="005C4500">
      <w:pPr>
        <w:autoSpaceDE w:val="0"/>
        <w:autoSpaceDN w:val="0"/>
        <w:adjustRightInd w:val="0"/>
        <w:spacing w:line="560" w:lineRule="exact"/>
        <w:ind w:firstLineChars="200" w:firstLine="640"/>
        <w:rPr>
          <w:rFonts w:eastAsia="黑体"/>
          <w:kern w:val="0"/>
          <w:sz w:val="32"/>
          <w:szCs w:val="32"/>
        </w:rPr>
      </w:pPr>
      <w:r w:rsidRPr="00456DEF">
        <w:rPr>
          <w:rFonts w:eastAsia="黑体" w:cs="黑体" w:hint="eastAsia"/>
          <w:kern w:val="0"/>
          <w:sz w:val="32"/>
          <w:szCs w:val="32"/>
        </w:rPr>
        <w:t>一、项目概况</w:t>
      </w:r>
    </w:p>
    <w:p w:rsidR="002A396F" w:rsidRPr="00456DEF" w:rsidRDefault="002A396F" w:rsidP="005C4500">
      <w:pPr>
        <w:autoSpaceDE w:val="0"/>
        <w:autoSpaceDN w:val="0"/>
        <w:adjustRightInd w:val="0"/>
        <w:spacing w:line="560" w:lineRule="exact"/>
        <w:ind w:firstLineChars="200" w:firstLine="640"/>
        <w:rPr>
          <w:rFonts w:eastAsia="楷体_GB2312"/>
          <w:b/>
          <w:bCs/>
          <w:kern w:val="0"/>
          <w:sz w:val="32"/>
          <w:szCs w:val="32"/>
        </w:rPr>
      </w:pPr>
      <w:r w:rsidRPr="00456DEF">
        <w:rPr>
          <w:rFonts w:eastAsia="楷体_GB2312" w:cs="楷体_GB2312" w:hint="eastAsia"/>
          <w:b/>
          <w:bCs/>
          <w:kern w:val="0"/>
          <w:sz w:val="32"/>
          <w:szCs w:val="32"/>
        </w:rPr>
        <w:t>（一）项目基本情况</w:t>
      </w:r>
    </w:p>
    <w:p w:rsidR="002A396F" w:rsidRPr="00456DEF" w:rsidRDefault="002A396F" w:rsidP="005C4500">
      <w:pPr>
        <w:autoSpaceDE w:val="0"/>
        <w:autoSpaceDN w:val="0"/>
        <w:adjustRightInd w:val="0"/>
        <w:spacing w:line="560" w:lineRule="exact"/>
        <w:ind w:firstLineChars="200" w:firstLine="640"/>
        <w:rPr>
          <w:rFonts w:eastAsia="仿宋_GB2312"/>
          <w:sz w:val="32"/>
          <w:szCs w:val="32"/>
        </w:rPr>
      </w:pPr>
      <w:r w:rsidRPr="00456DEF">
        <w:rPr>
          <w:rFonts w:eastAsia="仿宋_GB2312"/>
          <w:kern w:val="0"/>
          <w:sz w:val="32"/>
          <w:szCs w:val="32"/>
        </w:rPr>
        <w:t>1.</w:t>
      </w:r>
      <w:r w:rsidRPr="00456DEF">
        <w:rPr>
          <w:rFonts w:eastAsia="仿宋_GB2312" w:cs="仿宋_GB2312" w:hint="eastAsia"/>
          <w:sz w:val="32"/>
          <w:szCs w:val="32"/>
        </w:rPr>
        <w:t>按照中央、省、市深化</w:t>
      </w:r>
      <w:r>
        <w:rPr>
          <w:rFonts w:eastAsia="仿宋_GB2312" w:cs="仿宋_GB2312" w:hint="eastAsia"/>
          <w:sz w:val="32"/>
          <w:szCs w:val="32"/>
        </w:rPr>
        <w:t>供销社合作社综合改革文件精神，构建社有企业支撑的经营服务体系，</w:t>
      </w:r>
      <w:r w:rsidRPr="00456DEF">
        <w:rPr>
          <w:rFonts w:eastAsia="仿宋_GB2312" w:cs="仿宋_GB2312" w:hint="eastAsia"/>
          <w:sz w:val="32"/>
          <w:szCs w:val="32"/>
        </w:rPr>
        <w:t>由市供销社劳动服务中心和攀枝花市社鑫有限公司共同投资，组建攀枝花市山隆经贸有限责任公司，以公司为依托，积极争取省级供销社综合改革发展专项资金，加强供销社基层组织建设，提升为农服务能力。</w:t>
      </w:r>
    </w:p>
    <w:p w:rsidR="002A396F" w:rsidRPr="00456DE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仿宋_GB2312"/>
          <w:kern w:val="0"/>
          <w:sz w:val="32"/>
          <w:szCs w:val="32"/>
        </w:rPr>
        <w:t>2.</w:t>
      </w:r>
      <w:r w:rsidRPr="00456DEF">
        <w:rPr>
          <w:rFonts w:eastAsia="仿宋_GB2312" w:cs="仿宋_GB2312" w:hint="eastAsia"/>
          <w:kern w:val="0"/>
          <w:sz w:val="32"/>
          <w:szCs w:val="32"/>
        </w:rPr>
        <w:t>项目立项、资金申报的依据：《中共攀枝花市委</w:t>
      </w:r>
      <w:r w:rsidRPr="00456DEF">
        <w:rPr>
          <w:rFonts w:eastAsia="仿宋_GB2312"/>
          <w:kern w:val="0"/>
          <w:sz w:val="32"/>
          <w:szCs w:val="32"/>
        </w:rPr>
        <w:t xml:space="preserve"> </w:t>
      </w:r>
      <w:r w:rsidRPr="00456DEF">
        <w:rPr>
          <w:rFonts w:eastAsia="仿宋_GB2312" w:cs="仿宋_GB2312" w:hint="eastAsia"/>
          <w:kern w:val="0"/>
          <w:sz w:val="32"/>
          <w:szCs w:val="32"/>
        </w:rPr>
        <w:t>攀枝花市人民政府关于深化供销合作社综合改革的实施意见》（攀委发〔</w:t>
      </w:r>
      <w:r w:rsidRPr="00456DEF">
        <w:rPr>
          <w:rFonts w:eastAsia="仿宋_GB2312"/>
          <w:kern w:val="0"/>
          <w:sz w:val="32"/>
          <w:szCs w:val="32"/>
        </w:rPr>
        <w:t>2017</w:t>
      </w:r>
      <w:r w:rsidRPr="00456DEF">
        <w:rPr>
          <w:rFonts w:eastAsia="仿宋_GB2312" w:cs="仿宋_GB2312" w:hint="eastAsia"/>
          <w:kern w:val="0"/>
          <w:sz w:val="32"/>
          <w:szCs w:val="32"/>
        </w:rPr>
        <w:t>〕</w:t>
      </w:r>
      <w:r w:rsidRPr="00456DEF">
        <w:rPr>
          <w:rFonts w:eastAsia="仿宋_GB2312"/>
          <w:kern w:val="0"/>
          <w:sz w:val="32"/>
          <w:szCs w:val="32"/>
        </w:rPr>
        <w:t>10</w:t>
      </w:r>
      <w:r w:rsidRPr="00456DEF">
        <w:rPr>
          <w:rFonts w:eastAsia="仿宋_GB2312" w:cs="仿宋_GB2312" w:hint="eastAsia"/>
          <w:kern w:val="0"/>
          <w:sz w:val="32"/>
          <w:szCs w:val="32"/>
        </w:rPr>
        <w:t>号）、《攀枝花市级供销综合改革及发展专项资金管理办法》。</w:t>
      </w:r>
    </w:p>
    <w:p w:rsidR="002A396F" w:rsidRPr="00456DE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仿宋_GB2312"/>
          <w:kern w:val="0"/>
          <w:sz w:val="32"/>
          <w:szCs w:val="32"/>
        </w:rPr>
        <w:t>3.</w:t>
      </w:r>
      <w:r w:rsidRPr="00456DEF">
        <w:rPr>
          <w:rFonts w:eastAsia="仿宋_GB2312" w:cs="仿宋_GB2312" w:hint="eastAsia"/>
          <w:kern w:val="0"/>
          <w:sz w:val="32"/>
          <w:szCs w:val="32"/>
        </w:rPr>
        <w:t>资金管理办法制定情况：已制定《攀枝花市级供销综合改革及发展专项资金管理办法》。</w:t>
      </w:r>
    </w:p>
    <w:p w:rsidR="002A396F" w:rsidRPr="00456DE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仿宋_GB2312"/>
          <w:kern w:val="0"/>
          <w:sz w:val="32"/>
          <w:szCs w:val="32"/>
        </w:rPr>
        <w:t>4.</w:t>
      </w:r>
      <w:r w:rsidRPr="00456DEF">
        <w:rPr>
          <w:rFonts w:eastAsia="仿宋_GB2312" w:cs="仿宋_GB2312" w:hint="eastAsia"/>
          <w:kern w:val="0"/>
          <w:sz w:val="32"/>
          <w:szCs w:val="32"/>
        </w:rPr>
        <w:t>资金分配的原则及考虑因素：用于市供销社社属企业攀枝花市山隆经贸有限责任公司资本金，以此为载体整合全市供销</w:t>
      </w:r>
      <w:r>
        <w:rPr>
          <w:rFonts w:eastAsia="仿宋_GB2312" w:cs="仿宋_GB2312" w:hint="eastAsia"/>
          <w:kern w:val="0"/>
          <w:sz w:val="32"/>
          <w:szCs w:val="32"/>
        </w:rPr>
        <w:t>社</w:t>
      </w:r>
      <w:r w:rsidRPr="00456DEF">
        <w:rPr>
          <w:rFonts w:eastAsia="仿宋_GB2312" w:cs="仿宋_GB2312" w:hint="eastAsia"/>
          <w:kern w:val="0"/>
          <w:sz w:val="32"/>
          <w:szCs w:val="32"/>
        </w:rPr>
        <w:t>资源，争取省、市发展资金，拓展供销社为农服务方式，提升供销社为农服务能力，推动我市农业产业高质量</w:t>
      </w:r>
      <w:r w:rsidRPr="00456DEF">
        <w:rPr>
          <w:rFonts w:eastAsia="仿宋_GB2312" w:cs="仿宋_GB2312" w:hint="eastAsia"/>
          <w:kern w:val="0"/>
          <w:sz w:val="32"/>
          <w:szCs w:val="32"/>
        </w:rPr>
        <w:lastRenderedPageBreak/>
        <w:t>发展。</w:t>
      </w:r>
    </w:p>
    <w:p w:rsidR="002A396F" w:rsidRPr="00456DEF" w:rsidRDefault="002A396F" w:rsidP="005C4500">
      <w:pPr>
        <w:autoSpaceDE w:val="0"/>
        <w:autoSpaceDN w:val="0"/>
        <w:adjustRightInd w:val="0"/>
        <w:spacing w:line="560" w:lineRule="exact"/>
        <w:ind w:firstLineChars="200" w:firstLine="640"/>
        <w:rPr>
          <w:rFonts w:eastAsia="楷体_GB2312"/>
          <w:b/>
          <w:bCs/>
          <w:kern w:val="0"/>
          <w:sz w:val="32"/>
          <w:szCs w:val="32"/>
        </w:rPr>
      </w:pPr>
      <w:r w:rsidRPr="00456DEF">
        <w:rPr>
          <w:rFonts w:eastAsia="楷体_GB2312" w:cs="楷体_GB2312" w:hint="eastAsia"/>
          <w:b/>
          <w:bCs/>
          <w:kern w:val="0"/>
          <w:sz w:val="32"/>
          <w:szCs w:val="32"/>
        </w:rPr>
        <w:t>（二）项目绩效目标</w:t>
      </w:r>
    </w:p>
    <w:p w:rsidR="002A396F" w:rsidRPr="00456DEF" w:rsidRDefault="002A396F" w:rsidP="005C4500">
      <w:pPr>
        <w:spacing w:line="560" w:lineRule="exact"/>
        <w:ind w:firstLineChars="200" w:firstLine="640"/>
        <w:rPr>
          <w:rFonts w:eastAsia="仿宋_GB2312"/>
          <w:sz w:val="32"/>
          <w:szCs w:val="32"/>
        </w:rPr>
      </w:pPr>
      <w:r w:rsidRPr="00456DEF">
        <w:rPr>
          <w:rFonts w:eastAsia="仿宋_GB2312"/>
          <w:kern w:val="0"/>
          <w:sz w:val="32"/>
          <w:szCs w:val="32"/>
        </w:rPr>
        <w:t>1.</w:t>
      </w:r>
      <w:r w:rsidRPr="00456DEF">
        <w:rPr>
          <w:rFonts w:eastAsia="仿宋_GB2312" w:cs="仿宋_GB2312" w:hint="eastAsia"/>
          <w:kern w:val="0"/>
          <w:sz w:val="32"/>
          <w:szCs w:val="32"/>
        </w:rPr>
        <w:t>项目主要内容：市供销社社鑫公司与市供销社劳动服务中心共同出资组建攀枝花市山隆经贸有限责任公司，</w:t>
      </w:r>
      <w:r w:rsidRPr="00456DEF">
        <w:rPr>
          <w:rFonts w:eastAsia="仿宋_GB2312" w:cs="仿宋_GB2312" w:hint="eastAsia"/>
          <w:sz w:val="32"/>
          <w:szCs w:val="32"/>
        </w:rPr>
        <w:t>立足三农、面向农村，以</w:t>
      </w:r>
      <w:r w:rsidRPr="00456DEF">
        <w:rPr>
          <w:rFonts w:eastAsia="仿宋_GB2312"/>
          <w:sz w:val="32"/>
          <w:szCs w:val="32"/>
        </w:rPr>
        <w:t>“</w:t>
      </w:r>
      <w:r w:rsidRPr="00456DEF">
        <w:rPr>
          <w:rFonts w:eastAsia="仿宋_GB2312" w:cs="仿宋_GB2312" w:hint="eastAsia"/>
          <w:sz w:val="32"/>
          <w:szCs w:val="32"/>
        </w:rPr>
        <w:t>新网工程</w:t>
      </w:r>
      <w:r w:rsidRPr="00456DEF">
        <w:rPr>
          <w:rFonts w:eastAsia="仿宋_GB2312"/>
          <w:sz w:val="32"/>
          <w:szCs w:val="32"/>
        </w:rPr>
        <w:t>”</w:t>
      </w:r>
      <w:r w:rsidRPr="00456DEF">
        <w:rPr>
          <w:rFonts w:eastAsia="仿宋_GB2312" w:cs="仿宋_GB2312" w:hint="eastAsia"/>
          <w:sz w:val="32"/>
          <w:szCs w:val="32"/>
        </w:rPr>
        <w:t>、</w:t>
      </w:r>
      <w:r w:rsidRPr="00456DEF">
        <w:rPr>
          <w:rFonts w:eastAsia="仿宋_GB2312"/>
          <w:sz w:val="32"/>
          <w:szCs w:val="32"/>
        </w:rPr>
        <w:t>“</w:t>
      </w:r>
      <w:r w:rsidRPr="00456DEF">
        <w:rPr>
          <w:rFonts w:eastAsia="仿宋_GB2312" w:cs="仿宋_GB2312" w:hint="eastAsia"/>
          <w:sz w:val="32"/>
          <w:szCs w:val="32"/>
        </w:rPr>
        <w:t>农业综合开发</w:t>
      </w:r>
      <w:r w:rsidRPr="00456DEF">
        <w:rPr>
          <w:rFonts w:eastAsia="仿宋_GB2312"/>
          <w:sz w:val="32"/>
          <w:szCs w:val="32"/>
        </w:rPr>
        <w:t>”</w:t>
      </w:r>
      <w:r w:rsidRPr="00456DEF">
        <w:rPr>
          <w:rFonts w:eastAsia="仿宋_GB2312" w:cs="仿宋_GB2312" w:hint="eastAsia"/>
          <w:sz w:val="32"/>
          <w:szCs w:val="32"/>
        </w:rPr>
        <w:t>等项目建设为抓手，加强供销社基层组织建设，推进购销服务网络建设，扩大经营辐射面。</w:t>
      </w:r>
    </w:p>
    <w:p w:rsidR="002A396F" w:rsidRPr="00456DE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仿宋_GB2312"/>
          <w:kern w:val="0"/>
          <w:sz w:val="32"/>
          <w:szCs w:val="32"/>
        </w:rPr>
        <w:t>2.</w:t>
      </w:r>
      <w:r w:rsidRPr="00456DEF">
        <w:rPr>
          <w:rFonts w:eastAsia="仿宋_GB2312" w:cs="仿宋_GB2312" w:hint="eastAsia"/>
          <w:kern w:val="0"/>
          <w:sz w:val="32"/>
          <w:szCs w:val="32"/>
        </w:rPr>
        <w:t>项目应实现的具体绩效目标：以供销社</w:t>
      </w:r>
      <w:r>
        <w:rPr>
          <w:rFonts w:eastAsia="仿宋_GB2312" w:cs="仿宋_GB2312" w:hint="eastAsia"/>
          <w:kern w:val="0"/>
          <w:sz w:val="32"/>
          <w:szCs w:val="32"/>
        </w:rPr>
        <w:t>社属</w:t>
      </w:r>
      <w:r w:rsidRPr="00456DEF">
        <w:rPr>
          <w:rFonts w:eastAsia="仿宋_GB2312" w:cs="仿宋_GB2312" w:hint="eastAsia"/>
          <w:kern w:val="0"/>
          <w:sz w:val="32"/>
          <w:szCs w:val="32"/>
        </w:rPr>
        <w:t>企业为平台，整合全市供销系统优质农特产品生产、加工、购销业务，争取省级综合改革资金，支持基层组织建设，拓展供销社为农服务方式，提升供销社为农服务能力，推动我市农业产业高质量发展。</w:t>
      </w:r>
    </w:p>
    <w:p w:rsidR="002A396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仿宋_GB2312"/>
          <w:kern w:val="0"/>
          <w:sz w:val="32"/>
          <w:szCs w:val="32"/>
        </w:rPr>
        <w:t>3.</w:t>
      </w:r>
      <w:r w:rsidRPr="00456DEF">
        <w:rPr>
          <w:rFonts w:eastAsia="仿宋_GB2312" w:cs="仿宋_GB2312" w:hint="eastAsia"/>
          <w:kern w:val="0"/>
          <w:sz w:val="32"/>
          <w:szCs w:val="32"/>
        </w:rPr>
        <w:t>分析评价：申请扶持资金</w:t>
      </w:r>
      <w:r w:rsidRPr="00456DEF">
        <w:rPr>
          <w:rFonts w:eastAsia="仿宋_GB2312"/>
          <w:kern w:val="0"/>
          <w:sz w:val="32"/>
          <w:szCs w:val="32"/>
        </w:rPr>
        <w:t>25</w:t>
      </w:r>
      <w:r w:rsidRPr="00456DEF">
        <w:rPr>
          <w:rFonts w:eastAsia="仿宋_GB2312" w:cs="仿宋_GB2312" w:hint="eastAsia"/>
          <w:kern w:val="0"/>
          <w:sz w:val="32"/>
          <w:szCs w:val="32"/>
        </w:rPr>
        <w:t>万元已注入市山隆经贸有限责任公司；并以公司为平台，争取到省级项目资金，开展了盐边县三农种养殖专业合作社基地建设，进一步拓展供销社业务经营范围，提高农业发展质量。</w:t>
      </w:r>
    </w:p>
    <w:p w:rsidR="002A396F" w:rsidRPr="000B5560" w:rsidRDefault="002A396F" w:rsidP="005C4500">
      <w:pPr>
        <w:autoSpaceDE w:val="0"/>
        <w:autoSpaceDN w:val="0"/>
        <w:adjustRightInd w:val="0"/>
        <w:spacing w:line="560" w:lineRule="exact"/>
        <w:ind w:firstLineChars="200" w:firstLine="640"/>
        <w:rPr>
          <w:rFonts w:ascii="楷体_GB2312" w:eastAsia="楷体_GB2312"/>
          <w:b/>
          <w:bCs/>
          <w:kern w:val="0"/>
          <w:sz w:val="32"/>
          <w:szCs w:val="32"/>
        </w:rPr>
      </w:pPr>
      <w:r w:rsidRPr="000B5560">
        <w:rPr>
          <w:rFonts w:ascii="楷体_GB2312" w:eastAsia="楷体_GB2312" w:cs="楷体_GB2312" w:hint="eastAsia"/>
          <w:b/>
          <w:bCs/>
          <w:kern w:val="0"/>
          <w:sz w:val="32"/>
          <w:szCs w:val="32"/>
        </w:rPr>
        <w:t>（三）项目自评步骤及方法</w:t>
      </w:r>
    </w:p>
    <w:p w:rsidR="002A396F" w:rsidRPr="007E7888" w:rsidRDefault="002A396F" w:rsidP="005C4500">
      <w:pPr>
        <w:spacing w:line="560" w:lineRule="exact"/>
        <w:ind w:firstLineChars="200" w:firstLine="640"/>
        <w:rPr>
          <w:rFonts w:ascii="仿宋_GB2312" w:eastAsia="仿宋_GB2312"/>
          <w:sz w:val="32"/>
          <w:szCs w:val="32"/>
        </w:rPr>
      </w:pPr>
      <w:r w:rsidRPr="007E7888">
        <w:rPr>
          <w:rFonts w:ascii="仿宋_GB2312" w:eastAsia="仿宋_GB2312" w:cs="仿宋_GB2312" w:hint="eastAsia"/>
          <w:sz w:val="32"/>
          <w:szCs w:val="32"/>
        </w:rPr>
        <w:t>项目采取自评与他评相结合方式，成立项目自评小组，结合评价内容，做到有计划，有安排，扎实开展本次自评工作。按照上级下达的项目支出绩效评价指标体系，自评小组针对申报内容、实施情况、资金兑现、财务管理、社会效益等做好自评工作。</w:t>
      </w:r>
    </w:p>
    <w:p w:rsidR="002A396F" w:rsidRPr="00456DEF" w:rsidRDefault="002A396F" w:rsidP="005C4500">
      <w:pPr>
        <w:autoSpaceDE w:val="0"/>
        <w:autoSpaceDN w:val="0"/>
        <w:adjustRightInd w:val="0"/>
        <w:spacing w:line="560" w:lineRule="exact"/>
        <w:ind w:firstLineChars="200" w:firstLine="640"/>
        <w:rPr>
          <w:rFonts w:eastAsia="黑体"/>
          <w:kern w:val="0"/>
          <w:sz w:val="32"/>
          <w:szCs w:val="32"/>
        </w:rPr>
      </w:pPr>
      <w:r w:rsidRPr="00456DEF">
        <w:rPr>
          <w:rFonts w:eastAsia="黑体" w:cs="黑体" w:hint="eastAsia"/>
          <w:kern w:val="0"/>
          <w:sz w:val="32"/>
          <w:szCs w:val="32"/>
        </w:rPr>
        <w:t>二、项目资金申报及使用情况</w:t>
      </w:r>
    </w:p>
    <w:p w:rsidR="002A396F" w:rsidRPr="00456DEF" w:rsidRDefault="002A396F" w:rsidP="005C4500">
      <w:pPr>
        <w:autoSpaceDE w:val="0"/>
        <w:autoSpaceDN w:val="0"/>
        <w:adjustRightInd w:val="0"/>
        <w:spacing w:line="560" w:lineRule="exact"/>
        <w:ind w:firstLineChars="200" w:firstLine="640"/>
        <w:rPr>
          <w:rFonts w:eastAsia="楷体_GB2312"/>
          <w:b/>
          <w:bCs/>
          <w:kern w:val="0"/>
          <w:sz w:val="32"/>
          <w:szCs w:val="32"/>
        </w:rPr>
      </w:pPr>
      <w:r w:rsidRPr="00456DEF">
        <w:rPr>
          <w:rFonts w:eastAsia="楷体_GB2312" w:cs="楷体_GB2312" w:hint="eastAsia"/>
          <w:b/>
          <w:bCs/>
          <w:kern w:val="0"/>
          <w:sz w:val="32"/>
          <w:szCs w:val="32"/>
        </w:rPr>
        <w:t>（一）项目资金申报及批复情况</w:t>
      </w:r>
    </w:p>
    <w:p w:rsidR="002A396F" w:rsidRPr="00456DE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仿宋_GB2312"/>
          <w:kern w:val="0"/>
          <w:sz w:val="32"/>
          <w:szCs w:val="32"/>
        </w:rPr>
        <w:lastRenderedPageBreak/>
        <w:t>2019</w:t>
      </w:r>
      <w:r w:rsidRPr="00456DEF">
        <w:rPr>
          <w:rFonts w:eastAsia="仿宋_GB2312" w:cs="仿宋_GB2312" w:hint="eastAsia"/>
          <w:kern w:val="0"/>
          <w:sz w:val="32"/>
          <w:szCs w:val="32"/>
        </w:rPr>
        <w:t>年</w:t>
      </w:r>
      <w:r w:rsidRPr="00456DEF">
        <w:rPr>
          <w:rFonts w:eastAsia="仿宋_GB2312"/>
          <w:kern w:val="0"/>
          <w:sz w:val="32"/>
          <w:szCs w:val="32"/>
        </w:rPr>
        <w:t>6</w:t>
      </w:r>
      <w:r w:rsidRPr="00456DEF">
        <w:rPr>
          <w:rFonts w:eastAsia="仿宋_GB2312" w:cs="仿宋_GB2312" w:hint="eastAsia"/>
          <w:kern w:val="0"/>
          <w:sz w:val="32"/>
          <w:szCs w:val="32"/>
        </w:rPr>
        <w:t>月由攀枝花市供销社、攀枝花市财政局共同</w:t>
      </w:r>
      <w:r>
        <w:rPr>
          <w:rFonts w:eastAsia="仿宋_GB2312" w:cs="仿宋_GB2312" w:hint="eastAsia"/>
          <w:kern w:val="0"/>
          <w:sz w:val="32"/>
          <w:szCs w:val="32"/>
        </w:rPr>
        <w:t>向市政府上报</w:t>
      </w:r>
      <w:r w:rsidRPr="00456DEF">
        <w:rPr>
          <w:rFonts w:eastAsia="仿宋_GB2312" w:cs="仿宋_GB2312" w:hint="eastAsia"/>
          <w:kern w:val="0"/>
          <w:sz w:val="32"/>
          <w:szCs w:val="32"/>
        </w:rPr>
        <w:t>《关于审定供销社综合改革及发展专项资金分配方案的请示</w:t>
      </w:r>
      <w:r>
        <w:rPr>
          <w:rFonts w:eastAsia="仿宋_GB2312" w:cs="仿宋_GB2312" w:hint="eastAsia"/>
          <w:kern w:val="0"/>
          <w:sz w:val="32"/>
          <w:szCs w:val="32"/>
        </w:rPr>
        <w:t>》，经批准同意</w:t>
      </w:r>
      <w:r w:rsidRPr="00456DEF">
        <w:rPr>
          <w:rFonts w:eastAsia="仿宋_GB2312" w:cs="仿宋_GB2312" w:hint="eastAsia"/>
          <w:kern w:val="0"/>
          <w:sz w:val="32"/>
          <w:szCs w:val="32"/>
        </w:rPr>
        <w:t>，该笔资金于</w:t>
      </w:r>
      <w:r w:rsidRPr="00456DEF">
        <w:rPr>
          <w:rFonts w:eastAsia="仿宋_GB2312"/>
          <w:kern w:val="0"/>
          <w:sz w:val="32"/>
          <w:szCs w:val="32"/>
        </w:rPr>
        <w:t>2019</w:t>
      </w:r>
      <w:r w:rsidRPr="00456DEF">
        <w:rPr>
          <w:rFonts w:eastAsia="仿宋_GB2312" w:cs="仿宋_GB2312" w:hint="eastAsia"/>
          <w:kern w:val="0"/>
          <w:sz w:val="32"/>
          <w:szCs w:val="32"/>
        </w:rPr>
        <w:t>年</w:t>
      </w:r>
      <w:r w:rsidRPr="00456DEF">
        <w:rPr>
          <w:rFonts w:eastAsia="仿宋_GB2312"/>
          <w:kern w:val="0"/>
          <w:sz w:val="32"/>
          <w:szCs w:val="32"/>
        </w:rPr>
        <w:t>7</w:t>
      </w:r>
      <w:r w:rsidRPr="00456DEF">
        <w:rPr>
          <w:rFonts w:eastAsia="仿宋_GB2312" w:cs="仿宋_GB2312" w:hint="eastAsia"/>
          <w:kern w:val="0"/>
          <w:sz w:val="32"/>
          <w:szCs w:val="32"/>
        </w:rPr>
        <w:t>月份下达，</w:t>
      </w:r>
      <w:r>
        <w:rPr>
          <w:rFonts w:eastAsia="仿宋_GB2312" w:cs="仿宋_GB2312" w:hint="eastAsia"/>
          <w:kern w:val="0"/>
          <w:sz w:val="32"/>
          <w:szCs w:val="32"/>
        </w:rPr>
        <w:t>已作</w:t>
      </w:r>
      <w:r w:rsidRPr="00456DEF">
        <w:rPr>
          <w:rFonts w:eastAsia="仿宋_GB2312" w:cs="仿宋_GB2312" w:hint="eastAsia"/>
          <w:kern w:val="0"/>
          <w:sz w:val="32"/>
          <w:szCs w:val="32"/>
        </w:rPr>
        <w:t>为资本金注入公司。</w:t>
      </w:r>
    </w:p>
    <w:p w:rsidR="002A396F" w:rsidRPr="00456DEF" w:rsidRDefault="002A396F" w:rsidP="005C4500">
      <w:pPr>
        <w:autoSpaceDE w:val="0"/>
        <w:autoSpaceDN w:val="0"/>
        <w:adjustRightInd w:val="0"/>
        <w:spacing w:line="560" w:lineRule="exact"/>
        <w:ind w:firstLineChars="200" w:firstLine="640"/>
        <w:rPr>
          <w:rFonts w:eastAsia="楷体_GB2312"/>
          <w:b/>
          <w:bCs/>
          <w:kern w:val="0"/>
          <w:sz w:val="32"/>
          <w:szCs w:val="32"/>
        </w:rPr>
      </w:pPr>
      <w:r w:rsidRPr="00456DEF">
        <w:rPr>
          <w:rFonts w:eastAsia="楷体_GB2312" w:cs="楷体_GB2312" w:hint="eastAsia"/>
          <w:b/>
          <w:bCs/>
          <w:kern w:val="0"/>
          <w:sz w:val="32"/>
          <w:szCs w:val="32"/>
        </w:rPr>
        <w:t>（二）资金计划、到位及使用情况</w:t>
      </w:r>
    </w:p>
    <w:p w:rsidR="002A396F" w:rsidRPr="00456DEF" w:rsidRDefault="002A396F" w:rsidP="005C4500">
      <w:pPr>
        <w:autoSpaceDE w:val="0"/>
        <w:autoSpaceDN w:val="0"/>
        <w:adjustRightInd w:val="0"/>
        <w:spacing w:line="560" w:lineRule="exact"/>
        <w:ind w:firstLineChars="200" w:firstLine="643"/>
        <w:rPr>
          <w:rFonts w:eastAsia="仿宋_GB2312"/>
          <w:kern w:val="0"/>
          <w:sz w:val="32"/>
          <w:szCs w:val="32"/>
        </w:rPr>
      </w:pPr>
      <w:r w:rsidRPr="00456DEF">
        <w:rPr>
          <w:rFonts w:eastAsia="仿宋_GB2312"/>
          <w:b/>
          <w:bCs/>
          <w:kern w:val="0"/>
          <w:sz w:val="32"/>
          <w:szCs w:val="32"/>
        </w:rPr>
        <w:t>1.</w:t>
      </w:r>
      <w:r w:rsidRPr="00456DEF">
        <w:rPr>
          <w:rFonts w:eastAsia="仿宋_GB2312" w:cs="仿宋_GB2312" w:hint="eastAsia"/>
          <w:b/>
          <w:bCs/>
          <w:kern w:val="0"/>
          <w:sz w:val="32"/>
          <w:szCs w:val="32"/>
        </w:rPr>
        <w:t>资金计划。</w:t>
      </w:r>
      <w:r w:rsidRPr="00456DEF">
        <w:rPr>
          <w:rFonts w:eastAsia="仿宋_GB2312" w:cs="仿宋_GB2312" w:hint="eastAsia"/>
          <w:kern w:val="0"/>
          <w:sz w:val="32"/>
          <w:szCs w:val="32"/>
        </w:rPr>
        <w:t>市供销社社鑫公司与市供销社劳动服务中心共同出资组建攀枝花市山隆经贸有限责任公司，</w:t>
      </w:r>
      <w:r w:rsidRPr="00456DEF">
        <w:rPr>
          <w:rFonts w:eastAsia="仿宋_GB2312" w:cs="仿宋_GB2312" w:hint="eastAsia"/>
          <w:sz w:val="32"/>
          <w:szCs w:val="32"/>
        </w:rPr>
        <w:t>该资金</w:t>
      </w:r>
      <w:r w:rsidRPr="00456DEF">
        <w:rPr>
          <w:rFonts w:eastAsia="仿宋_GB2312" w:cs="仿宋_GB2312" w:hint="eastAsia"/>
          <w:kern w:val="0"/>
          <w:sz w:val="32"/>
          <w:szCs w:val="32"/>
        </w:rPr>
        <w:t>用于市供销社社属企业攀枝花市山隆经贸有限责任公司资本金，以此为载体整合全市供销系统资源，向上争取供销社综合改革专项资金，拓展供销社为农服务方式，提升供销社为农服务能力，推动我市农业产业高质量发展。</w:t>
      </w:r>
    </w:p>
    <w:p w:rsidR="002A396F" w:rsidRPr="00456DEF" w:rsidRDefault="002A396F" w:rsidP="005C4500">
      <w:pPr>
        <w:autoSpaceDE w:val="0"/>
        <w:autoSpaceDN w:val="0"/>
        <w:adjustRightInd w:val="0"/>
        <w:spacing w:line="560" w:lineRule="exact"/>
        <w:ind w:firstLineChars="200" w:firstLine="643"/>
        <w:rPr>
          <w:rFonts w:eastAsia="仿宋_GB2312"/>
          <w:kern w:val="0"/>
          <w:sz w:val="32"/>
          <w:szCs w:val="32"/>
        </w:rPr>
      </w:pPr>
      <w:r w:rsidRPr="00456DEF">
        <w:rPr>
          <w:rFonts w:eastAsia="仿宋_GB2312"/>
          <w:b/>
          <w:bCs/>
          <w:kern w:val="0"/>
          <w:sz w:val="32"/>
          <w:szCs w:val="32"/>
        </w:rPr>
        <w:t>2.</w:t>
      </w:r>
      <w:r w:rsidRPr="00456DEF">
        <w:rPr>
          <w:rFonts w:eastAsia="仿宋_GB2312" w:cs="仿宋_GB2312" w:hint="eastAsia"/>
          <w:b/>
          <w:bCs/>
          <w:kern w:val="0"/>
          <w:sz w:val="32"/>
          <w:szCs w:val="32"/>
        </w:rPr>
        <w:t>资金到位。</w:t>
      </w:r>
      <w:r w:rsidRPr="00456DEF">
        <w:rPr>
          <w:rFonts w:eastAsia="仿宋_GB2312" w:cs="仿宋_GB2312" w:hint="eastAsia"/>
          <w:kern w:val="0"/>
          <w:sz w:val="32"/>
          <w:szCs w:val="32"/>
        </w:rPr>
        <w:t>该笔资金于</w:t>
      </w:r>
      <w:r w:rsidRPr="00456DEF">
        <w:rPr>
          <w:rFonts w:eastAsia="仿宋_GB2312"/>
          <w:kern w:val="0"/>
          <w:sz w:val="32"/>
          <w:szCs w:val="32"/>
        </w:rPr>
        <w:t>2019</w:t>
      </w:r>
      <w:r w:rsidRPr="00456DEF">
        <w:rPr>
          <w:rFonts w:eastAsia="仿宋_GB2312" w:cs="仿宋_GB2312" w:hint="eastAsia"/>
          <w:kern w:val="0"/>
          <w:sz w:val="32"/>
          <w:szCs w:val="32"/>
        </w:rPr>
        <w:t>年</w:t>
      </w:r>
      <w:r w:rsidRPr="00456DEF">
        <w:rPr>
          <w:rFonts w:eastAsia="仿宋_GB2312"/>
          <w:kern w:val="0"/>
          <w:sz w:val="32"/>
          <w:szCs w:val="32"/>
        </w:rPr>
        <w:t>7</w:t>
      </w:r>
      <w:r w:rsidRPr="00456DEF">
        <w:rPr>
          <w:rFonts w:eastAsia="仿宋_GB2312" w:cs="仿宋_GB2312" w:hint="eastAsia"/>
          <w:kern w:val="0"/>
          <w:sz w:val="32"/>
          <w:szCs w:val="32"/>
        </w:rPr>
        <w:t>月份下达，现已转入公司。</w:t>
      </w:r>
    </w:p>
    <w:p w:rsidR="002A396F" w:rsidRPr="00456DEF" w:rsidRDefault="002A396F" w:rsidP="005C4500">
      <w:pPr>
        <w:autoSpaceDE w:val="0"/>
        <w:autoSpaceDN w:val="0"/>
        <w:adjustRightInd w:val="0"/>
        <w:spacing w:line="560" w:lineRule="exact"/>
        <w:ind w:firstLineChars="200" w:firstLine="643"/>
        <w:rPr>
          <w:rFonts w:eastAsia="仿宋_GB2312"/>
          <w:kern w:val="0"/>
          <w:sz w:val="32"/>
          <w:szCs w:val="32"/>
        </w:rPr>
      </w:pPr>
      <w:r w:rsidRPr="00456DEF">
        <w:rPr>
          <w:rFonts w:eastAsia="仿宋_GB2312"/>
          <w:b/>
          <w:bCs/>
          <w:kern w:val="0"/>
          <w:sz w:val="32"/>
          <w:szCs w:val="32"/>
        </w:rPr>
        <w:t>3.</w:t>
      </w:r>
      <w:r w:rsidRPr="00456DEF">
        <w:rPr>
          <w:rFonts w:eastAsia="仿宋_GB2312" w:cs="仿宋_GB2312" w:hint="eastAsia"/>
          <w:b/>
          <w:bCs/>
          <w:kern w:val="0"/>
          <w:sz w:val="32"/>
          <w:szCs w:val="32"/>
        </w:rPr>
        <w:t>资金使用。</w:t>
      </w:r>
      <w:r>
        <w:rPr>
          <w:rFonts w:eastAsia="仿宋_GB2312" w:cs="仿宋_GB2312" w:hint="eastAsia"/>
          <w:kern w:val="0"/>
          <w:sz w:val="32"/>
          <w:szCs w:val="32"/>
        </w:rPr>
        <w:t>该资金已作为</w:t>
      </w:r>
      <w:r w:rsidRPr="00456DEF">
        <w:rPr>
          <w:rFonts w:eastAsia="仿宋_GB2312" w:cs="仿宋_GB2312" w:hint="eastAsia"/>
          <w:kern w:val="0"/>
          <w:sz w:val="32"/>
          <w:szCs w:val="32"/>
        </w:rPr>
        <w:t>资本金注入山隆公司，以整合供销社资源，搭建发展平台。</w:t>
      </w:r>
    </w:p>
    <w:p w:rsidR="002A396F" w:rsidRPr="00456DEF" w:rsidRDefault="002A396F" w:rsidP="005C4500">
      <w:pPr>
        <w:autoSpaceDE w:val="0"/>
        <w:autoSpaceDN w:val="0"/>
        <w:adjustRightInd w:val="0"/>
        <w:spacing w:line="560" w:lineRule="exact"/>
        <w:ind w:firstLineChars="200" w:firstLine="640"/>
        <w:rPr>
          <w:rFonts w:eastAsia="楷体_GB2312"/>
          <w:b/>
          <w:bCs/>
          <w:kern w:val="0"/>
          <w:sz w:val="32"/>
          <w:szCs w:val="32"/>
        </w:rPr>
      </w:pPr>
      <w:r w:rsidRPr="00456DEF">
        <w:rPr>
          <w:rFonts w:eastAsia="楷体_GB2312" w:cs="楷体_GB2312" w:hint="eastAsia"/>
          <w:b/>
          <w:bCs/>
          <w:kern w:val="0"/>
          <w:sz w:val="32"/>
          <w:szCs w:val="32"/>
        </w:rPr>
        <w:t>（三）项目财务管理情况</w:t>
      </w:r>
    </w:p>
    <w:p w:rsidR="002A396F" w:rsidRPr="00456DE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仿宋_GB2312" w:cs="仿宋_GB2312" w:hint="eastAsia"/>
          <w:kern w:val="0"/>
          <w:sz w:val="32"/>
          <w:szCs w:val="32"/>
        </w:rPr>
        <w:t>市山隆经贸有限责任公司是市供销社社属企业，财务管理受市供销社监管，严格执行市供销社财务管理制度</w:t>
      </w:r>
      <w:r>
        <w:rPr>
          <w:rFonts w:eastAsia="仿宋_GB2312" w:cs="仿宋_GB2312" w:hint="eastAsia"/>
          <w:kern w:val="0"/>
          <w:sz w:val="32"/>
          <w:szCs w:val="32"/>
        </w:rPr>
        <w:t>，财务处理及时，会计核算规范</w:t>
      </w:r>
      <w:r w:rsidRPr="00456DEF">
        <w:rPr>
          <w:rFonts w:eastAsia="仿宋_GB2312" w:cs="仿宋_GB2312" w:hint="eastAsia"/>
          <w:kern w:val="0"/>
          <w:sz w:val="32"/>
          <w:szCs w:val="32"/>
        </w:rPr>
        <w:t>。</w:t>
      </w:r>
    </w:p>
    <w:p w:rsidR="002A396F" w:rsidRPr="00456DEF" w:rsidRDefault="002A396F" w:rsidP="005C4500">
      <w:pPr>
        <w:autoSpaceDE w:val="0"/>
        <w:autoSpaceDN w:val="0"/>
        <w:adjustRightInd w:val="0"/>
        <w:spacing w:line="560" w:lineRule="exact"/>
        <w:ind w:firstLineChars="200" w:firstLine="640"/>
        <w:rPr>
          <w:rFonts w:eastAsia="黑体"/>
          <w:kern w:val="0"/>
          <w:sz w:val="32"/>
          <w:szCs w:val="32"/>
        </w:rPr>
      </w:pPr>
      <w:r w:rsidRPr="00456DEF">
        <w:rPr>
          <w:rFonts w:eastAsia="黑体" w:cs="黑体" w:hint="eastAsia"/>
          <w:kern w:val="0"/>
          <w:sz w:val="32"/>
          <w:szCs w:val="32"/>
        </w:rPr>
        <w:t>三、项目实施及管理情况</w:t>
      </w:r>
    </w:p>
    <w:p w:rsidR="002A396F" w:rsidRPr="00456DEF" w:rsidRDefault="002A396F" w:rsidP="005C4500">
      <w:pPr>
        <w:autoSpaceDE w:val="0"/>
        <w:autoSpaceDN w:val="0"/>
        <w:adjustRightInd w:val="0"/>
        <w:spacing w:line="560" w:lineRule="exact"/>
        <w:ind w:firstLineChars="200" w:firstLine="640"/>
        <w:rPr>
          <w:rFonts w:eastAsia="仿宋_GB2312"/>
          <w:sz w:val="32"/>
          <w:szCs w:val="32"/>
        </w:rPr>
      </w:pPr>
      <w:r w:rsidRPr="00456DEF">
        <w:rPr>
          <w:rFonts w:eastAsia="楷体_GB2312" w:cs="楷体_GB2312" w:hint="eastAsia"/>
          <w:b/>
          <w:bCs/>
          <w:kern w:val="0"/>
          <w:sz w:val="32"/>
          <w:szCs w:val="32"/>
        </w:rPr>
        <w:t>（一）项目组织架构及实施流程。</w:t>
      </w:r>
      <w:r>
        <w:rPr>
          <w:rFonts w:eastAsia="仿宋_GB2312" w:cs="仿宋_GB2312" w:hint="eastAsia"/>
          <w:sz w:val="32"/>
          <w:szCs w:val="32"/>
        </w:rPr>
        <w:t>以山隆公司为平台，争取省级资金</w:t>
      </w:r>
      <w:r w:rsidRPr="00456DEF">
        <w:rPr>
          <w:rFonts w:eastAsia="仿宋_GB2312" w:cs="仿宋_GB2312" w:hint="eastAsia"/>
          <w:sz w:val="32"/>
          <w:szCs w:val="32"/>
        </w:rPr>
        <w:t>投入，盐边县三农种养殖合作社联合社自筹部分资金，严格按照项目管理办法进行项目资金管理，确保专款专用，符合相关政策规定。根据项目建设进程，制定资金</w:t>
      </w:r>
      <w:r w:rsidRPr="00456DEF">
        <w:rPr>
          <w:rFonts w:eastAsia="仿宋_GB2312" w:cs="仿宋_GB2312" w:hint="eastAsia"/>
          <w:sz w:val="32"/>
          <w:szCs w:val="32"/>
        </w:rPr>
        <w:lastRenderedPageBreak/>
        <w:t>投资计划，并在项目实施过程中，定期向上级相关单位汇报资金使用情况，接受上级部门监管。</w:t>
      </w:r>
    </w:p>
    <w:p w:rsidR="002A396F" w:rsidRPr="00456DEF" w:rsidRDefault="002A396F" w:rsidP="005C4500">
      <w:pPr>
        <w:spacing w:line="560" w:lineRule="exact"/>
        <w:ind w:firstLineChars="200" w:firstLine="640"/>
        <w:rPr>
          <w:rFonts w:eastAsia="仿宋_GB2312"/>
          <w:kern w:val="0"/>
          <w:sz w:val="32"/>
          <w:szCs w:val="32"/>
        </w:rPr>
      </w:pPr>
      <w:r w:rsidRPr="00456DEF">
        <w:rPr>
          <w:rFonts w:eastAsia="楷体_GB2312" w:cs="楷体_GB2312" w:hint="eastAsia"/>
          <w:b/>
          <w:bCs/>
          <w:kern w:val="0"/>
          <w:sz w:val="32"/>
          <w:szCs w:val="32"/>
        </w:rPr>
        <w:t>（二）项目管理情况。</w:t>
      </w:r>
      <w:r>
        <w:rPr>
          <w:rFonts w:eastAsia="仿宋_GB2312" w:cs="仿宋_GB2312" w:hint="eastAsia"/>
          <w:color w:val="000000"/>
          <w:kern w:val="0"/>
          <w:sz w:val="32"/>
          <w:szCs w:val="32"/>
        </w:rPr>
        <w:t>建立</w:t>
      </w:r>
      <w:r w:rsidRPr="00456DEF">
        <w:rPr>
          <w:rFonts w:eastAsia="仿宋_GB2312" w:cs="仿宋_GB2312" w:hint="eastAsia"/>
          <w:color w:val="000000"/>
          <w:kern w:val="0"/>
          <w:sz w:val="32"/>
          <w:szCs w:val="32"/>
        </w:rPr>
        <w:t>项目建设实施领导小组，由理事长邱正明担任组长，</w:t>
      </w:r>
      <w:r>
        <w:rPr>
          <w:rFonts w:eastAsia="仿宋_GB2312" w:cs="仿宋_GB2312" w:hint="eastAsia"/>
          <w:color w:val="000000"/>
          <w:kern w:val="0"/>
          <w:sz w:val="32"/>
          <w:szCs w:val="32"/>
        </w:rPr>
        <w:t>领导小组</w:t>
      </w:r>
      <w:r w:rsidRPr="00456DEF">
        <w:rPr>
          <w:rFonts w:eastAsia="仿宋_GB2312" w:cs="仿宋_GB2312" w:hint="eastAsia"/>
          <w:color w:val="000000"/>
          <w:kern w:val="0"/>
          <w:sz w:val="32"/>
          <w:szCs w:val="32"/>
        </w:rPr>
        <w:t>对项目建设进度、物资采购、项目验收、资金使用等方面进行指导、监督、检查，确保工程质量。</w:t>
      </w:r>
    </w:p>
    <w:p w:rsidR="002A396F" w:rsidRPr="00456DEF" w:rsidRDefault="002A396F" w:rsidP="005C4500">
      <w:pPr>
        <w:spacing w:line="560" w:lineRule="exact"/>
        <w:ind w:firstLineChars="200" w:firstLine="640"/>
        <w:rPr>
          <w:rFonts w:eastAsia="仿宋_GB2312"/>
          <w:color w:val="000000"/>
          <w:kern w:val="0"/>
          <w:sz w:val="32"/>
          <w:szCs w:val="32"/>
        </w:rPr>
      </w:pPr>
      <w:r w:rsidRPr="00456DEF">
        <w:rPr>
          <w:rFonts w:eastAsia="楷体_GB2312" w:cs="楷体_GB2312" w:hint="eastAsia"/>
          <w:b/>
          <w:bCs/>
          <w:kern w:val="0"/>
          <w:sz w:val="32"/>
          <w:szCs w:val="32"/>
        </w:rPr>
        <w:t>（三）项目监管情况。</w:t>
      </w:r>
      <w:r w:rsidRPr="00456DEF">
        <w:rPr>
          <w:rFonts w:eastAsia="仿宋_GB2312" w:cs="仿宋_GB2312" w:hint="eastAsia"/>
          <w:color w:val="000000"/>
          <w:kern w:val="0"/>
          <w:sz w:val="32"/>
          <w:szCs w:val="32"/>
        </w:rPr>
        <w:t>通过委派财务人员整体管控，建立预决算制度，给予公司充分的人事、薪酬、财务自主权，逐步构建科学规范的体制机制，激发经营活力，确保社有资产保值增值。</w:t>
      </w:r>
    </w:p>
    <w:p w:rsidR="002A396F" w:rsidRPr="00456DEF" w:rsidRDefault="002A396F" w:rsidP="005C4500">
      <w:pPr>
        <w:autoSpaceDE w:val="0"/>
        <w:autoSpaceDN w:val="0"/>
        <w:adjustRightInd w:val="0"/>
        <w:spacing w:line="560" w:lineRule="exact"/>
        <w:ind w:firstLineChars="200" w:firstLine="640"/>
        <w:rPr>
          <w:rFonts w:eastAsia="黑体"/>
          <w:kern w:val="0"/>
          <w:sz w:val="32"/>
          <w:szCs w:val="32"/>
        </w:rPr>
      </w:pPr>
      <w:r w:rsidRPr="00456DEF">
        <w:rPr>
          <w:rFonts w:eastAsia="黑体" w:cs="黑体" w:hint="eastAsia"/>
          <w:kern w:val="0"/>
          <w:sz w:val="32"/>
          <w:szCs w:val="32"/>
        </w:rPr>
        <w:t>四、项目绩效情况</w:t>
      </w:r>
    </w:p>
    <w:p w:rsidR="002A396F" w:rsidRPr="00456DEF" w:rsidRDefault="002A396F" w:rsidP="005C4500">
      <w:pPr>
        <w:spacing w:line="560" w:lineRule="exact"/>
        <w:ind w:firstLineChars="200" w:firstLine="640"/>
        <w:rPr>
          <w:rFonts w:eastAsia="仿宋_GB2312"/>
          <w:kern w:val="0"/>
          <w:sz w:val="32"/>
          <w:szCs w:val="32"/>
        </w:rPr>
      </w:pPr>
      <w:r w:rsidRPr="00456DEF">
        <w:rPr>
          <w:rFonts w:eastAsia="楷体_GB2312" w:cs="楷体_GB2312" w:hint="eastAsia"/>
          <w:b/>
          <w:bCs/>
          <w:kern w:val="0"/>
          <w:sz w:val="32"/>
          <w:szCs w:val="32"/>
        </w:rPr>
        <w:t>（一）项目完成情况。</w:t>
      </w:r>
      <w:r w:rsidRPr="00456DEF">
        <w:rPr>
          <w:rFonts w:eastAsia="仿宋_GB2312" w:cs="仿宋_GB2312" w:hint="eastAsia"/>
          <w:kern w:val="0"/>
          <w:sz w:val="32"/>
          <w:szCs w:val="32"/>
        </w:rPr>
        <w:t>完成坡改土</w:t>
      </w:r>
      <w:r w:rsidRPr="00456DEF">
        <w:rPr>
          <w:rFonts w:eastAsia="仿宋_GB2312"/>
          <w:kern w:val="0"/>
          <w:sz w:val="32"/>
          <w:szCs w:val="32"/>
        </w:rPr>
        <w:t>200</w:t>
      </w:r>
      <w:r w:rsidRPr="00456DEF">
        <w:rPr>
          <w:rFonts w:eastAsia="仿宋_GB2312" w:cs="仿宋_GB2312" w:hint="eastAsia"/>
          <w:kern w:val="0"/>
          <w:sz w:val="32"/>
          <w:szCs w:val="32"/>
        </w:rPr>
        <w:t>亩，并全部种上芒果苗，新建</w:t>
      </w:r>
      <w:r w:rsidRPr="00456DEF">
        <w:rPr>
          <w:rFonts w:eastAsia="仿宋_GB2312"/>
          <w:kern w:val="0"/>
          <w:sz w:val="32"/>
          <w:szCs w:val="32"/>
        </w:rPr>
        <w:t>300</w:t>
      </w:r>
      <w:r w:rsidRPr="00456DEF">
        <w:rPr>
          <w:rFonts w:eastAsia="仿宋_GB2312" w:cs="仿宋_GB2312" w:hint="eastAsia"/>
          <w:kern w:val="0"/>
          <w:sz w:val="32"/>
          <w:szCs w:val="32"/>
        </w:rPr>
        <w:t>平方米蓄水池</w:t>
      </w:r>
      <w:r w:rsidRPr="00456DEF">
        <w:rPr>
          <w:rFonts w:eastAsia="仿宋_GB2312"/>
          <w:kern w:val="0"/>
          <w:sz w:val="32"/>
          <w:szCs w:val="32"/>
        </w:rPr>
        <w:t>2</w:t>
      </w:r>
      <w:r w:rsidRPr="00456DEF">
        <w:rPr>
          <w:rFonts w:eastAsia="仿宋_GB2312" w:cs="仿宋_GB2312" w:hint="eastAsia"/>
          <w:kern w:val="0"/>
          <w:sz w:val="32"/>
          <w:szCs w:val="32"/>
        </w:rPr>
        <w:t>口，建设完成灌溉管网</w:t>
      </w:r>
      <w:r w:rsidRPr="00456DEF">
        <w:rPr>
          <w:rFonts w:eastAsia="仿宋_GB2312"/>
          <w:kern w:val="0"/>
          <w:sz w:val="32"/>
          <w:szCs w:val="32"/>
        </w:rPr>
        <w:t>200</w:t>
      </w:r>
      <w:r w:rsidRPr="00456DEF">
        <w:rPr>
          <w:rFonts w:eastAsia="仿宋_GB2312" w:cs="仿宋_GB2312" w:hint="eastAsia"/>
          <w:kern w:val="0"/>
          <w:sz w:val="32"/>
          <w:szCs w:val="32"/>
        </w:rPr>
        <w:t>亩，完成新建清洁农用道路</w:t>
      </w:r>
      <w:r w:rsidRPr="00456DEF">
        <w:rPr>
          <w:rFonts w:eastAsia="仿宋_GB2312"/>
          <w:kern w:val="0"/>
          <w:sz w:val="32"/>
          <w:szCs w:val="32"/>
        </w:rPr>
        <w:t>4000</w:t>
      </w:r>
      <w:r w:rsidRPr="00456DEF">
        <w:rPr>
          <w:rFonts w:eastAsia="仿宋_GB2312" w:cs="仿宋_GB2312" w:hint="eastAsia"/>
          <w:kern w:val="0"/>
          <w:sz w:val="32"/>
          <w:szCs w:val="32"/>
        </w:rPr>
        <w:t>米，项目设施已全面使用，运行情况良好。</w:t>
      </w:r>
    </w:p>
    <w:p w:rsidR="002A396F" w:rsidRPr="00456DE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楷体_GB2312" w:cs="楷体_GB2312" w:hint="eastAsia"/>
          <w:b/>
          <w:bCs/>
          <w:kern w:val="0"/>
          <w:sz w:val="32"/>
          <w:szCs w:val="32"/>
        </w:rPr>
        <w:t>（二）项目效益情况。</w:t>
      </w:r>
      <w:r w:rsidRPr="00456DEF">
        <w:rPr>
          <w:rFonts w:eastAsia="仿宋_GB2312" w:cs="仿宋_GB2312" w:hint="eastAsia"/>
          <w:kern w:val="0"/>
          <w:sz w:val="32"/>
          <w:szCs w:val="32"/>
        </w:rPr>
        <w:t>项目在实施过程中为当地</w:t>
      </w:r>
      <w:r w:rsidRPr="00456DEF">
        <w:rPr>
          <w:rFonts w:eastAsia="仿宋_GB2312"/>
          <w:kern w:val="0"/>
          <w:sz w:val="32"/>
          <w:szCs w:val="32"/>
        </w:rPr>
        <w:t>800</w:t>
      </w:r>
      <w:r>
        <w:rPr>
          <w:rFonts w:eastAsia="仿宋_GB2312" w:cs="仿宋_GB2312" w:hint="eastAsia"/>
          <w:kern w:val="0"/>
          <w:sz w:val="32"/>
          <w:szCs w:val="32"/>
        </w:rPr>
        <w:t>余居民提供了务工</w:t>
      </w:r>
      <w:r w:rsidRPr="00456DEF">
        <w:rPr>
          <w:rFonts w:eastAsia="仿宋_GB2312" w:cs="仿宋_GB2312" w:hint="eastAsia"/>
          <w:kern w:val="0"/>
          <w:sz w:val="32"/>
          <w:szCs w:val="32"/>
        </w:rPr>
        <w:t>岗位。</w:t>
      </w:r>
      <w:r w:rsidRPr="00456DEF">
        <w:rPr>
          <w:rFonts w:eastAsia="仿宋_GB2312"/>
          <w:kern w:val="0"/>
          <w:sz w:val="32"/>
          <w:szCs w:val="32"/>
        </w:rPr>
        <w:t>200</w:t>
      </w:r>
      <w:r>
        <w:rPr>
          <w:rFonts w:eastAsia="仿宋_GB2312" w:cs="仿宋_GB2312" w:hint="eastAsia"/>
          <w:kern w:val="0"/>
          <w:sz w:val="32"/>
          <w:szCs w:val="32"/>
        </w:rPr>
        <w:t>亩芒果示范园预计挂果后</w:t>
      </w:r>
      <w:r w:rsidRPr="00456DEF">
        <w:rPr>
          <w:rFonts w:eastAsia="仿宋_GB2312" w:cs="仿宋_GB2312" w:hint="eastAsia"/>
          <w:kern w:val="0"/>
          <w:sz w:val="32"/>
          <w:szCs w:val="32"/>
        </w:rPr>
        <w:t>年产值将达到</w:t>
      </w:r>
      <w:r w:rsidRPr="00456DEF">
        <w:rPr>
          <w:rFonts w:eastAsia="仿宋_GB2312"/>
          <w:kern w:val="0"/>
          <w:sz w:val="32"/>
          <w:szCs w:val="32"/>
        </w:rPr>
        <w:t>188</w:t>
      </w:r>
      <w:r>
        <w:rPr>
          <w:rFonts w:eastAsia="仿宋_GB2312" w:cs="仿宋_GB2312" w:hint="eastAsia"/>
          <w:kern w:val="0"/>
          <w:sz w:val="32"/>
          <w:szCs w:val="32"/>
        </w:rPr>
        <w:t>万元。项目</w:t>
      </w:r>
      <w:r w:rsidRPr="00456DEF">
        <w:rPr>
          <w:rFonts w:eastAsia="仿宋_GB2312" w:cs="仿宋_GB2312" w:hint="eastAsia"/>
          <w:kern w:val="0"/>
          <w:sz w:val="32"/>
          <w:szCs w:val="32"/>
        </w:rPr>
        <w:t>整体效益较好，为公司及专业合作社发展打下良好基础，</w:t>
      </w:r>
      <w:r>
        <w:rPr>
          <w:rFonts w:eastAsia="仿宋_GB2312" w:cs="仿宋_GB2312" w:hint="eastAsia"/>
          <w:kern w:val="0"/>
          <w:sz w:val="32"/>
          <w:szCs w:val="32"/>
        </w:rPr>
        <w:t>对促进农民增收、</w:t>
      </w:r>
      <w:r w:rsidRPr="00456DEF">
        <w:rPr>
          <w:rFonts w:eastAsia="仿宋_GB2312" w:cs="仿宋_GB2312" w:hint="eastAsia"/>
          <w:kern w:val="0"/>
          <w:sz w:val="32"/>
          <w:szCs w:val="32"/>
        </w:rPr>
        <w:t>实现产业扶贫</w:t>
      </w:r>
      <w:r>
        <w:rPr>
          <w:rFonts w:eastAsia="仿宋_GB2312" w:cs="仿宋_GB2312" w:hint="eastAsia"/>
          <w:kern w:val="0"/>
          <w:sz w:val="32"/>
          <w:szCs w:val="32"/>
        </w:rPr>
        <w:t>和</w:t>
      </w:r>
      <w:r w:rsidRPr="00456DEF">
        <w:rPr>
          <w:rFonts w:eastAsia="仿宋_GB2312" w:cs="仿宋_GB2312" w:hint="eastAsia"/>
          <w:kern w:val="0"/>
          <w:sz w:val="32"/>
          <w:szCs w:val="32"/>
        </w:rPr>
        <w:t>促进当地农村经济发展具有十分重要的作用。</w:t>
      </w:r>
    </w:p>
    <w:p w:rsidR="002A396F" w:rsidRPr="00456DEF" w:rsidRDefault="002A396F" w:rsidP="005C4500">
      <w:pPr>
        <w:autoSpaceDE w:val="0"/>
        <w:autoSpaceDN w:val="0"/>
        <w:adjustRightInd w:val="0"/>
        <w:spacing w:line="560" w:lineRule="exact"/>
        <w:ind w:firstLineChars="200" w:firstLine="640"/>
        <w:rPr>
          <w:rFonts w:eastAsia="黑体"/>
          <w:kern w:val="0"/>
          <w:sz w:val="32"/>
          <w:szCs w:val="32"/>
        </w:rPr>
      </w:pPr>
      <w:r w:rsidRPr="00456DEF">
        <w:rPr>
          <w:rFonts w:eastAsia="黑体" w:cs="黑体" w:hint="eastAsia"/>
          <w:kern w:val="0"/>
          <w:sz w:val="32"/>
          <w:szCs w:val="32"/>
        </w:rPr>
        <w:t>五、评价结论及建议</w:t>
      </w:r>
    </w:p>
    <w:p w:rsidR="002A396F" w:rsidRPr="00456DE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楷体_GB2312" w:cs="楷体_GB2312" w:hint="eastAsia"/>
          <w:b/>
          <w:bCs/>
          <w:kern w:val="0"/>
          <w:sz w:val="32"/>
          <w:szCs w:val="32"/>
        </w:rPr>
        <w:t>（一）评价结论。</w:t>
      </w:r>
      <w:r w:rsidRPr="00456DEF">
        <w:rPr>
          <w:rFonts w:eastAsia="仿宋_GB2312" w:cs="仿宋_GB2312" w:hint="eastAsia"/>
          <w:kern w:val="0"/>
          <w:sz w:val="32"/>
          <w:szCs w:val="32"/>
        </w:rPr>
        <w:t>一是有效解决当地闲置</w:t>
      </w:r>
      <w:r>
        <w:rPr>
          <w:rFonts w:eastAsia="仿宋_GB2312" w:cs="仿宋_GB2312" w:hint="eastAsia"/>
          <w:kern w:val="0"/>
          <w:sz w:val="32"/>
          <w:szCs w:val="32"/>
        </w:rPr>
        <w:t>农户务工</w:t>
      </w:r>
      <w:r w:rsidRPr="00456DEF">
        <w:rPr>
          <w:rFonts w:eastAsia="仿宋_GB2312" w:cs="仿宋_GB2312" w:hint="eastAsia"/>
          <w:kern w:val="0"/>
          <w:sz w:val="32"/>
          <w:szCs w:val="32"/>
        </w:rPr>
        <w:t>难问题；二是有效带动当地产业发展，推动当地产业提质增效，促进农民增收，增强了与农民利益联结。</w:t>
      </w:r>
    </w:p>
    <w:p w:rsidR="002A396F" w:rsidRPr="00456DE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楷体_GB2312" w:cs="楷体_GB2312" w:hint="eastAsia"/>
          <w:b/>
          <w:bCs/>
          <w:kern w:val="0"/>
          <w:sz w:val="32"/>
          <w:szCs w:val="32"/>
        </w:rPr>
        <w:lastRenderedPageBreak/>
        <w:t>（二）存在的问题。</w:t>
      </w:r>
      <w:r w:rsidRPr="00456DEF">
        <w:rPr>
          <w:rFonts w:eastAsia="仿宋_GB2312" w:cs="仿宋_GB2312" w:hint="eastAsia"/>
          <w:kern w:val="0"/>
          <w:sz w:val="32"/>
          <w:szCs w:val="32"/>
        </w:rPr>
        <w:t>在项目实施过程中，</w:t>
      </w:r>
      <w:r>
        <w:rPr>
          <w:rFonts w:eastAsia="仿宋_GB2312" w:cs="仿宋_GB2312" w:hint="eastAsia"/>
          <w:kern w:val="0"/>
          <w:sz w:val="32"/>
          <w:szCs w:val="32"/>
        </w:rPr>
        <w:t>由于出资方资金到位较迟，影响公司注册登记，项目工期比预期</w:t>
      </w:r>
      <w:r w:rsidRPr="00456DEF">
        <w:rPr>
          <w:rFonts w:eastAsia="仿宋_GB2312" w:cs="仿宋_GB2312" w:hint="eastAsia"/>
          <w:kern w:val="0"/>
          <w:sz w:val="32"/>
          <w:szCs w:val="32"/>
        </w:rPr>
        <w:t>长。</w:t>
      </w:r>
    </w:p>
    <w:p w:rsidR="002A396F" w:rsidRPr="00456DEF" w:rsidRDefault="002A396F" w:rsidP="005C4500">
      <w:pPr>
        <w:autoSpaceDE w:val="0"/>
        <w:autoSpaceDN w:val="0"/>
        <w:adjustRightInd w:val="0"/>
        <w:spacing w:line="560" w:lineRule="exact"/>
        <w:ind w:firstLineChars="200" w:firstLine="640"/>
        <w:rPr>
          <w:rFonts w:eastAsia="仿宋_GB2312"/>
          <w:kern w:val="0"/>
          <w:sz w:val="32"/>
          <w:szCs w:val="32"/>
        </w:rPr>
      </w:pPr>
      <w:r w:rsidRPr="00456DEF">
        <w:rPr>
          <w:rFonts w:eastAsia="楷体_GB2312" w:cs="楷体_GB2312" w:hint="eastAsia"/>
          <w:b/>
          <w:bCs/>
          <w:kern w:val="0"/>
          <w:sz w:val="32"/>
          <w:szCs w:val="32"/>
        </w:rPr>
        <w:t>（三）相关建议。</w:t>
      </w:r>
      <w:r>
        <w:rPr>
          <w:rFonts w:eastAsia="仿宋_GB2312" w:cs="仿宋_GB2312" w:hint="eastAsia"/>
          <w:kern w:val="0"/>
          <w:sz w:val="32"/>
          <w:szCs w:val="32"/>
        </w:rPr>
        <w:t>加大项目后期管理，争取早日发挥效益。</w:t>
      </w:r>
    </w:p>
    <w:p w:rsidR="002A396F" w:rsidRPr="000B5560" w:rsidRDefault="002A396F" w:rsidP="00B84B2E">
      <w:pPr>
        <w:spacing w:line="560" w:lineRule="exact"/>
      </w:pPr>
    </w:p>
    <w:p w:rsidR="002A396F" w:rsidRPr="00B84B2E" w:rsidRDefault="002A396F" w:rsidP="005C4500">
      <w:pPr>
        <w:spacing w:line="580" w:lineRule="exact"/>
        <w:ind w:firstLineChars="200" w:firstLine="640"/>
        <w:rPr>
          <w:rFonts w:eastAsia="仿宋_GB2312"/>
          <w:sz w:val="32"/>
          <w:szCs w:val="32"/>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D44E26">
      <w:pPr>
        <w:spacing w:line="600" w:lineRule="exact"/>
        <w:jc w:val="center"/>
        <w:outlineLvl w:val="0"/>
        <w:rPr>
          <w:rFonts w:eastAsia="方正小标宋简体"/>
          <w:color w:val="000000"/>
          <w:kern w:val="0"/>
          <w:sz w:val="44"/>
          <w:szCs w:val="44"/>
        </w:rPr>
      </w:pPr>
    </w:p>
    <w:p w:rsidR="002A396F" w:rsidRDefault="002A396F" w:rsidP="00B84B2E">
      <w:pPr>
        <w:spacing w:line="600" w:lineRule="exact"/>
        <w:outlineLvl w:val="0"/>
        <w:rPr>
          <w:rStyle w:val="1Char"/>
          <w:rFonts w:eastAsia="黑体"/>
          <w:b w:val="0"/>
          <w:bCs w:val="0"/>
        </w:rPr>
      </w:pPr>
    </w:p>
    <w:p w:rsidR="002A396F" w:rsidRPr="001677F0" w:rsidRDefault="002A396F" w:rsidP="001677F0">
      <w:pPr>
        <w:spacing w:line="600" w:lineRule="exact"/>
        <w:jc w:val="center"/>
        <w:outlineLvl w:val="0"/>
        <w:rPr>
          <w:rFonts w:eastAsia="黑体"/>
          <w:kern w:val="44"/>
          <w:sz w:val="44"/>
          <w:szCs w:val="44"/>
        </w:rPr>
      </w:pPr>
      <w:bookmarkStart w:id="59" w:name="_Toc15396618"/>
      <w:r>
        <w:rPr>
          <w:rFonts w:eastAsia="黑体" w:cs="黑体" w:hint="eastAsia"/>
          <w:color w:val="000000"/>
          <w:sz w:val="44"/>
          <w:szCs w:val="44"/>
        </w:rPr>
        <w:t>第</w:t>
      </w:r>
      <w:r>
        <w:rPr>
          <w:rStyle w:val="1Char"/>
          <w:rFonts w:eastAsia="黑体" w:cs="黑体" w:hint="eastAsia"/>
        </w:rPr>
        <w:t>五部分</w:t>
      </w:r>
      <w:r>
        <w:rPr>
          <w:rStyle w:val="1Char"/>
          <w:rFonts w:eastAsia="黑体"/>
        </w:rPr>
        <w:t xml:space="preserve">  </w:t>
      </w:r>
      <w:r>
        <w:rPr>
          <w:rStyle w:val="1Char"/>
          <w:rFonts w:eastAsia="黑体" w:cs="黑体" w:hint="eastAsia"/>
        </w:rPr>
        <w:t>附表</w:t>
      </w:r>
      <w:bookmarkEnd w:id="58"/>
      <w:bookmarkEnd w:id="59"/>
    </w:p>
    <w:p w:rsidR="002A396F" w:rsidRDefault="002A396F" w:rsidP="00D44E26">
      <w:pPr>
        <w:pStyle w:val="2"/>
        <w:rPr>
          <w:rFonts w:ascii="Times New Roman" w:eastAsia="仿宋" w:hAnsi="Times New Roman" w:cs="Times New Roman"/>
          <w:color w:val="000000"/>
        </w:rPr>
      </w:pPr>
      <w:bookmarkStart w:id="60" w:name="_Toc15396619"/>
      <w:r>
        <w:rPr>
          <w:rFonts w:ascii="Times New Roman" w:eastAsia="仿宋" w:hAnsi="Times New Roman" w:cs="仿宋" w:hint="eastAsia"/>
          <w:b w:val="0"/>
          <w:bCs w:val="0"/>
          <w:color w:val="000000"/>
        </w:rPr>
        <w:t>一、收</w:t>
      </w:r>
      <w:r>
        <w:rPr>
          <w:rStyle w:val="2Char"/>
          <w:rFonts w:ascii="Times New Roman" w:eastAsia="仿宋" w:hAnsi="Times New Roman" w:cs="仿宋" w:hint="eastAsia"/>
        </w:rPr>
        <w:t>入支出决算总表</w:t>
      </w:r>
      <w:bookmarkEnd w:id="60"/>
    </w:p>
    <w:p w:rsidR="002A396F" w:rsidRDefault="002A396F" w:rsidP="00D44E26">
      <w:pPr>
        <w:pStyle w:val="2"/>
        <w:rPr>
          <w:rFonts w:ascii="Times New Roman" w:eastAsia="仿宋" w:hAnsi="Times New Roman" w:cs="Times New Roman"/>
          <w:color w:val="000000"/>
        </w:rPr>
      </w:pPr>
      <w:bookmarkStart w:id="61" w:name="_Toc15396620"/>
      <w:r>
        <w:rPr>
          <w:rFonts w:ascii="Times New Roman" w:eastAsia="仿宋" w:hAnsi="Times New Roman" w:cs="仿宋" w:hint="eastAsia"/>
          <w:b w:val="0"/>
          <w:bCs w:val="0"/>
          <w:color w:val="000000"/>
        </w:rPr>
        <w:t>二、收</w:t>
      </w:r>
      <w:r>
        <w:rPr>
          <w:rStyle w:val="2Char"/>
          <w:rFonts w:ascii="Times New Roman" w:eastAsia="仿宋" w:hAnsi="Times New Roman" w:cs="仿宋" w:hint="eastAsia"/>
        </w:rPr>
        <w:t>入决算表</w:t>
      </w:r>
      <w:bookmarkEnd w:id="61"/>
    </w:p>
    <w:p w:rsidR="002A396F" w:rsidRDefault="002A396F" w:rsidP="00D44E26">
      <w:pPr>
        <w:pStyle w:val="2"/>
        <w:rPr>
          <w:rFonts w:ascii="Times New Roman" w:eastAsia="仿宋" w:hAnsi="Times New Roman" w:cs="Times New Roman"/>
          <w:color w:val="000000"/>
        </w:rPr>
      </w:pPr>
      <w:bookmarkStart w:id="62" w:name="_Toc15396621"/>
      <w:r>
        <w:rPr>
          <w:rStyle w:val="2Char"/>
          <w:rFonts w:ascii="Times New Roman" w:eastAsia="仿宋" w:hAnsi="Times New Roman" w:cs="仿宋" w:hint="eastAsia"/>
        </w:rPr>
        <w:t>三、</w:t>
      </w:r>
      <w:r>
        <w:rPr>
          <w:rFonts w:ascii="Times New Roman" w:eastAsia="仿宋" w:hAnsi="Times New Roman" w:cs="仿宋" w:hint="eastAsia"/>
          <w:b w:val="0"/>
          <w:bCs w:val="0"/>
          <w:color w:val="000000"/>
        </w:rPr>
        <w:t>支</w:t>
      </w:r>
      <w:r>
        <w:rPr>
          <w:rStyle w:val="2Char"/>
          <w:rFonts w:ascii="Times New Roman" w:eastAsia="仿宋" w:hAnsi="Times New Roman" w:cs="仿宋" w:hint="eastAsia"/>
        </w:rPr>
        <w:t>出决算表</w:t>
      </w:r>
      <w:bookmarkEnd w:id="62"/>
    </w:p>
    <w:p w:rsidR="002A396F" w:rsidRDefault="002A396F" w:rsidP="00D44E26">
      <w:pPr>
        <w:pStyle w:val="2"/>
        <w:rPr>
          <w:rFonts w:ascii="Times New Roman" w:eastAsia="仿宋" w:hAnsi="Times New Roman" w:cs="Times New Roman"/>
          <w:b w:val="0"/>
          <w:bCs w:val="0"/>
          <w:color w:val="000000"/>
        </w:rPr>
      </w:pPr>
      <w:bookmarkStart w:id="63" w:name="_Toc15396622"/>
      <w:r>
        <w:rPr>
          <w:rStyle w:val="2Char"/>
          <w:rFonts w:ascii="Times New Roman" w:eastAsia="仿宋" w:hAnsi="Times New Roman" w:cs="仿宋" w:hint="eastAsia"/>
        </w:rPr>
        <w:t>四、</w:t>
      </w:r>
      <w:r>
        <w:rPr>
          <w:rFonts w:ascii="Times New Roman" w:eastAsia="仿宋" w:hAnsi="Times New Roman" w:cs="仿宋" w:hint="eastAsia"/>
          <w:b w:val="0"/>
          <w:bCs w:val="0"/>
          <w:color w:val="000000"/>
        </w:rPr>
        <w:t>财</w:t>
      </w:r>
      <w:r>
        <w:rPr>
          <w:rStyle w:val="2Char"/>
          <w:rFonts w:ascii="Times New Roman" w:eastAsia="仿宋" w:hAnsi="Times New Roman" w:cs="仿宋" w:hint="eastAsia"/>
        </w:rPr>
        <w:t>政拨款收入支出决算总表</w:t>
      </w:r>
      <w:bookmarkEnd w:id="63"/>
    </w:p>
    <w:p w:rsidR="002A396F" w:rsidRDefault="002A396F" w:rsidP="00D44E26">
      <w:pPr>
        <w:pStyle w:val="2"/>
        <w:rPr>
          <w:rStyle w:val="2Char"/>
          <w:rFonts w:ascii="Times New Roman" w:eastAsia="仿宋" w:hAnsi="Times New Roman" w:cs="Times New Roman"/>
        </w:rPr>
      </w:pPr>
      <w:bookmarkStart w:id="64" w:name="_Toc15396623"/>
      <w:r>
        <w:rPr>
          <w:rStyle w:val="2Char"/>
          <w:rFonts w:ascii="Times New Roman" w:eastAsia="仿宋" w:hAnsi="Times New Roman" w:cs="仿宋" w:hint="eastAsia"/>
        </w:rPr>
        <w:t>五、</w:t>
      </w:r>
      <w:r>
        <w:rPr>
          <w:rFonts w:ascii="Times New Roman" w:eastAsia="仿宋" w:hAnsi="Times New Roman" w:cs="仿宋" w:hint="eastAsia"/>
          <w:b w:val="0"/>
          <w:bCs w:val="0"/>
          <w:color w:val="000000"/>
        </w:rPr>
        <w:t>财</w:t>
      </w:r>
      <w:r>
        <w:rPr>
          <w:rStyle w:val="2Char"/>
          <w:rFonts w:ascii="Times New Roman" w:eastAsia="仿宋" w:hAnsi="Times New Roman" w:cs="仿宋" w:hint="eastAsia"/>
        </w:rPr>
        <w:t>政拨款支出决算明细表</w:t>
      </w:r>
      <w:bookmarkStart w:id="65" w:name="_Toc15396624"/>
      <w:bookmarkEnd w:id="64"/>
    </w:p>
    <w:p w:rsidR="002A396F" w:rsidRDefault="002A396F" w:rsidP="00D44E26">
      <w:pPr>
        <w:pStyle w:val="2"/>
        <w:rPr>
          <w:rFonts w:cs="Times New Roman"/>
          <w:color w:val="000000"/>
        </w:rPr>
      </w:pPr>
      <w:r>
        <w:rPr>
          <w:rStyle w:val="2Char"/>
          <w:rFonts w:ascii="Times New Roman" w:eastAsia="仿宋" w:hAnsi="Times New Roman" w:cs="仿宋" w:hint="eastAsia"/>
        </w:rPr>
        <w:t>六、</w:t>
      </w:r>
      <w:r>
        <w:rPr>
          <w:rFonts w:ascii="Times New Roman" w:eastAsia="仿宋" w:hAnsi="Times New Roman" w:cs="仿宋" w:hint="eastAsia"/>
          <w:b w:val="0"/>
          <w:bCs w:val="0"/>
          <w:color w:val="000000"/>
        </w:rPr>
        <w:t>一</w:t>
      </w:r>
      <w:r>
        <w:rPr>
          <w:rStyle w:val="2Char"/>
          <w:rFonts w:ascii="Times New Roman" w:eastAsia="仿宋" w:hAnsi="Times New Roman" w:cs="仿宋" w:hint="eastAsia"/>
        </w:rPr>
        <w:t>般公共预算财政拨款支出决算表</w:t>
      </w:r>
      <w:bookmarkEnd w:id="65"/>
    </w:p>
    <w:p w:rsidR="002A396F" w:rsidRDefault="002A396F" w:rsidP="00D44E26">
      <w:pPr>
        <w:pStyle w:val="2"/>
        <w:rPr>
          <w:rFonts w:ascii="Times New Roman" w:eastAsia="仿宋" w:hAnsi="Times New Roman" w:cs="Times New Roman"/>
          <w:color w:val="000000"/>
        </w:rPr>
      </w:pPr>
      <w:bookmarkStart w:id="66" w:name="_Toc15396625"/>
      <w:r>
        <w:rPr>
          <w:rStyle w:val="2Char"/>
          <w:rFonts w:ascii="Times New Roman" w:eastAsia="仿宋" w:hAnsi="Times New Roman" w:cs="仿宋" w:hint="eastAsia"/>
        </w:rPr>
        <w:t>七、</w:t>
      </w:r>
      <w:r>
        <w:rPr>
          <w:rFonts w:ascii="Times New Roman" w:eastAsia="仿宋" w:hAnsi="Times New Roman" w:cs="仿宋" w:hint="eastAsia"/>
          <w:b w:val="0"/>
          <w:bCs w:val="0"/>
          <w:color w:val="000000"/>
        </w:rPr>
        <w:t>一</w:t>
      </w:r>
      <w:r>
        <w:rPr>
          <w:rStyle w:val="2Char"/>
          <w:rFonts w:ascii="Times New Roman" w:eastAsia="仿宋" w:hAnsi="Times New Roman" w:cs="仿宋" w:hint="eastAsia"/>
        </w:rPr>
        <w:t>般公共预算财政拨款支出决算明细表</w:t>
      </w:r>
      <w:bookmarkEnd w:id="66"/>
    </w:p>
    <w:p w:rsidR="002A396F" w:rsidRDefault="002A396F" w:rsidP="00D44E26">
      <w:pPr>
        <w:pStyle w:val="2"/>
        <w:rPr>
          <w:rFonts w:ascii="Times New Roman" w:eastAsia="仿宋" w:hAnsi="Times New Roman" w:cs="Times New Roman"/>
          <w:color w:val="000000"/>
        </w:rPr>
      </w:pPr>
      <w:bookmarkStart w:id="67" w:name="_Toc15396626"/>
      <w:r>
        <w:rPr>
          <w:rStyle w:val="2Char"/>
          <w:rFonts w:ascii="Times New Roman" w:eastAsia="仿宋" w:hAnsi="Times New Roman" w:cs="仿宋" w:hint="eastAsia"/>
        </w:rPr>
        <w:t>八、</w:t>
      </w:r>
      <w:r>
        <w:rPr>
          <w:rFonts w:ascii="Times New Roman" w:eastAsia="仿宋" w:hAnsi="Times New Roman" w:cs="仿宋" w:hint="eastAsia"/>
          <w:b w:val="0"/>
          <w:bCs w:val="0"/>
          <w:color w:val="000000"/>
        </w:rPr>
        <w:t>一</w:t>
      </w:r>
      <w:r>
        <w:rPr>
          <w:rStyle w:val="2Char"/>
          <w:rFonts w:ascii="Times New Roman" w:eastAsia="仿宋" w:hAnsi="Times New Roman" w:cs="仿宋" w:hint="eastAsia"/>
        </w:rPr>
        <w:t>般公共预算财政拨款基本支出决算表</w:t>
      </w:r>
      <w:bookmarkEnd w:id="67"/>
    </w:p>
    <w:p w:rsidR="002A396F" w:rsidRDefault="002A396F" w:rsidP="00D44E26">
      <w:pPr>
        <w:pStyle w:val="2"/>
        <w:rPr>
          <w:rFonts w:ascii="Times New Roman" w:eastAsia="仿宋" w:hAnsi="Times New Roman" w:cs="Times New Roman"/>
          <w:color w:val="000000"/>
        </w:rPr>
      </w:pPr>
      <w:bookmarkStart w:id="68" w:name="_Toc15396627"/>
      <w:r>
        <w:rPr>
          <w:rStyle w:val="2Char"/>
          <w:rFonts w:ascii="Times New Roman" w:eastAsia="仿宋" w:hAnsi="Times New Roman" w:cs="仿宋" w:hint="eastAsia"/>
        </w:rPr>
        <w:t>九、</w:t>
      </w:r>
      <w:r>
        <w:rPr>
          <w:rFonts w:ascii="Times New Roman" w:eastAsia="仿宋" w:hAnsi="Times New Roman" w:cs="仿宋" w:hint="eastAsia"/>
          <w:b w:val="0"/>
          <w:bCs w:val="0"/>
          <w:color w:val="000000"/>
        </w:rPr>
        <w:t>一</w:t>
      </w:r>
      <w:r>
        <w:rPr>
          <w:rStyle w:val="2Char"/>
          <w:rFonts w:ascii="Times New Roman" w:eastAsia="仿宋" w:hAnsi="Times New Roman" w:cs="仿宋" w:hint="eastAsia"/>
        </w:rPr>
        <w:t>般公共预算财政拨款项目支出决算表</w:t>
      </w:r>
      <w:bookmarkEnd w:id="68"/>
    </w:p>
    <w:p w:rsidR="002A396F" w:rsidRDefault="002A396F" w:rsidP="00D44E26">
      <w:pPr>
        <w:pStyle w:val="2"/>
        <w:rPr>
          <w:rFonts w:ascii="Times New Roman" w:eastAsia="仿宋" w:hAnsi="Times New Roman" w:cs="Times New Roman"/>
          <w:color w:val="000000"/>
        </w:rPr>
      </w:pPr>
      <w:bookmarkStart w:id="69" w:name="_Toc15396628"/>
      <w:r>
        <w:rPr>
          <w:rStyle w:val="2Char"/>
          <w:rFonts w:ascii="Times New Roman" w:eastAsia="仿宋" w:hAnsi="Times New Roman" w:cs="仿宋" w:hint="eastAsia"/>
        </w:rPr>
        <w:t>十、</w:t>
      </w:r>
      <w:r>
        <w:rPr>
          <w:rFonts w:ascii="Times New Roman" w:eastAsia="仿宋" w:hAnsi="Times New Roman" w:cs="仿宋" w:hint="eastAsia"/>
          <w:b w:val="0"/>
          <w:bCs w:val="0"/>
          <w:color w:val="000000"/>
        </w:rPr>
        <w:t>一</w:t>
      </w:r>
      <w:r>
        <w:rPr>
          <w:rStyle w:val="2Char"/>
          <w:rFonts w:ascii="Times New Roman" w:eastAsia="仿宋" w:hAnsi="Times New Roman" w:cs="仿宋" w:hint="eastAsia"/>
        </w:rPr>
        <w:t>般公共预算财政拨款“三公”经费支出决算表</w:t>
      </w:r>
      <w:bookmarkEnd w:id="69"/>
    </w:p>
    <w:p w:rsidR="002A396F" w:rsidRDefault="002A396F" w:rsidP="00D44E26">
      <w:pPr>
        <w:pStyle w:val="2"/>
        <w:rPr>
          <w:rFonts w:ascii="Times New Roman" w:eastAsia="仿宋" w:hAnsi="Times New Roman" w:cs="Times New Roman"/>
          <w:color w:val="000000"/>
        </w:rPr>
      </w:pPr>
      <w:bookmarkStart w:id="70" w:name="_Toc15396629"/>
      <w:r>
        <w:rPr>
          <w:rStyle w:val="2Char"/>
          <w:rFonts w:ascii="Times New Roman" w:eastAsia="仿宋" w:hAnsi="Times New Roman" w:cs="仿宋" w:hint="eastAsia"/>
        </w:rPr>
        <w:t>十一、</w:t>
      </w:r>
      <w:r>
        <w:rPr>
          <w:rFonts w:ascii="Times New Roman" w:eastAsia="仿宋" w:hAnsi="Times New Roman" w:cs="仿宋" w:hint="eastAsia"/>
          <w:b w:val="0"/>
          <w:bCs w:val="0"/>
          <w:color w:val="000000"/>
        </w:rPr>
        <w:t>政</w:t>
      </w:r>
      <w:r>
        <w:rPr>
          <w:rStyle w:val="2Char"/>
          <w:rFonts w:ascii="Times New Roman" w:eastAsia="仿宋" w:hAnsi="Times New Roman" w:cs="仿宋" w:hint="eastAsia"/>
        </w:rPr>
        <w:t>府性基金预算财政拨款收入支出决算表</w:t>
      </w:r>
      <w:bookmarkEnd w:id="70"/>
    </w:p>
    <w:p w:rsidR="002A396F" w:rsidRDefault="002A396F" w:rsidP="00D44E26">
      <w:pPr>
        <w:pStyle w:val="2"/>
        <w:rPr>
          <w:rFonts w:ascii="Times New Roman" w:eastAsia="仿宋" w:hAnsi="Times New Roman" w:cs="Times New Roman"/>
          <w:color w:val="000000"/>
        </w:rPr>
      </w:pPr>
      <w:bookmarkStart w:id="71" w:name="_Toc15396630"/>
      <w:r>
        <w:rPr>
          <w:rStyle w:val="2Char"/>
          <w:rFonts w:ascii="Times New Roman" w:eastAsia="仿宋" w:hAnsi="Times New Roman" w:cs="仿宋" w:hint="eastAsia"/>
        </w:rPr>
        <w:t>十二、</w:t>
      </w:r>
      <w:r>
        <w:rPr>
          <w:rFonts w:ascii="Times New Roman" w:eastAsia="仿宋" w:hAnsi="Times New Roman" w:cs="仿宋" w:hint="eastAsia"/>
          <w:b w:val="0"/>
          <w:bCs w:val="0"/>
          <w:color w:val="000000"/>
        </w:rPr>
        <w:t>政</w:t>
      </w:r>
      <w:r>
        <w:rPr>
          <w:rStyle w:val="2Char"/>
          <w:rFonts w:ascii="Times New Roman" w:eastAsia="仿宋" w:hAnsi="Times New Roman" w:cs="仿宋" w:hint="eastAsia"/>
        </w:rPr>
        <w:t>府性基金预算财政拨款“三公”经费支出决算表</w:t>
      </w:r>
      <w:bookmarkEnd w:id="71"/>
      <w:r>
        <w:rPr>
          <w:rStyle w:val="2Char"/>
          <w:rFonts w:ascii="Times New Roman" w:eastAsia="仿宋" w:hAnsi="Times New Roman" w:cs="Times New Roman"/>
        </w:rPr>
        <w:t xml:space="preserve"> (</w:t>
      </w:r>
      <w:r>
        <w:rPr>
          <w:rStyle w:val="2Char"/>
          <w:rFonts w:ascii="Times New Roman" w:eastAsia="仿宋" w:hAnsi="Times New Roman" w:cs="仿宋" w:hint="eastAsia"/>
        </w:rPr>
        <w:t>此表无数据</w:t>
      </w:r>
      <w:r>
        <w:rPr>
          <w:rStyle w:val="2Char"/>
          <w:rFonts w:ascii="Times New Roman" w:eastAsia="仿宋" w:hAnsi="Times New Roman" w:cs="Times New Roman"/>
        </w:rPr>
        <w:t>)</w:t>
      </w:r>
    </w:p>
    <w:p w:rsidR="002A396F" w:rsidRDefault="002A396F" w:rsidP="00D44E26">
      <w:pPr>
        <w:pStyle w:val="2"/>
        <w:rPr>
          <w:rFonts w:ascii="Times New Roman" w:eastAsia="仿宋" w:hAnsi="Times New Roman" w:cs="Times New Roman"/>
          <w:color w:val="000000"/>
        </w:rPr>
      </w:pPr>
      <w:bookmarkStart w:id="72" w:name="_Toc15396631"/>
      <w:r>
        <w:rPr>
          <w:rStyle w:val="2Char"/>
          <w:rFonts w:ascii="Times New Roman" w:eastAsia="仿宋" w:hAnsi="Times New Roman" w:cs="仿宋" w:hint="eastAsia"/>
        </w:rPr>
        <w:t>十三、</w:t>
      </w:r>
      <w:r>
        <w:rPr>
          <w:rFonts w:ascii="Times New Roman" w:eastAsia="仿宋" w:hAnsi="Times New Roman" w:cs="仿宋" w:hint="eastAsia"/>
          <w:b w:val="0"/>
          <w:bCs w:val="0"/>
          <w:color w:val="000000"/>
        </w:rPr>
        <w:t>国</w:t>
      </w:r>
      <w:r>
        <w:rPr>
          <w:rStyle w:val="2Char"/>
          <w:rFonts w:ascii="Times New Roman" w:eastAsia="仿宋" w:hAnsi="Times New Roman" w:cs="仿宋" w:hint="eastAsia"/>
        </w:rPr>
        <w:t>有资本经营预算支出决算表</w:t>
      </w:r>
      <w:bookmarkEnd w:id="72"/>
      <w:r>
        <w:rPr>
          <w:rStyle w:val="2Char"/>
          <w:rFonts w:ascii="Times New Roman" w:eastAsia="仿宋" w:hAnsi="Times New Roman" w:cs="仿宋" w:hint="eastAsia"/>
        </w:rPr>
        <w:t>（此表无数据）</w:t>
      </w:r>
    </w:p>
    <w:p w:rsidR="002A396F" w:rsidRPr="00D44E26" w:rsidRDefault="002A396F"/>
    <w:sectPr w:rsidR="002A396F" w:rsidRPr="00D44E26" w:rsidSect="00482FAE">
      <w:footerReference w:type="default" r:id="rId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3085" w:rsidRDefault="007F3085" w:rsidP="00E96A2A">
      <w:r>
        <w:separator/>
      </w:r>
    </w:p>
  </w:endnote>
  <w:endnote w:type="continuationSeparator" w:id="1">
    <w:p w:rsidR="007F3085" w:rsidRDefault="007F3085" w:rsidP="00E96A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简体">
    <w:altName w:val="Arial Unicode MS"/>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96F" w:rsidRDefault="00201923">
    <w:pPr>
      <w:pStyle w:val="a8"/>
      <w:jc w:val="center"/>
    </w:pPr>
    <w:fldSimple w:instr=" PAGE   \* MERGEFORMAT ">
      <w:r w:rsidR="005C4500" w:rsidRPr="005C4500">
        <w:rPr>
          <w:noProof/>
          <w:lang w:val="zh-CN"/>
        </w:rPr>
        <w:t>6</w:t>
      </w:r>
    </w:fldSimple>
  </w:p>
  <w:p w:rsidR="002A396F" w:rsidRDefault="002A396F">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3085" w:rsidRDefault="007F3085" w:rsidP="00E96A2A">
      <w:r>
        <w:separator/>
      </w:r>
    </w:p>
  </w:footnote>
  <w:footnote w:type="continuationSeparator" w:id="1">
    <w:p w:rsidR="007F3085" w:rsidRDefault="007F3085" w:rsidP="00E96A2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lvl>
  </w:abstractNum>
  <w:abstractNum w:abstractNumId="1">
    <w:nsid w:val="E2FA047D"/>
    <w:multiLevelType w:val="singleLevel"/>
    <w:tmpl w:val="E2FA047D"/>
    <w:lvl w:ilvl="0">
      <w:start w:val="3"/>
      <w:numFmt w:val="chineseCounting"/>
      <w:suff w:val="space"/>
      <w:lvlText w:val="第%1部分"/>
      <w:lvlJc w:val="left"/>
    </w:lvl>
  </w:abstractNum>
  <w:abstractNum w:abstractNumId="2">
    <w:nsid w:val="1272550B"/>
    <w:multiLevelType w:val="multilevel"/>
    <w:tmpl w:val="1272550B"/>
    <w:lvl w:ilvl="0">
      <w:start w:val="1"/>
      <w:numFmt w:val="japaneseCounting"/>
      <w:lvlText w:val="%1、"/>
      <w:lvlJc w:val="left"/>
      <w:pPr>
        <w:ind w:left="1360" w:hanging="720"/>
      </w:pPr>
      <w:rPr>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62621CDC"/>
    <w:multiLevelType w:val="multilevel"/>
    <w:tmpl w:val="62621CDC"/>
    <w:lvl w:ilvl="0">
      <w:start w:val="1"/>
      <w:numFmt w:val="decimal"/>
      <w:lvlText w:val="%1."/>
      <w:lvlJc w:val="left"/>
      <w:pPr>
        <w:ind w:left="1152" w:hanging="480"/>
      </w:p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9"/>
    </w:lvlOverride>
  </w:num>
  <w:num w:numId="4">
    <w:abstractNumId w:val="1"/>
    <w:lvlOverride w:ilvl="0">
      <w:startOverride w:val="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44E26"/>
    <w:rsid w:val="00043196"/>
    <w:rsid w:val="0004484E"/>
    <w:rsid w:val="0006114E"/>
    <w:rsid w:val="00062BF6"/>
    <w:rsid w:val="00096E5D"/>
    <w:rsid w:val="000B1367"/>
    <w:rsid w:val="000B5560"/>
    <w:rsid w:val="000C29ED"/>
    <w:rsid w:val="000D43E5"/>
    <w:rsid w:val="000F29C4"/>
    <w:rsid w:val="000F5A35"/>
    <w:rsid w:val="00126805"/>
    <w:rsid w:val="001305F1"/>
    <w:rsid w:val="001677F0"/>
    <w:rsid w:val="001E42F7"/>
    <w:rsid w:val="001F491C"/>
    <w:rsid w:val="00201923"/>
    <w:rsid w:val="00273690"/>
    <w:rsid w:val="002A396F"/>
    <w:rsid w:val="002B090A"/>
    <w:rsid w:val="00346EB1"/>
    <w:rsid w:val="00360C93"/>
    <w:rsid w:val="00373A70"/>
    <w:rsid w:val="00377299"/>
    <w:rsid w:val="00397785"/>
    <w:rsid w:val="003B7921"/>
    <w:rsid w:val="003C4BF5"/>
    <w:rsid w:val="003C5520"/>
    <w:rsid w:val="003D51CE"/>
    <w:rsid w:val="0040390E"/>
    <w:rsid w:val="00411752"/>
    <w:rsid w:val="00442E32"/>
    <w:rsid w:val="00456DEF"/>
    <w:rsid w:val="0046408C"/>
    <w:rsid w:val="00476CB5"/>
    <w:rsid w:val="00482FAE"/>
    <w:rsid w:val="004B0325"/>
    <w:rsid w:val="004C4289"/>
    <w:rsid w:val="004F25C5"/>
    <w:rsid w:val="00551477"/>
    <w:rsid w:val="00554466"/>
    <w:rsid w:val="00597C27"/>
    <w:rsid w:val="005B35F6"/>
    <w:rsid w:val="005C4500"/>
    <w:rsid w:val="006115F9"/>
    <w:rsid w:val="00641231"/>
    <w:rsid w:val="00642F5C"/>
    <w:rsid w:val="006D7160"/>
    <w:rsid w:val="0071168F"/>
    <w:rsid w:val="007423E9"/>
    <w:rsid w:val="00753747"/>
    <w:rsid w:val="00754495"/>
    <w:rsid w:val="00794E6C"/>
    <w:rsid w:val="007A7C17"/>
    <w:rsid w:val="007C3387"/>
    <w:rsid w:val="007C554F"/>
    <w:rsid w:val="007E7888"/>
    <w:rsid w:val="007F3085"/>
    <w:rsid w:val="007F4B49"/>
    <w:rsid w:val="00824A32"/>
    <w:rsid w:val="008466DA"/>
    <w:rsid w:val="0086576E"/>
    <w:rsid w:val="008A5A15"/>
    <w:rsid w:val="008B3C47"/>
    <w:rsid w:val="008C7FBB"/>
    <w:rsid w:val="008E7491"/>
    <w:rsid w:val="00912315"/>
    <w:rsid w:val="00914EC3"/>
    <w:rsid w:val="00924893"/>
    <w:rsid w:val="009328DD"/>
    <w:rsid w:val="00942410"/>
    <w:rsid w:val="00965A97"/>
    <w:rsid w:val="00972EDF"/>
    <w:rsid w:val="00991AF5"/>
    <w:rsid w:val="0099427E"/>
    <w:rsid w:val="009A2753"/>
    <w:rsid w:val="009A6B38"/>
    <w:rsid w:val="009C5E99"/>
    <w:rsid w:val="009D2542"/>
    <w:rsid w:val="009F3B11"/>
    <w:rsid w:val="00A0233F"/>
    <w:rsid w:val="00A371C0"/>
    <w:rsid w:val="00A37A1F"/>
    <w:rsid w:val="00A531FE"/>
    <w:rsid w:val="00AA5F54"/>
    <w:rsid w:val="00AB4204"/>
    <w:rsid w:val="00AE5A53"/>
    <w:rsid w:val="00AF1C78"/>
    <w:rsid w:val="00AF5245"/>
    <w:rsid w:val="00B07603"/>
    <w:rsid w:val="00B11D5B"/>
    <w:rsid w:val="00B36BC1"/>
    <w:rsid w:val="00B36C9D"/>
    <w:rsid w:val="00B60CF1"/>
    <w:rsid w:val="00B84B2E"/>
    <w:rsid w:val="00BD06B1"/>
    <w:rsid w:val="00C6794E"/>
    <w:rsid w:val="00C76F97"/>
    <w:rsid w:val="00C82A62"/>
    <w:rsid w:val="00CB330B"/>
    <w:rsid w:val="00CF332D"/>
    <w:rsid w:val="00D14D0D"/>
    <w:rsid w:val="00D3222C"/>
    <w:rsid w:val="00D44E26"/>
    <w:rsid w:val="00D47650"/>
    <w:rsid w:val="00D579F0"/>
    <w:rsid w:val="00D7438E"/>
    <w:rsid w:val="00D904A7"/>
    <w:rsid w:val="00DD3608"/>
    <w:rsid w:val="00DD6381"/>
    <w:rsid w:val="00DE5FD3"/>
    <w:rsid w:val="00DE6EB9"/>
    <w:rsid w:val="00DF6FC1"/>
    <w:rsid w:val="00E3201C"/>
    <w:rsid w:val="00E42C3F"/>
    <w:rsid w:val="00E507A8"/>
    <w:rsid w:val="00E65DC1"/>
    <w:rsid w:val="00E66C38"/>
    <w:rsid w:val="00E96A2A"/>
    <w:rsid w:val="00EF4327"/>
    <w:rsid w:val="00F01893"/>
    <w:rsid w:val="00F1013C"/>
    <w:rsid w:val="00F26277"/>
    <w:rsid w:val="00F33E14"/>
    <w:rsid w:val="00F76B9C"/>
    <w:rsid w:val="00FC48CC"/>
    <w:rsid w:val="00FD3BBF"/>
    <w:rsid w:val="00FD49D0"/>
    <w:rsid w:val="00FD5AF8"/>
    <w:rsid w:val="00FE0E8F"/>
    <w:rsid w:val="00FF4AB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E26"/>
    <w:pPr>
      <w:widowControl w:val="0"/>
      <w:jc w:val="both"/>
    </w:pPr>
    <w:rPr>
      <w:rFonts w:ascii="Times New Roman" w:hAnsi="Times New Roman"/>
      <w:kern w:val="2"/>
      <w:sz w:val="21"/>
      <w:szCs w:val="21"/>
    </w:rPr>
  </w:style>
  <w:style w:type="paragraph" w:styleId="1">
    <w:name w:val="heading 1"/>
    <w:basedOn w:val="a"/>
    <w:next w:val="a"/>
    <w:link w:val="1Char"/>
    <w:uiPriority w:val="99"/>
    <w:qFormat/>
    <w:rsid w:val="00D44E26"/>
    <w:pPr>
      <w:keepNext/>
      <w:keepLines/>
      <w:spacing w:before="340" w:after="330" w:line="576" w:lineRule="auto"/>
      <w:outlineLvl w:val="0"/>
    </w:pPr>
    <w:rPr>
      <w:b/>
      <w:bCs/>
      <w:kern w:val="44"/>
      <w:sz w:val="44"/>
      <w:szCs w:val="44"/>
    </w:rPr>
  </w:style>
  <w:style w:type="paragraph" w:styleId="2">
    <w:name w:val="heading 2"/>
    <w:basedOn w:val="a"/>
    <w:next w:val="a"/>
    <w:link w:val="2Char"/>
    <w:uiPriority w:val="99"/>
    <w:qFormat/>
    <w:rsid w:val="00D44E26"/>
    <w:pPr>
      <w:keepNext/>
      <w:keepLines/>
      <w:spacing w:before="260" w:after="260" w:line="415" w:lineRule="auto"/>
      <w:outlineLvl w:val="1"/>
    </w:pPr>
    <w:rPr>
      <w:rFonts w:ascii="Cambria" w:hAnsi="Cambria" w:cs="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D44E26"/>
    <w:rPr>
      <w:rFonts w:ascii="Times New Roman" w:eastAsia="宋体" w:hAnsi="Times New Roman" w:cs="Times New Roman"/>
      <w:b/>
      <w:bCs/>
      <w:kern w:val="44"/>
      <w:sz w:val="44"/>
      <w:szCs w:val="44"/>
    </w:rPr>
  </w:style>
  <w:style w:type="character" w:customStyle="1" w:styleId="2Char">
    <w:name w:val="标题 2 Char"/>
    <w:basedOn w:val="a0"/>
    <w:link w:val="2"/>
    <w:uiPriority w:val="99"/>
    <w:semiHidden/>
    <w:locked/>
    <w:rsid w:val="00D44E26"/>
    <w:rPr>
      <w:rFonts w:ascii="Cambria" w:eastAsia="宋体" w:hAnsi="Cambria" w:cs="Cambria"/>
      <w:b/>
      <w:bCs/>
      <w:sz w:val="32"/>
      <w:szCs w:val="32"/>
    </w:rPr>
  </w:style>
  <w:style w:type="character" w:styleId="a3">
    <w:name w:val="Hyperlink"/>
    <w:basedOn w:val="a0"/>
    <w:uiPriority w:val="99"/>
    <w:semiHidden/>
    <w:rsid w:val="00D44E26"/>
    <w:rPr>
      <w:color w:val="0000FF"/>
      <w:u w:val="single"/>
    </w:rPr>
  </w:style>
  <w:style w:type="character" w:styleId="a4">
    <w:name w:val="Strong"/>
    <w:basedOn w:val="a0"/>
    <w:uiPriority w:val="99"/>
    <w:qFormat/>
    <w:rsid w:val="00D44E26"/>
    <w:rPr>
      <w:b/>
      <w:bCs/>
    </w:rPr>
  </w:style>
  <w:style w:type="paragraph" w:styleId="10">
    <w:name w:val="toc 1"/>
    <w:basedOn w:val="a"/>
    <w:next w:val="a"/>
    <w:autoRedefine/>
    <w:uiPriority w:val="99"/>
    <w:semiHidden/>
    <w:rsid w:val="00D44E26"/>
    <w:pPr>
      <w:tabs>
        <w:tab w:val="right" w:leader="dot" w:pos="8296"/>
      </w:tabs>
      <w:spacing w:before="93"/>
      <w:jc w:val="center"/>
    </w:pPr>
    <w:rPr>
      <w:rFonts w:ascii="仿宋" w:eastAsia="仿宋" w:hAnsi="仿宋" w:cs="仿宋"/>
      <w:sz w:val="28"/>
      <w:szCs w:val="28"/>
    </w:rPr>
  </w:style>
  <w:style w:type="paragraph" w:styleId="20">
    <w:name w:val="toc 2"/>
    <w:basedOn w:val="a"/>
    <w:next w:val="a"/>
    <w:autoRedefine/>
    <w:uiPriority w:val="99"/>
    <w:semiHidden/>
    <w:rsid w:val="00D44E26"/>
    <w:pPr>
      <w:tabs>
        <w:tab w:val="right" w:leader="dot" w:pos="8296"/>
      </w:tabs>
      <w:ind w:leftChars="200" w:left="420"/>
    </w:pPr>
  </w:style>
  <w:style w:type="paragraph" w:styleId="a5">
    <w:name w:val="Body Text"/>
    <w:basedOn w:val="a"/>
    <w:link w:val="Char"/>
    <w:uiPriority w:val="99"/>
    <w:rsid w:val="00D44E26"/>
    <w:pPr>
      <w:spacing w:beforeLines="30"/>
    </w:pPr>
    <w:rPr>
      <w:rFonts w:ascii="仿宋_GB2312" w:eastAsia="仿宋_GB2312" w:cs="仿宋_GB2312"/>
      <w:kern w:val="0"/>
      <w:sz w:val="30"/>
      <w:szCs w:val="30"/>
    </w:rPr>
  </w:style>
  <w:style w:type="character" w:customStyle="1" w:styleId="Char">
    <w:name w:val="正文文本 Char"/>
    <w:basedOn w:val="a0"/>
    <w:link w:val="a5"/>
    <w:uiPriority w:val="99"/>
    <w:locked/>
    <w:rsid w:val="00D44E26"/>
    <w:rPr>
      <w:rFonts w:ascii="仿宋_GB2312" w:eastAsia="仿宋_GB2312" w:hAnsi="Times New Roman" w:cs="仿宋_GB2312"/>
      <w:kern w:val="0"/>
      <w:sz w:val="24"/>
      <w:szCs w:val="24"/>
    </w:rPr>
  </w:style>
  <w:style w:type="paragraph" w:styleId="a6">
    <w:name w:val="List Paragraph"/>
    <w:basedOn w:val="a"/>
    <w:uiPriority w:val="99"/>
    <w:qFormat/>
    <w:rsid w:val="00D44E26"/>
    <w:pPr>
      <w:ind w:firstLineChars="200" w:firstLine="420"/>
    </w:pPr>
  </w:style>
  <w:style w:type="paragraph" w:customStyle="1" w:styleId="Default">
    <w:name w:val="Default"/>
    <w:uiPriority w:val="99"/>
    <w:rsid w:val="00D44E26"/>
    <w:pPr>
      <w:widowControl w:val="0"/>
      <w:autoSpaceDE w:val="0"/>
      <w:autoSpaceDN w:val="0"/>
      <w:adjustRightInd w:val="0"/>
    </w:pPr>
    <w:rPr>
      <w:rFonts w:ascii="仿宋" w:eastAsia="仿宋" w:cs="仿宋"/>
      <w:color w:val="000000"/>
      <w:sz w:val="24"/>
      <w:szCs w:val="24"/>
    </w:rPr>
  </w:style>
  <w:style w:type="paragraph" w:styleId="a7">
    <w:name w:val="header"/>
    <w:basedOn w:val="a"/>
    <w:link w:val="Char0"/>
    <w:uiPriority w:val="99"/>
    <w:semiHidden/>
    <w:rsid w:val="00E96A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locked/>
    <w:rsid w:val="00E96A2A"/>
    <w:rPr>
      <w:rFonts w:ascii="Times New Roman" w:eastAsia="宋体" w:hAnsi="Times New Roman" w:cs="Times New Roman"/>
      <w:sz w:val="18"/>
      <w:szCs w:val="18"/>
    </w:rPr>
  </w:style>
  <w:style w:type="paragraph" w:styleId="a8">
    <w:name w:val="footer"/>
    <w:basedOn w:val="a"/>
    <w:link w:val="Char1"/>
    <w:uiPriority w:val="99"/>
    <w:rsid w:val="00E96A2A"/>
    <w:pPr>
      <w:tabs>
        <w:tab w:val="center" w:pos="4153"/>
        <w:tab w:val="right" w:pos="8306"/>
      </w:tabs>
      <w:snapToGrid w:val="0"/>
      <w:jc w:val="left"/>
    </w:pPr>
    <w:rPr>
      <w:sz w:val="18"/>
      <w:szCs w:val="18"/>
    </w:rPr>
  </w:style>
  <w:style w:type="character" w:customStyle="1" w:styleId="Char1">
    <w:name w:val="页脚 Char"/>
    <w:basedOn w:val="a0"/>
    <w:link w:val="a8"/>
    <w:uiPriority w:val="99"/>
    <w:locked/>
    <w:rsid w:val="00E96A2A"/>
    <w:rPr>
      <w:rFonts w:ascii="Times New Roman" w:eastAsia="宋体" w:hAnsi="Times New Roman" w:cs="Times New Roman"/>
      <w:sz w:val="18"/>
      <w:szCs w:val="18"/>
    </w:rPr>
  </w:style>
  <w:style w:type="paragraph" w:styleId="a9">
    <w:name w:val="Balloon Text"/>
    <w:basedOn w:val="a"/>
    <w:link w:val="Char2"/>
    <w:uiPriority w:val="99"/>
    <w:semiHidden/>
    <w:rsid w:val="00346EB1"/>
    <w:rPr>
      <w:sz w:val="18"/>
      <w:szCs w:val="18"/>
    </w:rPr>
  </w:style>
  <w:style w:type="character" w:customStyle="1" w:styleId="Char2">
    <w:name w:val="批注框文本 Char"/>
    <w:basedOn w:val="a0"/>
    <w:link w:val="a9"/>
    <w:uiPriority w:val="99"/>
    <w:semiHidden/>
    <w:locked/>
    <w:rsid w:val="00346EB1"/>
    <w:rPr>
      <w:rFonts w:ascii="Times New Roman" w:eastAsia="宋体" w:hAnsi="Times New Roman" w:cs="Times New Roman"/>
      <w:sz w:val="18"/>
      <w:szCs w:val="18"/>
    </w:rPr>
  </w:style>
  <w:style w:type="paragraph" w:styleId="aa">
    <w:name w:val="Plain Text"/>
    <w:basedOn w:val="a"/>
    <w:link w:val="Char3"/>
    <w:uiPriority w:val="99"/>
    <w:rsid w:val="00B84B2E"/>
    <w:rPr>
      <w:rFonts w:ascii="宋体" w:hAnsi="Courier New" w:cs="宋体"/>
    </w:rPr>
  </w:style>
  <w:style w:type="character" w:customStyle="1" w:styleId="Char3">
    <w:name w:val="纯文本 Char"/>
    <w:basedOn w:val="a0"/>
    <w:link w:val="aa"/>
    <w:uiPriority w:val="99"/>
    <w:locked/>
    <w:rsid w:val="00B84B2E"/>
    <w:rPr>
      <w:rFonts w:ascii="宋体" w:eastAsia="宋体" w:hAnsi="Courier New" w:cs="宋体"/>
      <w:sz w:val="24"/>
      <w:szCs w:val="24"/>
    </w:rPr>
  </w:style>
</w:styles>
</file>

<file path=word/webSettings.xml><?xml version="1.0" encoding="utf-8"?>
<w:webSettings xmlns:r="http://schemas.openxmlformats.org/officeDocument/2006/relationships" xmlns:w="http://schemas.openxmlformats.org/wordprocessingml/2006/main">
  <w:divs>
    <w:div w:id="1068462325">
      <w:marLeft w:val="0"/>
      <w:marRight w:val="0"/>
      <w:marTop w:val="0"/>
      <w:marBottom w:val="0"/>
      <w:divBdr>
        <w:top w:val="none" w:sz="0" w:space="0" w:color="auto"/>
        <w:left w:val="none" w:sz="0" w:space="0" w:color="auto"/>
        <w:bottom w:val="none" w:sz="0" w:space="0" w:color="auto"/>
        <w:right w:val="none" w:sz="0" w:space="0" w:color="auto"/>
      </w:divBdr>
    </w:div>
    <w:div w:id="106846232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Office_Excel_97-2003____1.xls"/><Relationship Id="rId13" Type="http://schemas.openxmlformats.org/officeDocument/2006/relationships/image" Target="media/image4.emf"/><Relationship Id="rId18" Type="http://schemas.openxmlformats.org/officeDocument/2006/relationships/oleObject" Target="embeddings/Microsoft_Office_Excel_97-2003____6.xls"/><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emf"/><Relationship Id="rId12" Type="http://schemas.openxmlformats.org/officeDocument/2006/relationships/oleObject" Target="embeddings/Microsoft_Office_Excel_97-2003____3.xls"/><Relationship Id="rId17" Type="http://schemas.openxmlformats.org/officeDocument/2006/relationships/image" Target="media/image6.emf"/><Relationship Id="rId2" Type="http://schemas.openxmlformats.org/officeDocument/2006/relationships/styles" Target="styles.xml"/><Relationship Id="rId16" Type="http://schemas.openxmlformats.org/officeDocument/2006/relationships/oleObject" Target="embeddings/Microsoft_Office_Excel_97-2003____5.xls"/><Relationship Id="rId20" Type="http://schemas.openxmlformats.org/officeDocument/2006/relationships/oleObject" Target="embeddings/Microsoft_Office_Excel_97-2003____7.xls"/><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theme" Target="theme/theme1.xml"/><Relationship Id="rId10" Type="http://schemas.openxmlformats.org/officeDocument/2006/relationships/oleObject" Target="embeddings/Microsoft_Office_Excel_97-2003____2.xls"/><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Microsoft_Office_Excel_97-2003____4.xls"/><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2065</Words>
  <Characters>11775</Characters>
  <Application>Microsoft Office Word</Application>
  <DocSecurity>0</DocSecurity>
  <Lines>98</Lines>
  <Paragraphs>27</Paragraphs>
  <ScaleCrop>false</ScaleCrop>
  <Company>微软中国</Company>
  <LinksUpToDate>false</LinksUpToDate>
  <CharactersWithSpaces>13813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2019年度</dc:title>
  <dc:creator>徐玥</dc:creator>
  <cp:lastModifiedBy>PC</cp:lastModifiedBy>
  <cp:revision>7</cp:revision>
  <cp:lastPrinted>2020-09-16T09:36:00Z</cp:lastPrinted>
  <dcterms:created xsi:type="dcterms:W3CDTF">2024-04-29T01:32:00Z</dcterms:created>
  <dcterms:modified xsi:type="dcterms:W3CDTF">2024-05-28T01:44:00Z</dcterms:modified>
</cp:coreProperties>
</file>